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202c" w14:textId="ce22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2014 года № 1138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3 декабря 2013 года «О республиканском бюджете на 2014 – 2016 годы»,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511998100 (пятьсот одиннадцать миллионов девятьсот девяносто восемь тысяч сто) тенге для перечисления акимату Восточно-Казахстанской области в виде целевых текущих трансфертов для создания нормативного запаса топлива на теплоэлектроцентрали и котельных мощностью 100 Гкал/час и более в городах Семей и Зыряновск.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Акиму Восточно-Казахстанской области в срок до 1 декабря 2014 года представить в Министерство энергетики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подписания.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