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e1a7" w14:textId="696e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2014 года № 1111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3 декабря 2013 года «О республиканском бюджете на 2014 – 2016 годы»,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110002000 (сто десять миллионов две тысячи) тенге для перечисления акимату Восточно-Казахстанской области в виде целевых текущих трансфертов на проведение работ по регулированию русла реки Бухтарма и возведение инженерных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Акиму Восточно-Казахстанской области представить в Министерство внутренних дел Республики Казахстан в срок до 1 декабря 2014 года отчет по целевому использованию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со дня его подписания. 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