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53fd" w14:textId="d8c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2014 года № 1002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Реорганизовать территориальные подразделения Комитета лесного и охотничьего хозяйства и Комитета рыбного хозяйства Министерства окружающей среды и водных ресурсов Республики Казахстан путем слияния в территориальные подразделения Комитета лесного хозяйства и животного мира Министерства сельского хозяйства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w:t>
      </w:r>
      <w:r>
        <w:rPr>
          <w:rFonts w:ascii="Times New Roman"/>
          <w:b w:val="false"/>
          <w:i w:val="false"/>
          <w:color w:val="000000"/>
          <w:sz w:val="28"/>
        </w:rPr>
        <w:t>
Переименовать:</w:t>
      </w:r>
      <w:r>
        <w:br/>
      </w:r>
      <w:r>
        <w:rPr>
          <w:rFonts w:ascii="Times New Roman"/>
          <w:b w:val="false"/>
          <w:i w:val="false"/>
          <w:color w:val="000000"/>
          <w:sz w:val="28"/>
        </w:rPr>
        <w:t>
      1) 
</w:t>
      </w:r>
      <w:r>
        <w:rPr>
          <w:rFonts w:ascii="Times New Roman"/>
          <w:b w:val="false"/>
          <w:i w:val="false"/>
          <w:color w:val="000000"/>
          <w:sz w:val="28"/>
        </w:rPr>
        <w:t>
территориальные подразделения Комитета по водным ресурсам Министерства окружающей среды и водных ресурсов Республики Казахстан в территориальные подразделения Комитета по водным ресурсам Министерства сельского хозяйства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w:t>
      </w:r>
      <w:r>
        <w:rPr>
          <w:rFonts w:ascii="Times New Roman"/>
          <w:b w:val="false"/>
          <w:i w:val="false"/>
          <w:color w:val="000000"/>
          <w:sz w:val="28"/>
        </w:rPr>
        <w:t>
республиканские государственные предприятия и республиканские государственные учреждения Министерства окружающей среды и водных ресурсов Республики Казахстан в республиканские государственные предприятия и республиканские государственные учреждения Министерства сельского хозяйства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3. 
</w:t>
      </w:r>
      <w:r>
        <w:rPr>
          <w:rFonts w:ascii="Times New Roman"/>
          <w:b w:val="false"/>
          <w:i w:val="false"/>
          <w:color w:val="000000"/>
          <w:sz w:val="28"/>
        </w:rPr>
        <w:t>
Определить Министерство сельского хозяйства Республики Казахстан уполномоченным органом по руководству соответствующей отраслью (сферой) государственного управления в отношении республиканских государственных предприятий,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4. 
</w:t>
      </w:r>
      <w:r>
        <w:rPr>
          <w:rFonts w:ascii="Times New Roman"/>
          <w:b w:val="false"/>
          <w:i w:val="false"/>
          <w:color w:val="000000"/>
          <w:sz w:val="28"/>
        </w:rPr>
        <w:t>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r>
        <w:br/>
      </w:r>
      <w:r>
        <w:rPr>
          <w:rFonts w:ascii="Times New Roman"/>
          <w:b w:val="false"/>
          <w:i w:val="false"/>
          <w:color w:val="000000"/>
          <w:sz w:val="28"/>
        </w:rPr>
        <w:t>
      5. 
</w:t>
      </w:r>
      <w:r>
        <w:rPr>
          <w:rFonts w:ascii="Times New Roman"/>
          <w:b w:val="false"/>
          <w:i w:val="false"/>
          <w:color w:val="000000"/>
          <w:sz w:val="28"/>
        </w:rPr>
        <w:t>
Настоящее постановление вводится в действие со дня его подписания, за исключением абзацев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сто тридцать первого, сто тридцать второго, сто тридцать третьего, сто тридцать четвертого, сто тридцать пятого, сто тридцать шестого, сто тридцать седьмого, сто тридцать восьмого, сто тридцать девятого, сто сорокового, сто сорок первого, сто сорок второго, сто сорок третьего, сто сорок четвертого, сто сорок пятого, сто сорок шестого, сто сорок седьмого, сто сорок восьмого, сто сорок девятого, сто пятидесятого, сто пятьдесят первого, сто пятьдесят второго, сто пятьдесят третьего, сто пятьдесят четвертого, сто пятьдесят пятого, сто пятьдесят шестого, сто пятьдесят седьмого, сто пятьдесят восьмого, сто пятьдесят девятого, сто шестидесятого, сто шестьдесят первого, сто шестьдесят второго, сто шестьдесят третьего, сто шестьдесят четвертого, сто шестьдесят пятого, сто шестьдесят шестого, сто шестьдесят седьмого, сто шестьдесят восьмого, сто шестьдесят девятого, сто семидесятого и сто семьдесят первого </w:t>
      </w:r>
      <w:r>
        <w:rPr>
          <w:rFonts w:ascii="Times New Roman"/>
          <w:b w:val="false"/>
          <w:i w:val="false"/>
          <w:color w:val="000000"/>
          <w:sz w:val="28"/>
        </w:rPr>
        <w:t>пункта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которые вводятся в действие со дня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(далее - Закон).</w:t>
      </w:r>
      <w:r>
        <w:br/>
      </w:r>
      <w:r>
        <w:rPr>
          <w:rFonts w:ascii="Times New Roman"/>
          <w:b w:val="false"/>
          <w:i w:val="false"/>
          <w:color w:val="000000"/>
          <w:sz w:val="28"/>
        </w:rPr>
        <w:t>
</w:t>
      </w:r>
      <w:r>
        <w:rPr>
          <w:rFonts w:ascii="Times New Roman"/>
          <w:b w:val="false"/>
          <w:i w:val="false"/>
          <w:color w:val="000000"/>
          <w:sz w:val="28"/>
        </w:rPr>
        <w:t>
      При этом абзацы триста тридцать третий, триста тридцать четвертый, триста тридцать пятый, триста тридцать шестой, триста тридцать семдьмой, триста тридцать восьмой, триста тридцать девятый, триста сороковой и триста сорок первый </w:t>
      </w:r>
      <w:r>
        <w:rPr>
          <w:rFonts w:ascii="Times New Roman"/>
          <w:b w:val="false"/>
          <w:i w:val="false"/>
          <w:color w:val="000000"/>
          <w:sz w:val="28"/>
        </w:rPr>
        <w:t>пункта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действуют до дня введения в действие указанного Закона.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Республики Казахстан        К. Масимов</w:t>
            </w:r>
          </w:p>
          <w:bookmarkEnd w:id="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Приложение 1</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к постановлению Правительства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Республики Казахстан</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xml:space="preserve">
от 22 сентября 2014 года </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 1002</w:t>
            </w:r>
          </w:p>
          <w:bookmarkEnd w:id="6"/>
        </w:tc>
      </w:tr>
    </w:tbl>
    <w:bookmarkStart w:name="z18" w:id="7"/>
    <w:p>
      <w:pPr>
        <w:spacing w:after="0"/>
        <w:ind w:left="0"/>
        <w:jc w:val="left"/>
      </w:pPr>
      <w:r>
        <w:rPr>
          <w:rFonts w:ascii="Times New Roman"/>
          <w:b/>
          <w:i w:val="false"/>
          <w:color w:val="000000"/>
        </w:rPr>
        <w:t xml:space="preserve"> 
Перечень</w:t>
      </w:r>
      <w:r>
        <w:br/>
      </w:r>
      <w:r>
        <w:rPr>
          <w:rFonts w:ascii="Times New Roman"/>
          <w:b/>
          <w:i w:val="false"/>
          <w:color w:val="000000"/>
        </w:rPr>
        <w:t>
реорганизуемых территориальных подразделений Комитета лесного и охотничьего хозяйства и Комитета рыбного хозяйства Министерства окружающей среды и водных ресурсов Республики Казахстан путем слияния в территориальные подразделения Комитета лесного хозяйства и животного мира Министерства сельского хозяйства Республики Казахстан</w:t>
      </w:r>
    </w:p>
    <w:bookmarkEnd w:id="7"/>
    <w:bookmarkStart w:name="z19" w:id="8"/>
    <w:p>
      <w:pPr>
        <w:spacing w:after="0"/>
        <w:ind w:left="0"/>
        <w:jc w:val="both"/>
      </w:pPr>
      <w:r>
        <w:rPr>
          <w:rFonts w:ascii="Times New Roman"/>
          <w:b w:val="false"/>
          <w:i w:val="false"/>
          <w:color w:val="000000"/>
          <w:sz w:val="28"/>
        </w:rPr>
        <w:t>      1. 
Республиканское государственное учреждение «Акмолинская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2. 
</w:t>
      </w:r>
      <w:r>
        <w:rPr>
          <w:rFonts w:ascii="Times New Roman"/>
          <w:b w:val="false"/>
          <w:i w:val="false"/>
          <w:color w:val="000000"/>
          <w:sz w:val="28"/>
        </w:rPr>
        <w:t>
Республиканское государственное учреждение «Актюбинская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в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3. 
</w:t>
      </w:r>
      <w:r>
        <w:rPr>
          <w:rFonts w:ascii="Times New Roman"/>
          <w:b w:val="false"/>
          <w:i w:val="false"/>
          <w:color w:val="000000"/>
          <w:sz w:val="28"/>
        </w:rPr>
        <w:t>
Республиканское государственное учреждение «Алматинская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4. 
</w:t>
      </w:r>
      <w:r>
        <w:rPr>
          <w:rFonts w:ascii="Times New Roman"/>
          <w:b w:val="false"/>
          <w:i w:val="false"/>
          <w:color w:val="000000"/>
          <w:sz w:val="28"/>
        </w:rPr>
        <w:t>
Республиканское государственное учреждение «Атырауская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«Жайык-Каспийская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5. 
</w:t>
      </w:r>
      <w:r>
        <w:rPr>
          <w:rFonts w:ascii="Times New Roman"/>
          <w:b w:val="false"/>
          <w:i w:val="false"/>
          <w:color w:val="000000"/>
          <w:sz w:val="28"/>
        </w:rPr>
        <w:t>
Республиканское государственное учреждение «Восточно-Казахстанская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6. 
</w:t>
      </w:r>
      <w:r>
        <w:rPr>
          <w:rFonts w:ascii="Times New Roman"/>
          <w:b w:val="false"/>
          <w:i w:val="false"/>
          <w:color w:val="000000"/>
          <w:sz w:val="28"/>
        </w:rPr>
        <w:t>
Республиканское государственное учреждение «Жамбылская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7. 
</w:t>
      </w:r>
      <w:r>
        <w:rPr>
          <w:rFonts w:ascii="Times New Roman"/>
          <w:b w:val="false"/>
          <w:i w:val="false"/>
          <w:color w:val="000000"/>
          <w:sz w:val="28"/>
        </w:rPr>
        <w:t>
Республиканское государственное учреждение «Западно-Казахстанская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в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8. 
</w:t>
      </w:r>
      <w:r>
        <w:rPr>
          <w:rFonts w:ascii="Times New Roman"/>
          <w:b w:val="false"/>
          <w:i w:val="false"/>
          <w:color w:val="000000"/>
          <w:sz w:val="28"/>
        </w:rPr>
        <w:t>
Республиканское государственное учреждение «Карагандинская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9. 
</w:t>
      </w:r>
      <w:r>
        <w:rPr>
          <w:rFonts w:ascii="Times New Roman"/>
          <w:b w:val="false"/>
          <w:i w:val="false"/>
          <w:color w:val="000000"/>
          <w:sz w:val="28"/>
        </w:rPr>
        <w:t>
Республиканское государственное учреждение «Костанайская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10. 
</w:t>
      </w:r>
      <w:r>
        <w:rPr>
          <w:rFonts w:ascii="Times New Roman"/>
          <w:b w:val="false"/>
          <w:i w:val="false"/>
          <w:color w:val="000000"/>
          <w:sz w:val="28"/>
        </w:rPr>
        <w:t>
Республиканское государственное учреждение «Кызылординская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и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путем их слияния в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11. 
</w:t>
      </w:r>
      <w:r>
        <w:rPr>
          <w:rFonts w:ascii="Times New Roman"/>
          <w:b w:val="false"/>
          <w:i w:val="false"/>
          <w:color w:val="000000"/>
          <w:sz w:val="28"/>
        </w:rPr>
        <w:t>
Республиканское государственное учреждение «Мангистауская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в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12. 
</w:t>
      </w:r>
      <w:r>
        <w:rPr>
          <w:rFonts w:ascii="Times New Roman"/>
          <w:b w:val="false"/>
          <w:i w:val="false"/>
          <w:color w:val="000000"/>
          <w:sz w:val="28"/>
        </w:rPr>
        <w:t>
Республиканское государственное учреждение «Павлодарская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в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13. 
</w:t>
      </w:r>
      <w:r>
        <w:rPr>
          <w:rFonts w:ascii="Times New Roman"/>
          <w:b w:val="false"/>
          <w:i w:val="false"/>
          <w:color w:val="000000"/>
          <w:sz w:val="28"/>
        </w:rPr>
        <w:t>
Республиканское государственное учреждение «Северо-Казахстанская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в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14. 
</w:t>
      </w:r>
      <w:r>
        <w:rPr>
          <w:rFonts w:ascii="Times New Roman"/>
          <w:b w:val="false"/>
          <w:i w:val="false"/>
          <w:color w:val="000000"/>
          <w:sz w:val="28"/>
        </w:rPr>
        <w:t>
Республиканское государственное учреждение «Южно-Казахстанская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 в республиканское государственное учреждение «Южно-Казахстанская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Приложение 2</w:t>
            </w:r>
          </w:p>
          <w:bookmarkEnd w:id="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к постановлению Правительства</w:t>
            </w:r>
          </w:p>
          <w:bookmarkEnd w:id="1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Республики Казахстан</w:t>
            </w:r>
          </w:p>
          <w:bookmarkEnd w:id="1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xml:space="preserve">
от 22 сентября 2014 года </w:t>
            </w:r>
          </w:p>
          <w:bookmarkEnd w:id="1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 1002</w:t>
            </w:r>
          </w:p>
          <w:bookmarkEnd w:id="13"/>
        </w:tc>
      </w:tr>
    </w:tbl>
    <w:bookmarkStart w:name="z38" w:id="14"/>
    <w:p>
      <w:pPr>
        <w:spacing w:after="0"/>
        <w:ind w:left="0"/>
        <w:jc w:val="left"/>
      </w:pPr>
      <w:r>
        <w:rPr>
          <w:rFonts w:ascii="Times New Roman"/>
          <w:b/>
          <w:i w:val="false"/>
          <w:color w:val="000000"/>
        </w:rPr>
        <w:t xml:space="preserve"> 
Перечень</w:t>
      </w:r>
      <w:r>
        <w:br/>
      </w:r>
      <w:r>
        <w:rPr>
          <w:rFonts w:ascii="Times New Roman"/>
          <w:b/>
          <w:i w:val="false"/>
          <w:color w:val="000000"/>
        </w:rPr>
        <w:t>
переименовываемых территориальных подразделений Комитета по водным ресурсам Министерства окружающей среды и водных ресурсов Республики Казахстан в территориальные подразделения Комитета по водным ресурсам Министерства сельского хозяйства Республики Казахстан</w:t>
      </w:r>
    </w:p>
    <w:bookmarkEnd w:id="14"/>
    <w:bookmarkStart w:name="z39" w:id="15"/>
    <w:p>
      <w:pPr>
        <w:spacing w:after="0"/>
        <w:ind w:left="0"/>
        <w:jc w:val="both"/>
      </w:pPr>
      <w:r>
        <w:rPr>
          <w:rFonts w:ascii="Times New Roman"/>
          <w:b w:val="false"/>
          <w:i w:val="false"/>
          <w:color w:val="000000"/>
          <w:sz w:val="28"/>
        </w:rPr>
        <w:t>      1.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2. 
</w:t>
      </w:r>
      <w:r>
        <w:rPr>
          <w:rFonts w:ascii="Times New Roman"/>
          <w:b w:val="false"/>
          <w:i w:val="false"/>
          <w:color w:val="000000"/>
          <w:sz w:val="28"/>
        </w:rPr>
        <w:t>
Республиканское государственное учреждение «Балхаш-Алакольская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«Балхаш-Алакольская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3. 
</w:t>
      </w:r>
      <w:r>
        <w:rPr>
          <w:rFonts w:ascii="Times New Roman"/>
          <w:b w:val="false"/>
          <w:i w:val="false"/>
          <w:color w:val="000000"/>
          <w:sz w:val="28"/>
        </w:rPr>
        <w:t>
Республиканское государственное учреждение «Ертисская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4. 
</w:t>
      </w:r>
      <w:r>
        <w:rPr>
          <w:rFonts w:ascii="Times New Roman"/>
          <w:b w:val="false"/>
          <w:i w:val="false"/>
          <w:color w:val="000000"/>
          <w:sz w:val="28"/>
        </w:rPr>
        <w:t>
Республиканское государственное учреждение «Есильская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5. 
</w:t>
      </w:r>
      <w:r>
        <w:rPr>
          <w:rFonts w:ascii="Times New Roman"/>
          <w:b w:val="false"/>
          <w:i w:val="false"/>
          <w:color w:val="000000"/>
          <w:sz w:val="28"/>
        </w:rPr>
        <w:t>
Республиканское государственное учреждение «Нура-Сарысусская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«Нура-Сарысусская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6. 
</w:t>
      </w:r>
      <w:r>
        <w:rPr>
          <w:rFonts w:ascii="Times New Roman"/>
          <w:b w:val="false"/>
          <w:i w:val="false"/>
          <w:color w:val="000000"/>
          <w:sz w:val="28"/>
        </w:rPr>
        <w:t>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7. 
</w:t>
      </w:r>
      <w:r>
        <w:rPr>
          <w:rFonts w:ascii="Times New Roman"/>
          <w:b w:val="false"/>
          <w:i w:val="false"/>
          <w:color w:val="000000"/>
          <w:sz w:val="28"/>
        </w:rPr>
        <w:t>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8. 
</w:t>
      </w:r>
      <w:r>
        <w:rPr>
          <w:rFonts w:ascii="Times New Roman"/>
          <w:b w:val="false"/>
          <w:i w:val="false"/>
          <w:color w:val="000000"/>
          <w:sz w:val="28"/>
        </w:rPr>
        <w:t>
Республиканское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в республиканское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Приложение 3</w:t>
            </w:r>
          </w:p>
          <w:bookmarkEnd w:id="1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к постановлению Правительства</w:t>
            </w:r>
          </w:p>
          <w:bookmarkEnd w:id="1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Республики Казахстан</w:t>
            </w:r>
          </w:p>
          <w:bookmarkEnd w:id="1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xml:space="preserve">
от 22 сентября 2014 года </w:t>
            </w:r>
          </w:p>
          <w:bookmarkEnd w:id="1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 1002</w:t>
            </w:r>
          </w:p>
          <w:bookmarkEnd w:id="20"/>
        </w:tc>
      </w:tr>
    </w:tbl>
    <w:bookmarkStart w:name="z52" w:id="21"/>
    <w:p>
      <w:pPr>
        <w:spacing w:after="0"/>
        <w:ind w:left="0"/>
        <w:jc w:val="left"/>
      </w:pPr>
      <w:r>
        <w:rPr>
          <w:rFonts w:ascii="Times New Roman"/>
          <w:b/>
          <w:i w:val="false"/>
          <w:color w:val="000000"/>
        </w:rPr>
        <w:t xml:space="preserve"> 
Перечень</w:t>
      </w:r>
      <w:r>
        <w:br/>
      </w:r>
      <w:r>
        <w:rPr>
          <w:rFonts w:ascii="Times New Roman"/>
          <w:b/>
          <w:i w:val="false"/>
          <w:color w:val="000000"/>
        </w:rPr>
        <w:t>
переименовываемых республиканских государственных предприятий и республиканских государственных учреждений Министерства окружающей среды и водных ресурсов Республики Казахстан в республиканские государственные предприятия и республиканские государственные учреждения Министерства сельского хозяйства Республики Казахстан</w:t>
      </w:r>
    </w:p>
    <w:bookmarkEnd w:id="21"/>
    <w:bookmarkStart w:name="z53" w:id="22"/>
    <w:p>
      <w:pPr>
        <w:spacing w:after="0"/>
        <w:ind w:left="0"/>
        <w:jc w:val="left"/>
      </w:pPr>
      <w:r>
        <w:rPr>
          <w:rFonts w:ascii="Times New Roman"/>
          <w:b/>
          <w:i w:val="false"/>
          <w:color w:val="000000"/>
        </w:rPr>
        <w:t xml:space="preserve"> 
1. Республиканские государственные предприятия </w:t>
      </w:r>
    </w:p>
    <w:bookmarkEnd w:id="22"/>
    <w:bookmarkStart w:name="z54" w:id="23"/>
    <w:p>
      <w:pPr>
        <w:spacing w:after="0"/>
        <w:ind w:left="0"/>
        <w:jc w:val="both"/>
      </w:pPr>
      <w:r>
        <w:rPr>
          <w:rFonts w:ascii="Times New Roman"/>
          <w:b w:val="false"/>
          <w:i w:val="false"/>
          <w:color w:val="000000"/>
          <w:sz w:val="28"/>
        </w:rPr>
        <w:t>      1. 
Республиканское государственное казенное предприятие «Казахская база авиационной охраны лесов и обслуживания лесного хозяйства» Министерства окружающей среды и водных ресурсов Республики Казахстан» в республиканское государственное казенное предприятие «Казахская база авиационной охраны лесов и обслуживания лесного хозяйства» Министерства сельского хозяйства Республики Казахстан».</w:t>
      </w:r>
      <w:r>
        <w:br/>
      </w:r>
      <w:r>
        <w:rPr>
          <w:rFonts w:ascii="Times New Roman"/>
          <w:b w:val="false"/>
          <w:i w:val="false"/>
          <w:color w:val="000000"/>
          <w:sz w:val="28"/>
        </w:rPr>
        <w:t>
      2. 
</w:t>
      </w:r>
      <w:r>
        <w:rPr>
          <w:rFonts w:ascii="Times New Roman"/>
          <w:b w:val="false"/>
          <w:i w:val="false"/>
          <w:color w:val="000000"/>
          <w:sz w:val="28"/>
        </w:rPr>
        <w:t>
Республиканское государственное казенное предприятие «Казахское лесоустроительное предприятие» Министерства окружающей среды и водных ресурсов Республики Казахстан» в республиканское государственное казенное предприятие «Казахское лесоустроительное предприятие» Министерства сельского хозяйства Республики Казахстан».</w:t>
      </w:r>
      <w:r>
        <w:br/>
      </w:r>
      <w:r>
        <w:rPr>
          <w:rFonts w:ascii="Times New Roman"/>
          <w:b w:val="false"/>
          <w:i w:val="false"/>
          <w:color w:val="000000"/>
          <w:sz w:val="28"/>
        </w:rPr>
        <w:t>
      3. 
</w:t>
      </w:r>
      <w:r>
        <w:rPr>
          <w:rFonts w:ascii="Times New Roman"/>
          <w:b w:val="false"/>
          <w:i w:val="false"/>
          <w:color w:val="000000"/>
          <w:sz w:val="28"/>
        </w:rPr>
        <w:t>
Республиканское государственное казенное предприятие «ПО «Охотзоопром» Министерства окружающей среды и водных ресурсов Республики Казахстан» в республиканское государственное казенное предприятие «ПО «Охотзоопром» Министерства сельского хозяйства Республики Казахстан».</w:t>
      </w:r>
      <w:r>
        <w:br/>
      </w:r>
      <w:r>
        <w:rPr>
          <w:rFonts w:ascii="Times New Roman"/>
          <w:b w:val="false"/>
          <w:i w:val="false"/>
          <w:color w:val="000000"/>
          <w:sz w:val="28"/>
        </w:rPr>
        <w:t>
      4. 
</w:t>
      </w:r>
      <w:r>
        <w:rPr>
          <w:rFonts w:ascii="Times New Roman"/>
          <w:b w:val="false"/>
          <w:i w:val="false"/>
          <w:color w:val="000000"/>
          <w:sz w:val="28"/>
        </w:rPr>
        <w:t>
Республиканское государственное предприятие на праве хозяйственного ведения «Жасыл Аймак» Министерства окружающей среды и водных ресурсов Республики Казахстан» в республиканское государственное предприятие на праве хозяйственного ведения «Жасыл Аймак» Министерства сельского хозяйства Республики Казахстан».</w:t>
      </w:r>
      <w:r>
        <w:br/>
      </w:r>
      <w:r>
        <w:rPr>
          <w:rFonts w:ascii="Times New Roman"/>
          <w:b w:val="false"/>
          <w:i w:val="false"/>
          <w:color w:val="000000"/>
          <w:sz w:val="28"/>
        </w:rPr>
        <w:t>
      5. 
</w:t>
      </w:r>
      <w:r>
        <w:rPr>
          <w:rFonts w:ascii="Times New Roman"/>
          <w:b w:val="false"/>
          <w:i w:val="false"/>
          <w:color w:val="000000"/>
          <w:sz w:val="28"/>
        </w:rPr>
        <w:t>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Министерства окружающей среды и водных ресурсов Республики Казахстан» в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Министерства сельского хозяйства Республики Казахстан».</w:t>
      </w:r>
      <w:r>
        <w:br/>
      </w:r>
      <w:r>
        <w:rPr>
          <w:rFonts w:ascii="Times New Roman"/>
          <w:b w:val="false"/>
          <w:i w:val="false"/>
          <w:color w:val="000000"/>
          <w:sz w:val="28"/>
        </w:rPr>
        <w:t>
      6. 
</w:t>
      </w:r>
      <w:r>
        <w:rPr>
          <w:rFonts w:ascii="Times New Roman"/>
          <w:b w:val="false"/>
          <w:i w:val="false"/>
          <w:color w:val="000000"/>
          <w:sz w:val="28"/>
        </w:rPr>
        <w:t>
Республиканское государственное казенное предприятие «Алматинский лесной селекционный центр» Министерства окружающей среды и водных ресурсов Республики Казахстан» в республиканское государственное казенное предприятие «Алматинский лесной селекционный центр» Министерства сельского хозяйства Республики Казахстан».</w:t>
      </w:r>
      <w:r>
        <w:br/>
      </w:r>
      <w:r>
        <w:rPr>
          <w:rFonts w:ascii="Times New Roman"/>
          <w:b w:val="false"/>
          <w:i w:val="false"/>
          <w:color w:val="000000"/>
          <w:sz w:val="28"/>
        </w:rPr>
        <w:t>
      7. 
</w:t>
      </w:r>
      <w:r>
        <w:rPr>
          <w:rFonts w:ascii="Times New Roman"/>
          <w:b w:val="false"/>
          <w:i w:val="false"/>
          <w:color w:val="000000"/>
          <w:sz w:val="28"/>
        </w:rPr>
        <w:t>
Республиканское государственное казенное предприятие «Кокшетауский лесной селекционный центр» Министерства окружающей среды и водных ресурсов Республики Казахстан» в республиканское государственное казенное предприятие «Кокшетауский лесной селекционный центр» Министерства сельского хозяйства Республики Казахстан».</w:t>
      </w:r>
      <w:r>
        <w:br/>
      </w:r>
      <w:r>
        <w:rPr>
          <w:rFonts w:ascii="Times New Roman"/>
          <w:b w:val="false"/>
          <w:i w:val="false"/>
          <w:color w:val="000000"/>
          <w:sz w:val="28"/>
        </w:rPr>
        <w:t>
      8. 
</w:t>
      </w:r>
      <w:r>
        <w:rPr>
          <w:rFonts w:ascii="Times New Roman"/>
          <w:b w:val="false"/>
          <w:i w:val="false"/>
          <w:color w:val="000000"/>
          <w:sz w:val="28"/>
        </w:rPr>
        <w:t>
Республиканское государственное казенное предприятие «Атырауский осетровый рыбоводный завод Комитета рыбного хозяйства Министерства окружающей среды и водных ресурсов Республики Казахстан» в республиканское государственное казенное предприятие «Атырауский осетровый рыбоводный завод Министерства сельского хозяйства Республики Казахстан».</w:t>
      </w:r>
      <w:r>
        <w:br/>
      </w:r>
      <w:r>
        <w:rPr>
          <w:rFonts w:ascii="Times New Roman"/>
          <w:b w:val="false"/>
          <w:i w:val="false"/>
          <w:color w:val="000000"/>
          <w:sz w:val="28"/>
        </w:rPr>
        <w:t>
      9. 
</w:t>
      </w:r>
      <w:r>
        <w:rPr>
          <w:rFonts w:ascii="Times New Roman"/>
          <w:b w:val="false"/>
          <w:i w:val="false"/>
          <w:color w:val="000000"/>
          <w:sz w:val="28"/>
        </w:rPr>
        <w:t>
Республиканское государственное казенное предприятие «Майбалыкский рыбопитомник» Министерства окружающей среды и водных ресурсов Республики Казахстан» в республиканское государственное казенное предприятие «Майбалыкский рыбопитомник» Министерства сельского хозяйства Республики Казахстан».</w:t>
      </w:r>
      <w:r>
        <w:br/>
      </w:r>
      <w:r>
        <w:rPr>
          <w:rFonts w:ascii="Times New Roman"/>
          <w:b w:val="false"/>
          <w:i w:val="false"/>
          <w:color w:val="000000"/>
          <w:sz w:val="28"/>
        </w:rPr>
        <w:t>
      10. 
</w:t>
      </w:r>
      <w:r>
        <w:rPr>
          <w:rFonts w:ascii="Times New Roman"/>
          <w:b w:val="false"/>
          <w:i w:val="false"/>
          <w:color w:val="000000"/>
          <w:sz w:val="28"/>
        </w:rPr>
        <w:t>
Республиканское государственное казенное предприятие «Петропавловский рыбопитомник» Министерства окружающей среды и водных ресурсов Республики Казахстан» в республиканское государственное казенное предприятие «Петропавловский рыбопитомник» Министерства сельского хозяйства Республики Казахстан».</w:t>
      </w:r>
      <w:r>
        <w:br/>
      </w:r>
      <w:r>
        <w:rPr>
          <w:rFonts w:ascii="Times New Roman"/>
          <w:b w:val="false"/>
          <w:i w:val="false"/>
          <w:color w:val="000000"/>
          <w:sz w:val="28"/>
        </w:rPr>
        <w:t>
      11. 
</w:t>
      </w:r>
      <w:r>
        <w:rPr>
          <w:rFonts w:ascii="Times New Roman"/>
          <w:b w:val="false"/>
          <w:i w:val="false"/>
          <w:color w:val="000000"/>
          <w:sz w:val="28"/>
        </w:rPr>
        <w:t>
Республиканское государственное казенное предприятие «Камышлыбашский рыбопитомник» Министерства окружающей среды и водных ресурсов Республики Казахстан» в республиканское государственное казенное предприятие «Камышлыбашский рыбопитомник» Министерства сельского хозяйства Республики Казахстан».</w:t>
      </w:r>
      <w:r>
        <w:br/>
      </w:r>
      <w:r>
        <w:rPr>
          <w:rFonts w:ascii="Times New Roman"/>
          <w:b w:val="false"/>
          <w:i w:val="false"/>
          <w:color w:val="000000"/>
          <w:sz w:val="28"/>
        </w:rPr>
        <w:t>
      12. 
</w:t>
      </w:r>
      <w:r>
        <w:rPr>
          <w:rFonts w:ascii="Times New Roman"/>
          <w:b w:val="false"/>
          <w:i w:val="false"/>
          <w:color w:val="000000"/>
          <w:sz w:val="28"/>
        </w:rPr>
        <w:t>
Республиканское государственное казенное предприятие «Капшагайское нерестово-выростное хозяйство» Министерства окружающей среды и водных ресурсов Республики Казахстан» в республиканское государственное казенное предприятие «Капшагайское нерестово-выростное хозяйство» Министерства сельского хозяйства Республики Казахстан».</w:t>
      </w:r>
      <w:r>
        <w:br/>
      </w:r>
      <w:r>
        <w:rPr>
          <w:rFonts w:ascii="Times New Roman"/>
          <w:b w:val="false"/>
          <w:i w:val="false"/>
          <w:color w:val="000000"/>
          <w:sz w:val="28"/>
        </w:rPr>
        <w:t>
      13. 
</w:t>
      </w:r>
      <w:r>
        <w:rPr>
          <w:rFonts w:ascii="Times New Roman"/>
          <w:b w:val="false"/>
          <w:i w:val="false"/>
          <w:color w:val="000000"/>
          <w:sz w:val="28"/>
        </w:rPr>
        <w:t>
Республиканское государственное казенное предприятие «Урало-Атырауский осетровый рыбоводный завод» Министерства окружающей среды и водных ресурсов Республики Казахстан» в республиканское государственное казенное предприятие «Урало-Атырауский осетровый рыбоводный завод» Министерства сельского хозяйства Республики Казахстан».</w:t>
      </w:r>
      <w:r>
        <w:br/>
      </w:r>
      <w:r>
        <w:rPr>
          <w:rFonts w:ascii="Times New Roman"/>
          <w:b w:val="false"/>
          <w:i w:val="false"/>
          <w:color w:val="000000"/>
          <w:sz w:val="28"/>
        </w:rPr>
        <w:t>
      14. 
</w:t>
      </w:r>
      <w:r>
        <w:rPr>
          <w:rFonts w:ascii="Times New Roman"/>
          <w:b w:val="false"/>
          <w:i w:val="false"/>
          <w:color w:val="000000"/>
          <w:sz w:val="28"/>
        </w:rPr>
        <w:t>
Республиканское государственное казенное предприятие «Казахская производственно-акклиматизационная станция» Министерства окружающей среды и водных ресурсов Республики Казахстан» в республиканское государственное казенное предприятие «Казахская производственно-акклиматизационная станция» Министерства сельского хозяйства Республики Казахстан».</w:t>
      </w:r>
      <w:r>
        <w:br/>
      </w:r>
      <w:r>
        <w:rPr>
          <w:rFonts w:ascii="Times New Roman"/>
          <w:b w:val="false"/>
          <w:i w:val="false"/>
          <w:color w:val="000000"/>
          <w:sz w:val="28"/>
        </w:rPr>
        <w:t>
      15. 
</w:t>
      </w:r>
      <w:r>
        <w:rPr>
          <w:rFonts w:ascii="Times New Roman"/>
          <w:b w:val="false"/>
          <w:i w:val="false"/>
          <w:color w:val="000000"/>
          <w:sz w:val="28"/>
        </w:rPr>
        <w:t>
Республиканское государственное предприятие на праве хозяйственного ведения «Казводхоз» Министерства окружающей среды и водных ресурсов Республики Казахстан» в республиканское государственное предприятие на праве хозяйственного ведения «Казводхоз» Министерства сельского хозяйства Республики Казахстан».</w:t>
      </w:r>
      <w:r>
        <w:br/>
      </w:r>
      <w:r>
        <w:rPr>
          <w:rFonts w:ascii="Times New Roman"/>
          <w:b w:val="false"/>
          <w:i w:val="false"/>
          <w:color w:val="000000"/>
          <w:sz w:val="28"/>
        </w:rPr>
        <w:t>
      16. 
</w:t>
      </w:r>
      <w:r>
        <w:rPr>
          <w:rFonts w:ascii="Times New Roman"/>
          <w:b w:val="false"/>
          <w:i w:val="false"/>
          <w:color w:val="000000"/>
          <w:sz w:val="28"/>
        </w:rPr>
        <w:t>
Республиканское государственное предприятие на праве хозяйственного ведения «Нуринский групповой водопровод» Министерства окружающей среды и водных ресурсов Республики Казахстан» в республиканское государственное предприятие на праве хозяйственного ведения «Нуринский групповой водопровод» Министерства сельского хозяйства Республики Казахстан».</w:t>
      </w:r>
      <w:r>
        <w:br/>
      </w:r>
      <w:r>
        <w:rPr>
          <w:rFonts w:ascii="Times New Roman"/>
          <w:b w:val="false"/>
          <w:i w:val="false"/>
          <w:color w:val="000000"/>
          <w:sz w:val="28"/>
        </w:rPr>
        <w:t>
 </w:t>
      </w:r>
    </w:p>
    <w:bookmarkEnd w:id="23"/>
    <w:bookmarkStart w:name="z70" w:id="24"/>
    <w:p>
      <w:pPr>
        <w:spacing w:after="0"/>
        <w:ind w:left="0"/>
        <w:jc w:val="left"/>
      </w:pPr>
      <w:r>
        <w:rPr>
          <w:rFonts w:ascii="Times New Roman"/>
          <w:b/>
          <w:i w:val="false"/>
          <w:color w:val="000000"/>
        </w:rPr>
        <w:t xml:space="preserve"> 
2. Республиканские государственные учреждения</w:t>
      </w:r>
    </w:p>
    <w:bookmarkEnd w:id="24"/>
    <w:bookmarkStart w:name="z71" w:id="25"/>
    <w:p>
      <w:pPr>
        <w:spacing w:after="0"/>
        <w:ind w:left="0"/>
        <w:jc w:val="both"/>
      </w:pPr>
      <w:r>
        <w:rPr>
          <w:rFonts w:ascii="Times New Roman"/>
          <w:b w:val="false"/>
          <w:i w:val="false"/>
          <w:color w:val="000000"/>
          <w:sz w:val="28"/>
        </w:rPr>
        <w:t>      1. 
Республиканское государственное учреждение «Аксу-Жабаглинский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«Аксу-Жабаглинский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 
</w:t>
      </w:r>
      <w:r>
        <w:rPr>
          <w:rFonts w:ascii="Times New Roman"/>
          <w:b w:val="false"/>
          <w:i w:val="false"/>
          <w:color w:val="000000"/>
          <w:sz w:val="28"/>
        </w:rPr>
        <w:t>
Республиканское государственное учреждение «Алакольский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«Алакольский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3. 
</w:t>
      </w:r>
      <w:r>
        <w:rPr>
          <w:rFonts w:ascii="Times New Roman"/>
          <w:b w:val="false"/>
          <w:i w:val="false"/>
          <w:color w:val="000000"/>
          <w:sz w:val="28"/>
        </w:rPr>
        <w:t>
Республиканское государственное учреждение «Алматинский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«Алматинский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4. 
</w:t>
      </w:r>
      <w:r>
        <w:rPr>
          <w:rFonts w:ascii="Times New Roman"/>
          <w:b w:val="false"/>
          <w:i w:val="false"/>
          <w:color w:val="000000"/>
          <w:sz w:val="28"/>
        </w:rPr>
        <w:t>
Республиканское государственное учреждение «Барсакельмесский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«Барсакельмесский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5. 
</w:t>
      </w:r>
      <w:r>
        <w:rPr>
          <w:rFonts w:ascii="Times New Roman"/>
          <w:b w:val="false"/>
          <w:i w:val="false"/>
          <w:color w:val="000000"/>
          <w:sz w:val="28"/>
        </w:rPr>
        <w:t>
Республиканское государственное учреждение «Баянаульский государственный национальный природный парк» Министерства окружающей среды и водных ресурсов Республики Казахстан» в республиканское государственное учреждение «Баянаульский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6. 
</w:t>
      </w:r>
      <w:r>
        <w:rPr>
          <w:rFonts w:ascii="Times New Roman"/>
          <w:b w:val="false"/>
          <w:i w:val="false"/>
          <w:color w:val="000000"/>
          <w:sz w:val="28"/>
        </w:rPr>
        <w:t>
Республиканское государственное учреждение «Государственный национальный природный парк «Алтын-Эмель» Министерства окружающей среды и водных ресурсов Республики Казахстан» в республиканское государственное учреждение «Государственный национальный природный парк «Алтын-Эмель» Министерства сельского хозяйства Республики Казахстан».</w:t>
      </w:r>
      <w:r>
        <w:br/>
      </w:r>
      <w:r>
        <w:rPr>
          <w:rFonts w:ascii="Times New Roman"/>
          <w:b w:val="false"/>
          <w:i w:val="false"/>
          <w:color w:val="000000"/>
          <w:sz w:val="28"/>
        </w:rPr>
        <w:t>
      7. 
</w:t>
      </w:r>
      <w:r>
        <w:rPr>
          <w:rFonts w:ascii="Times New Roman"/>
          <w:b w:val="false"/>
          <w:i w:val="false"/>
          <w:color w:val="000000"/>
          <w:sz w:val="28"/>
        </w:rPr>
        <w:t>
Республиканское государственное учреждение «Государственный национальный природный парк «Кокшетау» Министерства окружающей среды и водных ресурсов Республики Казахстан» в республиканское государственное учреждение «Государственный национальный природный парк «Кокшетау» Министерства сельского хозяйства Республики Казахстан».</w:t>
      </w:r>
      <w:r>
        <w:br/>
      </w:r>
      <w:r>
        <w:rPr>
          <w:rFonts w:ascii="Times New Roman"/>
          <w:b w:val="false"/>
          <w:i w:val="false"/>
          <w:color w:val="000000"/>
          <w:sz w:val="28"/>
        </w:rPr>
        <w:t>
      8. 
</w:t>
      </w:r>
      <w:r>
        <w:rPr>
          <w:rFonts w:ascii="Times New Roman"/>
          <w:b w:val="false"/>
          <w:i w:val="false"/>
          <w:color w:val="000000"/>
          <w:sz w:val="28"/>
        </w:rPr>
        <w:t>
Республиканское государственное учреждение «Государственный лесной природный резерват «Ертіс орманы» Министерства окружающей среды и водных ресурсов Республики Казахстан» в республиканское государственное учреждение «Государственный лесной природный резерват «Ертіс орманы» Министерства сельского хозяйства Республики Казахстан».</w:t>
      </w:r>
      <w:r>
        <w:br/>
      </w:r>
      <w:r>
        <w:rPr>
          <w:rFonts w:ascii="Times New Roman"/>
          <w:b w:val="false"/>
          <w:i w:val="false"/>
          <w:color w:val="000000"/>
          <w:sz w:val="28"/>
        </w:rPr>
        <w:t>
      9. 
</w:t>
      </w:r>
      <w:r>
        <w:rPr>
          <w:rFonts w:ascii="Times New Roman"/>
          <w:b w:val="false"/>
          <w:i w:val="false"/>
          <w:color w:val="000000"/>
          <w:sz w:val="28"/>
        </w:rPr>
        <w:t>
Республиканское государственное учреждение «Государственный лесной природный резерват «Семей орманы» Министерства окружающей среды и водных ресурсов Республики Казахстан» в республиканское государственное учреждение «Государственный лесной природный резерват «Семей орманы» Министерства сельского хозяйства Республики Казахстан».</w:t>
      </w:r>
      <w:r>
        <w:br/>
      </w:r>
      <w:r>
        <w:rPr>
          <w:rFonts w:ascii="Times New Roman"/>
          <w:b w:val="false"/>
          <w:i w:val="false"/>
          <w:color w:val="000000"/>
          <w:sz w:val="28"/>
        </w:rPr>
        <w:t>
      10. 
</w:t>
      </w:r>
      <w:r>
        <w:rPr>
          <w:rFonts w:ascii="Times New Roman"/>
          <w:b w:val="false"/>
          <w:i w:val="false"/>
          <w:color w:val="000000"/>
          <w:sz w:val="28"/>
        </w:rPr>
        <w:t>
Республиканское государственное учреждение «Иргиз-Тургайский государственный природный резерват» Министерства окружающей среды и водных ресурсов Республики Казахстан» в республиканское государственное учреждение «Иргиз-Тургайский государственный природный резерват» Министерства сельского хозяйства Республики Казахстан».</w:t>
      </w:r>
      <w:r>
        <w:br/>
      </w:r>
      <w:r>
        <w:rPr>
          <w:rFonts w:ascii="Times New Roman"/>
          <w:b w:val="false"/>
          <w:i w:val="false"/>
          <w:color w:val="000000"/>
          <w:sz w:val="28"/>
        </w:rPr>
        <w:t>
      11. 
</w:t>
      </w:r>
      <w:r>
        <w:rPr>
          <w:rFonts w:ascii="Times New Roman"/>
          <w:b w:val="false"/>
          <w:i w:val="false"/>
          <w:color w:val="000000"/>
          <w:sz w:val="28"/>
        </w:rPr>
        <w:t>
Республиканское государственное учреждение «Государственный природный резерват «Акжайык» Министерства окружающей среды и водных ресурсов Республики Казахстан» в республиканское государственное учреждение «Государственный природный резерват «Акжайык» Министерства сельского хозяйства Республики Казахстан».</w:t>
      </w:r>
      <w:r>
        <w:br/>
      </w:r>
      <w:r>
        <w:rPr>
          <w:rFonts w:ascii="Times New Roman"/>
          <w:b w:val="false"/>
          <w:i w:val="false"/>
          <w:color w:val="000000"/>
          <w:sz w:val="28"/>
        </w:rPr>
        <w:t>
      12. 
</w:t>
      </w:r>
      <w:r>
        <w:rPr>
          <w:rFonts w:ascii="Times New Roman"/>
          <w:b w:val="false"/>
          <w:i w:val="false"/>
          <w:color w:val="000000"/>
          <w:sz w:val="28"/>
        </w:rPr>
        <w:t>
Республиканское государственное учреждение «Западно-Алтайский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«Западно-Алтайский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13. 
</w:t>
      </w:r>
      <w:r>
        <w:rPr>
          <w:rFonts w:ascii="Times New Roman"/>
          <w:b w:val="false"/>
          <w:i w:val="false"/>
          <w:color w:val="000000"/>
          <w:sz w:val="28"/>
        </w:rPr>
        <w:t>
Республиканское государственное учреждение «Иле-Алатауский государственный национальный природный парк» Министерства окружающей среды и водных ресурсов Республики Казахстан» в республиканское государственное учреждение «Иле-Алатауский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14. 
</w:t>
      </w:r>
      <w:r>
        <w:rPr>
          <w:rFonts w:ascii="Times New Roman"/>
          <w:b w:val="false"/>
          <w:i w:val="false"/>
          <w:color w:val="000000"/>
          <w:sz w:val="28"/>
        </w:rPr>
        <w:t>
Республиканское государственное учреждение «Каратауский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«Каратауский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15. 
</w:t>
      </w:r>
      <w:r>
        <w:rPr>
          <w:rFonts w:ascii="Times New Roman"/>
          <w:b w:val="false"/>
          <w:i w:val="false"/>
          <w:color w:val="000000"/>
          <w:sz w:val="28"/>
        </w:rPr>
        <w:t>
Республиканское государственное учреждение «Казахское государственное республиканское лесосеменное учреждение» Министерства окружающей среды и водных ресурсов Республики Казахстан» в республиканское государственное учреждение «Казахское государственное республиканское лесосеменное учреждение» Министерства сельского хозяйства Республики Казахстан».</w:t>
      </w:r>
      <w:r>
        <w:br/>
      </w:r>
      <w:r>
        <w:rPr>
          <w:rFonts w:ascii="Times New Roman"/>
          <w:b w:val="false"/>
          <w:i w:val="false"/>
          <w:color w:val="000000"/>
          <w:sz w:val="28"/>
        </w:rPr>
        <w:t>
      16. 
</w:t>
      </w:r>
      <w:r>
        <w:rPr>
          <w:rFonts w:ascii="Times New Roman"/>
          <w:b w:val="false"/>
          <w:i w:val="false"/>
          <w:color w:val="000000"/>
          <w:sz w:val="28"/>
        </w:rPr>
        <w:t>
Республиканское государственное учреждение «Каркаралинский государственный национальный природный парк» Министерства окружающей среды и водных ресурсов Республики Казахстан» в республиканское государственное учреждение «Каркаралинский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17. 
</w:t>
      </w:r>
      <w:r>
        <w:rPr>
          <w:rFonts w:ascii="Times New Roman"/>
          <w:b w:val="false"/>
          <w:i w:val="false"/>
          <w:color w:val="000000"/>
          <w:sz w:val="28"/>
        </w:rPr>
        <w:t>
Республиканское государственное учреждение «Коргалжинский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«Коргалжинский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18. 
</w:t>
      </w:r>
      <w:r>
        <w:rPr>
          <w:rFonts w:ascii="Times New Roman"/>
          <w:b w:val="false"/>
          <w:i w:val="false"/>
          <w:color w:val="000000"/>
          <w:sz w:val="28"/>
        </w:rPr>
        <w:t>
Республиканское государственное учреждение «Катон-Карагайский государственный национальный природный парк» Министерства окружающей среды и водных ресурсов Республики Казахстан» в республиканское государственное учреждение «Катон-Карагайский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19. 
</w:t>
      </w:r>
      <w:r>
        <w:rPr>
          <w:rFonts w:ascii="Times New Roman"/>
          <w:b w:val="false"/>
          <w:i w:val="false"/>
          <w:color w:val="000000"/>
          <w:sz w:val="28"/>
        </w:rPr>
        <w:t>
Республиканское государственное учреждение «Маркакольский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«Маркакольский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20. 
</w:t>
      </w:r>
      <w:r>
        <w:rPr>
          <w:rFonts w:ascii="Times New Roman"/>
          <w:b w:val="false"/>
          <w:i w:val="false"/>
          <w:color w:val="000000"/>
          <w:sz w:val="28"/>
        </w:rPr>
        <w:t>
Республиканское государственное учреждение «Наурзумский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«Наурзумский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21. 
</w:t>
      </w:r>
      <w:r>
        <w:rPr>
          <w:rFonts w:ascii="Times New Roman"/>
          <w:b w:val="false"/>
          <w:i w:val="false"/>
          <w:color w:val="000000"/>
          <w:sz w:val="28"/>
        </w:rPr>
        <w:t>
Республиканское государственное учреждение «Сандыктауское учебно-производственное лесное хозяйство» Министерства окружающей среды и водных ресурсов Республики Казахстан» в республиканское государственное учреждение «Сандыктауское учебно-производственное лесное хозяйство» Министерства сельского хозяйства Республики Казахстан».</w:t>
      </w:r>
      <w:r>
        <w:br/>
      </w:r>
      <w:r>
        <w:rPr>
          <w:rFonts w:ascii="Times New Roman"/>
          <w:b w:val="false"/>
          <w:i w:val="false"/>
          <w:color w:val="000000"/>
          <w:sz w:val="28"/>
        </w:rPr>
        <w:t>
      22. 
</w:t>
      </w:r>
      <w:r>
        <w:rPr>
          <w:rFonts w:ascii="Times New Roman"/>
          <w:b w:val="false"/>
          <w:i w:val="false"/>
          <w:color w:val="000000"/>
          <w:sz w:val="28"/>
        </w:rPr>
        <w:t>
Республиканское государственное учреждение «Устюртский государственный природный заповедник» Министерства окружающей среды и водных ресурсов Республики Казахстан» в республиканское государственное учреждение «Устюртский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23. 
</w:t>
      </w:r>
      <w:r>
        <w:rPr>
          <w:rFonts w:ascii="Times New Roman"/>
          <w:b w:val="false"/>
          <w:i w:val="false"/>
          <w:color w:val="000000"/>
          <w:sz w:val="28"/>
        </w:rPr>
        <w:t>
Республиканское государственное учреждение «Чарынский государственный национальный природный парк» Министерства окружающей среды и водных ресурсов Республики Казахстан» в республиканское государственное учреждение «Чарынский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24. 
</w:t>
      </w:r>
      <w:r>
        <w:rPr>
          <w:rFonts w:ascii="Times New Roman"/>
          <w:b w:val="false"/>
          <w:i w:val="false"/>
          <w:color w:val="000000"/>
          <w:sz w:val="28"/>
        </w:rPr>
        <w:t>
Республиканское государственное учреждение «Сайрам-Угамский государственный национальный природный парк» Министерства окружающей среды и водных ресурсов Республики Казахстан» в республиканское государственное учреждение «Сайрам-Угамский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25. 
</w:t>
      </w:r>
      <w:r>
        <w:rPr>
          <w:rFonts w:ascii="Times New Roman"/>
          <w:b w:val="false"/>
          <w:i w:val="false"/>
          <w:color w:val="000000"/>
          <w:sz w:val="28"/>
        </w:rPr>
        <w:t>
Республиканское государственное учреждение «Государственный национальный природный парк «Көлсай көлдері» Министерства окружающей среды и водных ресурсов Республики Казахстан» в республиканское государственное учреждение «Государственный национальный природный парк «Көлсайкөлдері» Министерства сельского хозяйства Республики Казахстан».</w:t>
      </w:r>
      <w:r>
        <w:br/>
      </w:r>
      <w:r>
        <w:rPr>
          <w:rFonts w:ascii="Times New Roman"/>
          <w:b w:val="false"/>
          <w:i w:val="false"/>
          <w:color w:val="000000"/>
          <w:sz w:val="28"/>
        </w:rPr>
        <w:t>
      26. 
</w:t>
      </w:r>
      <w:r>
        <w:rPr>
          <w:rFonts w:ascii="Times New Roman"/>
          <w:b w:val="false"/>
          <w:i w:val="false"/>
          <w:color w:val="000000"/>
          <w:sz w:val="28"/>
        </w:rPr>
        <w:t>
Республиканское государственное учреждение «Жонгар-Алатауский государственный национальный природный парк» Министерства окружающей среды и водных ресурсов Республики Казахстан» в республиканское государственное учреждение «Жонгар-Алатауский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27. 
</w:t>
      </w:r>
      <w:r>
        <w:rPr>
          <w:rFonts w:ascii="Times New Roman"/>
          <w:b w:val="false"/>
          <w:i w:val="false"/>
          <w:color w:val="000000"/>
          <w:sz w:val="28"/>
        </w:rPr>
        <w:t>
Республиканское государственное учреждение «Государственный национальный природный парк «Буйратау» Министерства окружающей среды и водных ресурсов Республики Казахстан» в республиканское государственное учреждение «Государственный национальный природный парк «Буйратау» Министерства сельского хозяйства Республики Казахстан».</w:t>
      </w:r>
      <w:r>
        <w:br/>
      </w:r>
      <w:r>
        <w:rPr>
          <w:rFonts w:ascii="Times New Roman"/>
          <w:b w:val="false"/>
          <w:i w:val="false"/>
          <w:color w:val="000000"/>
          <w:sz w:val="28"/>
        </w:rPr>
        <w:t>
      28. 
</w:t>
      </w:r>
      <w:r>
        <w:rPr>
          <w:rFonts w:ascii="Times New Roman"/>
          <w:b w:val="false"/>
          <w:i w:val="false"/>
          <w:color w:val="000000"/>
          <w:sz w:val="28"/>
        </w:rPr>
        <w:t>
Республиканское государственное учреждение «Государственный природный резерват «Алтын Дала» Министерства окружающей среды и водных ресурсов Республики Казахстан» в республиканское государственное учреждение Государственное учреждение «Государственный природный резерват «Алтын Дала» Министерства сельского хозяйства Республики Казахстан».</w:t>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12340"/>
      </w:tblGrid>
      <w:tr>
        <w:trPr>
          <w:trHeight w:val="30" w:hRule="atLeast"/>
        </w:trPr>
        <w:tc>
          <w:tcPr>
            <w:tcW w:w="12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bookmarkStart w:name="z99" w:id="26"/>
          <w:p>
            <w:pPr>
              <w:spacing w:after="20"/>
              <w:ind w:left="20"/>
              <w:jc w:val="both"/>
            </w:pPr>
            <w:r>
              <w:rPr>
                <w:rFonts w:ascii="Times New Roman"/>
                <w:b w:val="false"/>
                <w:i w:val="false"/>
                <w:color w:val="000000"/>
                <w:sz w:val="20"/>
              </w:rPr>
              <w:t>
Приложение 4</w:t>
            </w:r>
          </w:p>
          <w:bookmarkEnd w:id="26"/>
          <w:bookmarkStart w:name="z100" w:id="27"/>
          <w:p>
            <w:pPr>
              <w:spacing w:after="20"/>
              <w:ind w:left="20"/>
              <w:jc w:val="both"/>
            </w:pPr>
            <w:r>
              <w:rPr>
                <w:rFonts w:ascii="Times New Roman"/>
                <w:b w:val="false"/>
                <w:i w:val="false"/>
                <w:color w:val="000000"/>
                <w:sz w:val="20"/>
              </w:rPr>
              <w:t>
к постановлению Правительства</w:t>
            </w:r>
          </w:p>
          <w:bookmarkEnd w:id="27"/>
          <w:bookmarkStart w:name="z101" w:id="28"/>
          <w:p>
            <w:pPr>
              <w:spacing w:after="20"/>
              <w:ind w:left="20"/>
              <w:jc w:val="both"/>
            </w:pPr>
            <w:r>
              <w:rPr>
                <w:rFonts w:ascii="Times New Roman"/>
                <w:b w:val="false"/>
                <w:i w:val="false"/>
                <w:color w:val="000000"/>
                <w:sz w:val="20"/>
              </w:rPr>
              <w:t>
Республики Казахстан</w:t>
            </w:r>
          </w:p>
          <w:bookmarkEnd w:id="28"/>
          <w:bookmarkStart w:name="z102" w:id="29"/>
          <w:p>
            <w:pPr>
              <w:spacing w:after="20"/>
              <w:ind w:left="20"/>
              <w:jc w:val="both"/>
            </w:pPr>
            <w:r>
              <w:rPr>
                <w:rFonts w:ascii="Times New Roman"/>
                <w:b w:val="false"/>
                <w:i w:val="false"/>
                <w:color w:val="000000"/>
                <w:sz w:val="20"/>
              </w:rPr>
              <w:t>
от 22 сентября 2014 года 
</w:t>
            </w:r>
            <w:r>
              <w:rPr>
                <w:rFonts w:ascii="Times New Roman"/>
                <w:b w:val="false"/>
                <w:i w:val="false"/>
                <w:color w:val="000000"/>
                <w:sz w:val="20"/>
              </w:rPr>
              <w:t>
№ 1002</w:t>
            </w:r>
          </w:p>
          <w:bookmarkEnd w:id="29"/>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1" w:id="30"/>
          <w:p>
            <w:pPr>
              <w:spacing w:after="20"/>
              <w:ind w:left="20"/>
              <w:jc w:val="both"/>
            </w:pPr>
            <w:r>
              <w:rPr>
                <w:rFonts w:ascii="Times New Roman"/>
                <w:b w:val="false"/>
                <w:i w:val="false"/>
                <w:color w:val="000000"/>
                <w:sz w:val="20"/>
              </w:rPr>
              <w:t>
Утверждены</w:t>
            </w:r>
          </w:p>
          <w:bookmarkEnd w:id="3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2" w:id="31"/>
          <w:p>
            <w:pPr>
              <w:spacing w:after="20"/>
              <w:ind w:left="20"/>
              <w:jc w:val="both"/>
            </w:pPr>
            <w:r>
              <w:rPr>
                <w:rFonts w:ascii="Times New Roman"/>
                <w:b w:val="false"/>
                <w:i w:val="false"/>
                <w:color w:val="000000"/>
                <w:sz w:val="20"/>
              </w:rPr>
              <w:t>
постановлением Правительства</w:t>
            </w:r>
          </w:p>
          <w:bookmarkEnd w:id="3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3" w:id="32"/>
          <w:p>
            <w:pPr>
              <w:spacing w:after="20"/>
              <w:ind w:left="20"/>
              <w:jc w:val="both"/>
            </w:pPr>
            <w:r>
              <w:rPr>
                <w:rFonts w:ascii="Times New Roman"/>
                <w:b w:val="false"/>
                <w:i w:val="false"/>
                <w:color w:val="000000"/>
                <w:sz w:val="20"/>
              </w:rPr>
              <w:t>
Республики Казахстан</w:t>
            </w:r>
          </w:p>
          <w:bookmarkEnd w:id="3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4" w:id="33"/>
          <w:p>
            <w:pPr>
              <w:spacing w:after="20"/>
              <w:ind w:left="20"/>
              <w:jc w:val="both"/>
            </w:pPr>
            <w:r>
              <w:rPr>
                <w:rFonts w:ascii="Times New Roman"/>
                <w:b w:val="false"/>
                <w:i w:val="false"/>
                <w:color w:val="000000"/>
                <w:sz w:val="20"/>
              </w:rPr>
              <w:t>
от 22 сентября 2014 года</w:t>
            </w:r>
          </w:p>
          <w:bookmarkEnd w:id="3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5" w:id="34"/>
          <w:p>
            <w:pPr>
              <w:spacing w:after="20"/>
              <w:ind w:left="20"/>
              <w:jc w:val="both"/>
            </w:pPr>
            <w:r>
              <w:rPr>
                <w:rFonts w:ascii="Times New Roman"/>
                <w:b w:val="false"/>
                <w:i w:val="false"/>
                <w:color w:val="000000"/>
                <w:sz w:val="20"/>
              </w:rPr>
              <w:t>
№ 1002</w:t>
            </w:r>
          </w:p>
          <w:bookmarkEnd w:id="34"/>
        </w:tc>
      </w:tr>
    </w:tbl>
    <w:bookmarkStart w:name="z126" w:id="35"/>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
которые вносятся в некоторые решения Правительства Республики Казахстан</w:t>
      </w:r>
    </w:p>
    <w:bookmarkEnd w:id="35"/>
    <w:bookmarkStart w:name="z127" w:id="36"/>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3), 4) следующего содержания:</w:t>
      </w:r>
      <w:r>
        <w:br/>
      </w:r>
      <w:r>
        <w:rPr>
          <w:rFonts w:ascii="Times New Roman"/>
          <w:b w:val="false"/>
          <w:i w:val="false"/>
          <w:color w:val="000000"/>
          <w:sz w:val="28"/>
        </w:rPr>
        <w:t>
</w:t>
      </w:r>
      <w:r>
        <w:rPr>
          <w:rFonts w:ascii="Times New Roman"/>
          <w:b w:val="false"/>
          <w:i w:val="false"/>
          <w:color w:val="000000"/>
          <w:sz w:val="28"/>
        </w:rPr>
        <w:t>
      «3) государственное учреждение «Комитет по водным ресурсам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государственное учреждение «Комитет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пункты 14 </w:t>
      </w:r>
      <w:r>
        <w:rPr>
          <w:rFonts w:ascii="Times New Roman"/>
          <w:b w:val="false"/>
          <w:i w:val="false"/>
          <w:color w:val="000000"/>
          <w:sz w:val="28"/>
        </w:rPr>
        <w:t>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«14. Миссия Министерства сельского хозяйства Республики Казахстан - создание условий для повышения конкурентоспособности агропромышленного комплекса, устойчивого развития водного, рыбного, лесного и охотничьего хозяйства путем эффективного формирования, координации и реализации государственной политики.</w:t>
      </w:r>
      <w:r>
        <w:br/>
      </w:r>
      <w:r>
        <w:rPr>
          <w:rFonts w:ascii="Times New Roman"/>
          <w:b w:val="false"/>
          <w:i w:val="false"/>
          <w:color w:val="000000"/>
          <w:sz w:val="28"/>
        </w:rPr>
        <w:t>
</w:t>
      </w:r>
      <w:r>
        <w:rPr>
          <w:rFonts w:ascii="Times New Roman"/>
          <w:b w:val="false"/>
          <w:i w:val="false"/>
          <w:color w:val="000000"/>
          <w:sz w:val="28"/>
        </w:rPr>
        <w:t>
      15. Основными задачами Министерства сельского хозяйства Республики Казахстан являются:</w:t>
      </w:r>
      <w:r>
        <w:br/>
      </w:r>
      <w:r>
        <w:rPr>
          <w:rFonts w:ascii="Times New Roman"/>
          <w:b w:val="false"/>
          <w:i w:val="false"/>
          <w:color w:val="000000"/>
          <w:sz w:val="28"/>
        </w:rPr>
        <w:t>
</w:t>
      </w:r>
      <w:r>
        <w:rPr>
          <w:rFonts w:ascii="Times New Roman"/>
          <w:b w:val="false"/>
          <w:i w:val="false"/>
          <w:color w:val="000000"/>
          <w:sz w:val="28"/>
        </w:rPr>
        <w:t>
      1) формирование аграрной политики государства, стратегических планов, государственных и иных программ и проектов в регулируемых сферах;</w:t>
      </w:r>
      <w:r>
        <w:br/>
      </w:r>
      <w:r>
        <w:rPr>
          <w:rFonts w:ascii="Times New Roman"/>
          <w:b w:val="false"/>
          <w:i w:val="false"/>
          <w:color w:val="000000"/>
          <w:sz w:val="28"/>
        </w:rPr>
        <w:t>
</w:t>
      </w:r>
      <w:r>
        <w:rPr>
          <w:rFonts w:ascii="Times New Roman"/>
          <w:b w:val="false"/>
          <w:i w:val="false"/>
          <w:color w:val="000000"/>
          <w:sz w:val="28"/>
        </w:rPr>
        <w:t>
      2)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w:t>
      </w:r>
      <w:r>
        <w:br/>
      </w:r>
      <w:r>
        <w:rPr>
          <w:rFonts w:ascii="Times New Roman"/>
          <w:b w:val="false"/>
          <w:i w:val="false"/>
          <w:color w:val="000000"/>
          <w:sz w:val="28"/>
        </w:rPr>
        <w:t>
</w:t>
      </w:r>
      <w:r>
        <w:rPr>
          <w:rFonts w:ascii="Times New Roman"/>
          <w:b w:val="false"/>
          <w:i w:val="false"/>
          <w:color w:val="000000"/>
          <w:sz w:val="28"/>
        </w:rPr>
        <w:t>
      3) информационно-консультационное обеспечение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4) осуществление межотраслевой координации и государственное управление в регулируемых сферах;</w:t>
      </w:r>
      <w:r>
        <w:br/>
      </w:r>
      <w:r>
        <w:rPr>
          <w:rFonts w:ascii="Times New Roman"/>
          <w:b w:val="false"/>
          <w:i w:val="false"/>
          <w:color w:val="000000"/>
          <w:sz w:val="28"/>
        </w:rPr>
        <w:t>
</w:t>
      </w:r>
      <w:r>
        <w:rPr>
          <w:rFonts w:ascii="Times New Roman"/>
          <w:b w:val="false"/>
          <w:i w:val="false"/>
          <w:color w:val="000000"/>
          <w:sz w:val="28"/>
        </w:rPr>
        <w:t>
      5) осуществление методического руководства деятельностью иных государственных органов в пределах своей компетенции;</w:t>
      </w:r>
      <w:r>
        <w:br/>
      </w:r>
      <w:r>
        <w:rPr>
          <w:rFonts w:ascii="Times New Roman"/>
          <w:b w:val="false"/>
          <w:i w:val="false"/>
          <w:color w:val="000000"/>
          <w:sz w:val="28"/>
        </w:rPr>
        <w:t>
</w:t>
      </w:r>
      <w:r>
        <w:rPr>
          <w:rFonts w:ascii="Times New Roman"/>
          <w:b w:val="false"/>
          <w:i w:val="false"/>
          <w:color w:val="000000"/>
          <w:sz w:val="28"/>
        </w:rPr>
        <w:t>
      6) сохранение биологического разнообразия;</w:t>
      </w:r>
      <w:r>
        <w:br/>
      </w:r>
      <w:r>
        <w:rPr>
          <w:rFonts w:ascii="Times New Roman"/>
          <w:b w:val="false"/>
          <w:i w:val="false"/>
          <w:color w:val="000000"/>
          <w:sz w:val="28"/>
        </w:rPr>
        <w:t>
</w:t>
      </w:r>
      <w:r>
        <w:rPr>
          <w:rFonts w:ascii="Times New Roman"/>
          <w:b w:val="false"/>
          <w:i w:val="false"/>
          <w:color w:val="000000"/>
          <w:sz w:val="28"/>
        </w:rPr>
        <w:t>
      7) руководство и межотраслевая координация по вопросам реализации государственной политики в сфере управления водных ресурсов, лесов,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8) совершенствование законодательства в области управления водных ресурсов, лесов,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9) совершенствование системы государственного управления в области управления водных ресурсов, лесов,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10) развитие международного сотрудничества в области управления водных ресурсов, лесов,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11) обеспечение государственного контроля в области управления водных ресурсов, лесов,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12) осуществление иных задач, возложенных на Министерство сельского хозяйства Республики Казахстан, в пределах своей компетенции.»;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 214-1) исключить; </w:t>
      </w:r>
      <w:r>
        <w:br/>
      </w:r>
      <w:r>
        <w:rPr>
          <w:rFonts w:ascii="Times New Roman"/>
          <w:b w:val="false"/>
          <w:i w:val="false"/>
          <w:color w:val="000000"/>
          <w:sz w:val="28"/>
        </w:rPr>
        <w:t>
</w:t>
      </w:r>
      <w:r>
        <w:rPr>
          <w:rFonts w:ascii="Times New Roman"/>
          <w:b w:val="false"/>
          <w:i w:val="false"/>
          <w:color w:val="000000"/>
          <w:sz w:val="28"/>
        </w:rPr>
        <w:t>
      дополнить подпунктами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и 386) следующего содержания:</w:t>
      </w:r>
      <w:r>
        <w:br/>
      </w:r>
      <w:r>
        <w:rPr>
          <w:rFonts w:ascii="Times New Roman"/>
          <w:b w:val="false"/>
          <w:i w:val="false"/>
          <w:color w:val="000000"/>
          <w:sz w:val="28"/>
        </w:rPr>
        <w:t>
</w:t>
      </w:r>
      <w:r>
        <w:rPr>
          <w:rFonts w:ascii="Times New Roman"/>
          <w:b w:val="false"/>
          <w:i w:val="false"/>
          <w:color w:val="000000"/>
          <w:sz w:val="28"/>
        </w:rPr>
        <w:t>
      «239) вырабатывает предложения по формированию государственной политики в области лесов, животного мира, особо охраняемых природных территорий, управления водными ресурсами;</w:t>
      </w:r>
      <w:r>
        <w:br/>
      </w:r>
      <w:r>
        <w:rPr>
          <w:rFonts w:ascii="Times New Roman"/>
          <w:b w:val="false"/>
          <w:i w:val="false"/>
          <w:color w:val="000000"/>
          <w:sz w:val="28"/>
        </w:rPr>
        <w:t>
</w:t>
      </w:r>
      <w:r>
        <w:rPr>
          <w:rFonts w:ascii="Times New Roman"/>
          <w:b w:val="false"/>
          <w:i w:val="false"/>
          <w:color w:val="000000"/>
          <w:sz w:val="28"/>
        </w:rPr>
        <w:t>
      240) осуществляет международное сотрудничество в области лесных отношений, охраны, воспроизводства, использования животного мира, особо охраняемых природных территорий, управления водными ресурсами, включая реализацию международных договоров;</w:t>
      </w:r>
      <w:r>
        <w:br/>
      </w:r>
      <w:r>
        <w:rPr>
          <w:rFonts w:ascii="Times New Roman"/>
          <w:b w:val="false"/>
          <w:i w:val="false"/>
          <w:color w:val="000000"/>
          <w:sz w:val="28"/>
        </w:rPr>
        <w:t>
</w:t>
      </w:r>
      <w:r>
        <w:rPr>
          <w:rFonts w:ascii="Times New Roman"/>
          <w:b w:val="false"/>
          <w:i w:val="false"/>
          <w:color w:val="000000"/>
          <w:sz w:val="28"/>
        </w:rPr>
        <w:t>
      241)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242) осуществляет координацию и методическое руководство местных исполнительных органов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243) осуществляет межотраслевую координацию реализации государственной политики в области управления водными ресурсами, охраны, воспроизводства и использования лесов и животного мира,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244) осуществляет в пределах своей компетенции координацию деятельности физических и юридических лиц в области сохранения биоразнообразия, опустынивания земель;</w:t>
      </w:r>
      <w:r>
        <w:br/>
      </w:r>
      <w:r>
        <w:rPr>
          <w:rFonts w:ascii="Times New Roman"/>
          <w:b w:val="false"/>
          <w:i w:val="false"/>
          <w:color w:val="000000"/>
          <w:sz w:val="28"/>
        </w:rPr>
        <w:t>
</w:t>
      </w:r>
      <w:r>
        <w:rPr>
          <w:rFonts w:ascii="Times New Roman"/>
          <w:b w:val="false"/>
          <w:i w:val="false"/>
          <w:color w:val="000000"/>
          <w:sz w:val="28"/>
        </w:rPr>
        <w:t>
      245) разрабатывает проекты законодательных и иных нормативных правовых актов по вопросам своей компетенции;</w:t>
      </w:r>
      <w:r>
        <w:br/>
      </w:r>
      <w:r>
        <w:rPr>
          <w:rFonts w:ascii="Times New Roman"/>
          <w:b w:val="false"/>
          <w:i w:val="false"/>
          <w:color w:val="000000"/>
          <w:sz w:val="28"/>
        </w:rPr>
        <w:t>
</w:t>
      </w:r>
      <w:r>
        <w:rPr>
          <w:rFonts w:ascii="Times New Roman"/>
          <w:b w:val="false"/>
          <w:i w:val="false"/>
          <w:color w:val="000000"/>
          <w:sz w:val="28"/>
        </w:rPr>
        <w:t>
      246) разрабатывает порядок регулирования численности животных;</w:t>
      </w:r>
      <w:r>
        <w:br/>
      </w:r>
      <w:r>
        <w:rPr>
          <w:rFonts w:ascii="Times New Roman"/>
          <w:b w:val="false"/>
          <w:i w:val="false"/>
          <w:color w:val="000000"/>
          <w:sz w:val="28"/>
        </w:rPr>
        <w:t>
</w:t>
      </w:r>
      <w:r>
        <w:rPr>
          <w:rFonts w:ascii="Times New Roman"/>
          <w:b w:val="false"/>
          <w:i w:val="false"/>
          <w:color w:val="000000"/>
          <w:sz w:val="28"/>
        </w:rPr>
        <w:t>
      247) утверждает перечень должностей должностных лиц, имеющих право на ношение форменной одежды (без погон), образцы форменной одежды (без погон), порядок ношения;</w:t>
      </w:r>
      <w:r>
        <w:br/>
      </w:r>
      <w:r>
        <w:rPr>
          <w:rFonts w:ascii="Times New Roman"/>
          <w:b w:val="false"/>
          <w:i w:val="false"/>
          <w:color w:val="000000"/>
          <w:sz w:val="28"/>
        </w:rPr>
        <w:t>
</w:t>
      </w:r>
      <w:r>
        <w:rPr>
          <w:rFonts w:ascii="Times New Roman"/>
          <w:b w:val="false"/>
          <w:i w:val="false"/>
          <w:color w:val="000000"/>
          <w:sz w:val="28"/>
        </w:rPr>
        <w:t>
      248) участвует в разработке государственной политики в области использования и охраны водного фонда, водоснабжения и водоотведения в пределах своей компетенции;</w:t>
      </w:r>
      <w:r>
        <w:br/>
      </w:r>
      <w:r>
        <w:rPr>
          <w:rFonts w:ascii="Times New Roman"/>
          <w:b w:val="false"/>
          <w:i w:val="false"/>
          <w:color w:val="000000"/>
          <w:sz w:val="28"/>
        </w:rPr>
        <w:t>
</w:t>
      </w:r>
      <w:r>
        <w:rPr>
          <w:rFonts w:ascii="Times New Roman"/>
          <w:b w:val="false"/>
          <w:i w:val="false"/>
          <w:color w:val="000000"/>
          <w:sz w:val="28"/>
        </w:rPr>
        <w:t>
      249) осуществляет сотрудничество с сопредельными государствами по вопросам регулирования водных отношений, рационального использования и охраны трансграничных вод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250)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251) вносит в Правительство Республики Казахстан предложения по объему изъятия растений, занесенных в Красную книгу Республики Казахстан;</w:t>
      </w:r>
      <w:r>
        <w:br/>
      </w:r>
      <w:r>
        <w:rPr>
          <w:rFonts w:ascii="Times New Roman"/>
          <w:b w:val="false"/>
          <w:i w:val="false"/>
          <w:color w:val="000000"/>
          <w:sz w:val="28"/>
        </w:rPr>
        <w:t>
</w:t>
      </w:r>
      <w:r>
        <w:rPr>
          <w:rFonts w:ascii="Times New Roman"/>
          <w:b w:val="false"/>
          <w:i w:val="false"/>
          <w:color w:val="000000"/>
          <w:sz w:val="28"/>
        </w:rPr>
        <w:t>
      252) вносит предложения в Правительство Республики Казахстан по распределению государственного лесного фонда по категориям;</w:t>
      </w:r>
      <w:r>
        <w:br/>
      </w:r>
      <w:r>
        <w:rPr>
          <w:rFonts w:ascii="Times New Roman"/>
          <w:b w:val="false"/>
          <w:i w:val="false"/>
          <w:color w:val="000000"/>
          <w:sz w:val="28"/>
        </w:rPr>
        <w:t>
</w:t>
      </w:r>
      <w:r>
        <w:rPr>
          <w:rFonts w:ascii="Times New Roman"/>
          <w:b w:val="false"/>
          <w:i w:val="false"/>
          <w:color w:val="000000"/>
          <w:sz w:val="28"/>
        </w:rPr>
        <w:t>
      253)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254) разрабатывает и утверждает Правила выдачи разрешений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255) разрабатывает и утверждает Правила поощрения и порядок присвоения почетных званий, нагрудных знаков и почетных грамот в области лесного хозяйства;</w:t>
      </w:r>
      <w:r>
        <w:br/>
      </w:r>
      <w:r>
        <w:rPr>
          <w:rFonts w:ascii="Times New Roman"/>
          <w:b w:val="false"/>
          <w:i w:val="false"/>
          <w:color w:val="000000"/>
          <w:sz w:val="28"/>
        </w:rPr>
        <w:t>
</w:t>
      </w:r>
      <w:r>
        <w:rPr>
          <w:rFonts w:ascii="Times New Roman"/>
          <w:b w:val="false"/>
          <w:i w:val="false"/>
          <w:color w:val="000000"/>
          <w:sz w:val="28"/>
        </w:rPr>
        <w:t>
      256)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r>
        <w:br/>
      </w:r>
      <w:r>
        <w:rPr>
          <w:rFonts w:ascii="Times New Roman"/>
          <w:b w:val="false"/>
          <w:i w:val="false"/>
          <w:color w:val="000000"/>
          <w:sz w:val="28"/>
        </w:rPr>
        <w:t>
</w:t>
      </w:r>
      <w:r>
        <w:rPr>
          <w:rFonts w:ascii="Times New Roman"/>
          <w:b w:val="false"/>
          <w:i w:val="false"/>
          <w:color w:val="000000"/>
          <w:sz w:val="28"/>
        </w:rPr>
        <w:t>
      257) разрабатывает и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r>
        <w:br/>
      </w:r>
      <w:r>
        <w:rPr>
          <w:rFonts w:ascii="Times New Roman"/>
          <w:b w:val="false"/>
          <w:i w:val="false"/>
          <w:color w:val="000000"/>
          <w:sz w:val="28"/>
        </w:rPr>
        <w:t>
</w:t>
      </w:r>
      <w:r>
        <w:rPr>
          <w:rFonts w:ascii="Times New Roman"/>
          <w:b w:val="false"/>
          <w:i w:val="false"/>
          <w:color w:val="000000"/>
          <w:sz w:val="28"/>
        </w:rPr>
        <w:t>
      258) разрабатывает и утверждает инструкцию проведения лесоустройства;</w:t>
      </w:r>
      <w:r>
        <w:br/>
      </w:r>
      <w:r>
        <w:rPr>
          <w:rFonts w:ascii="Times New Roman"/>
          <w:b w:val="false"/>
          <w:i w:val="false"/>
          <w:color w:val="000000"/>
          <w:sz w:val="28"/>
        </w:rPr>
        <w:t>
</w:t>
      </w:r>
      <w:r>
        <w:rPr>
          <w:rFonts w:ascii="Times New Roman"/>
          <w:b w:val="false"/>
          <w:i w:val="false"/>
          <w:color w:val="000000"/>
          <w:sz w:val="28"/>
        </w:rPr>
        <w:t>
      259) разрабатывает и утверждает образцы и порядок ношения форменной одежды со знаками различия (без погон) должностных лиц государственной лесной инспекции и государственной лесной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260) разрабатывает и утверждает методические указания расчета ставок платы за лесные пользования на участках государственного лесного фонда; по учету и определению ущерба, причиненного пожарами на территории лесного фонда; по учету и определению объема и ущерба, причиненного незаконными порубками леса на территории лесного фонда, формы актов государственного инспектора в области лесного хозяйства, порядок их составления и выдачи;</w:t>
      </w:r>
      <w:r>
        <w:br/>
      </w:r>
      <w:r>
        <w:rPr>
          <w:rFonts w:ascii="Times New Roman"/>
          <w:b w:val="false"/>
          <w:i w:val="false"/>
          <w:color w:val="000000"/>
          <w:sz w:val="28"/>
        </w:rPr>
        <w:t>
</w:t>
      </w:r>
      <w:r>
        <w:rPr>
          <w:rFonts w:ascii="Times New Roman"/>
          <w:b w:val="false"/>
          <w:i w:val="false"/>
          <w:color w:val="000000"/>
          <w:sz w:val="28"/>
        </w:rPr>
        <w:t>
      261) осуществляет координацию и методическое руководство местных исполнительных органов в области использования и охраны водного фонда, водоснабжения и водоотведения вне пределов населенных пунктов;</w:t>
      </w:r>
      <w:r>
        <w:br/>
      </w:r>
      <w:r>
        <w:rPr>
          <w:rFonts w:ascii="Times New Roman"/>
          <w:b w:val="false"/>
          <w:i w:val="false"/>
          <w:color w:val="000000"/>
          <w:sz w:val="28"/>
        </w:rPr>
        <w:t>
</w:t>
      </w:r>
      <w:r>
        <w:rPr>
          <w:rFonts w:ascii="Times New Roman"/>
          <w:b w:val="false"/>
          <w:i w:val="false"/>
          <w:color w:val="000000"/>
          <w:sz w:val="28"/>
        </w:rPr>
        <w:t>
      262) утверждает форму заявления о выдаче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263) утверждает методику определения сроков поэтапного перехода на целевые показатели состояния водных объектов внутри бассейна;</w:t>
      </w:r>
      <w:r>
        <w:br/>
      </w:r>
      <w:r>
        <w:rPr>
          <w:rFonts w:ascii="Times New Roman"/>
          <w:b w:val="false"/>
          <w:i w:val="false"/>
          <w:color w:val="000000"/>
          <w:sz w:val="28"/>
        </w:rPr>
        <w:t>
</w:t>
      </w:r>
      <w:r>
        <w:rPr>
          <w:rFonts w:ascii="Times New Roman"/>
          <w:b w:val="false"/>
          <w:i w:val="false"/>
          <w:color w:val="000000"/>
          <w:sz w:val="28"/>
        </w:rPr>
        <w:t>
      264) утверждает лимиты водопользования в разрезе бассейнов и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265)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266) утверждает режим использования водных объектов и источников питьевого водоснабжения;</w:t>
      </w:r>
      <w:r>
        <w:br/>
      </w:r>
      <w:r>
        <w:rPr>
          <w:rFonts w:ascii="Times New Roman"/>
          <w:b w:val="false"/>
          <w:i w:val="false"/>
          <w:color w:val="000000"/>
          <w:sz w:val="28"/>
        </w:rPr>
        <w:t>
</w:t>
      </w:r>
      <w:r>
        <w:rPr>
          <w:rFonts w:ascii="Times New Roman"/>
          <w:b w:val="false"/>
          <w:i w:val="false"/>
          <w:color w:val="000000"/>
          <w:sz w:val="28"/>
        </w:rPr>
        <w:t>
      267) вносит в Правительство Республики Казахстан предложение об изъятии редких и находящихся под угрозой исчезновения видов животных, их частей или дериватов;</w:t>
      </w:r>
      <w:r>
        <w:br/>
      </w:r>
      <w:r>
        <w:rPr>
          <w:rFonts w:ascii="Times New Roman"/>
          <w:b w:val="false"/>
          <w:i w:val="false"/>
          <w:color w:val="000000"/>
          <w:sz w:val="28"/>
        </w:rPr>
        <w:t>
</w:t>
      </w:r>
      <w:r>
        <w:rPr>
          <w:rFonts w:ascii="Times New Roman"/>
          <w:b w:val="false"/>
          <w:i w:val="false"/>
          <w:color w:val="000000"/>
          <w:sz w:val="28"/>
        </w:rPr>
        <w:t>
      268) разрабатывает и утверждает порядок подготовки биологического обоснования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269) разрабатывает и утверждает формы актов государственного инспектора по охране животного мира, порядок их составления и выдачи;</w:t>
      </w:r>
      <w:r>
        <w:br/>
      </w:r>
      <w:r>
        <w:rPr>
          <w:rFonts w:ascii="Times New Roman"/>
          <w:b w:val="false"/>
          <w:i w:val="false"/>
          <w:color w:val="000000"/>
          <w:sz w:val="28"/>
        </w:rPr>
        <w:t>
</w:t>
      </w:r>
      <w:r>
        <w:rPr>
          <w:rFonts w:ascii="Times New Roman"/>
          <w:b w:val="false"/>
          <w:i w:val="false"/>
          <w:color w:val="000000"/>
          <w:sz w:val="28"/>
        </w:rPr>
        <w:t>
      270) разрабатывает и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и леса, работников государственных учреждений и организаций, осуществляющих непосредственную охрану животного мира, а также государственных инспекторов природоохранных учреждений;</w:t>
      </w:r>
      <w:r>
        <w:br/>
      </w:r>
      <w:r>
        <w:rPr>
          <w:rFonts w:ascii="Times New Roman"/>
          <w:b w:val="false"/>
          <w:i w:val="false"/>
          <w:color w:val="000000"/>
          <w:sz w:val="28"/>
        </w:rPr>
        <w:t>
</w:t>
      </w:r>
      <w:r>
        <w:rPr>
          <w:rFonts w:ascii="Times New Roman"/>
          <w:b w:val="false"/>
          <w:i w:val="false"/>
          <w:color w:val="000000"/>
          <w:sz w:val="28"/>
        </w:rPr>
        <w:t>
      271)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r>
        <w:br/>
      </w:r>
      <w:r>
        <w:rPr>
          <w:rFonts w:ascii="Times New Roman"/>
          <w:b w:val="false"/>
          <w:i w:val="false"/>
          <w:color w:val="000000"/>
          <w:sz w:val="28"/>
        </w:rPr>
        <w:t>
</w:t>
      </w:r>
      <w:r>
        <w:rPr>
          <w:rFonts w:ascii="Times New Roman"/>
          <w:b w:val="false"/>
          <w:i w:val="false"/>
          <w:color w:val="000000"/>
          <w:sz w:val="28"/>
        </w:rPr>
        <w:t>
      272) определяет форму и порядок выдачи удостоверений охотника, рыбака и егеря;</w:t>
      </w:r>
      <w:r>
        <w:br/>
      </w:r>
      <w:r>
        <w:rPr>
          <w:rFonts w:ascii="Times New Roman"/>
          <w:b w:val="false"/>
          <w:i w:val="false"/>
          <w:color w:val="000000"/>
          <w:sz w:val="28"/>
        </w:rPr>
        <w:t>
</w:t>
      </w:r>
      <w:r>
        <w:rPr>
          <w:rFonts w:ascii="Times New Roman"/>
          <w:b w:val="false"/>
          <w:i w:val="false"/>
          <w:color w:val="000000"/>
          <w:sz w:val="28"/>
        </w:rPr>
        <w:t>
      273) утверждает порядок маркирования икры осетровых видов рыб для торговли на внутреннем и внешнем рынках;</w:t>
      </w:r>
      <w:r>
        <w:br/>
      </w:r>
      <w:r>
        <w:rPr>
          <w:rFonts w:ascii="Times New Roman"/>
          <w:b w:val="false"/>
          <w:i w:val="false"/>
          <w:color w:val="000000"/>
          <w:sz w:val="28"/>
        </w:rPr>
        <w:t>
</w:t>
      </w:r>
      <w:r>
        <w:rPr>
          <w:rFonts w:ascii="Times New Roman"/>
          <w:b w:val="false"/>
          <w:i w:val="false"/>
          <w:color w:val="000000"/>
          <w:sz w:val="28"/>
        </w:rPr>
        <w:t>
      274) устанавливает типовую форму договоров на рыболовство и ведение рыбного хозяйства;</w:t>
      </w:r>
      <w:r>
        <w:br/>
      </w:r>
      <w:r>
        <w:rPr>
          <w:rFonts w:ascii="Times New Roman"/>
          <w:b w:val="false"/>
          <w:i w:val="false"/>
          <w:color w:val="000000"/>
          <w:sz w:val="28"/>
        </w:rPr>
        <w:t>
</w:t>
      </w:r>
      <w:r>
        <w:rPr>
          <w:rFonts w:ascii="Times New Roman"/>
          <w:b w:val="false"/>
          <w:i w:val="false"/>
          <w:color w:val="000000"/>
          <w:sz w:val="28"/>
        </w:rPr>
        <w:t>
      275) разрабатывает и утверждает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8"/>
        </w:rPr>
        <w:t>
</w:t>
      </w:r>
      <w:r>
        <w:rPr>
          <w:rFonts w:ascii="Times New Roman"/>
          <w:b w:val="false"/>
          <w:i w:val="false"/>
          <w:color w:val="000000"/>
          <w:sz w:val="28"/>
        </w:rPr>
        <w:t>
      276) разрабатывает и утверждает списки водно-болотных угодий международного и республиканского значения;</w:t>
      </w:r>
      <w:r>
        <w:br/>
      </w:r>
      <w:r>
        <w:rPr>
          <w:rFonts w:ascii="Times New Roman"/>
          <w:b w:val="false"/>
          <w:i w:val="false"/>
          <w:color w:val="000000"/>
          <w:sz w:val="28"/>
        </w:rPr>
        <w:t>
</w:t>
      </w:r>
      <w:r>
        <w:rPr>
          <w:rFonts w:ascii="Times New Roman"/>
          <w:b w:val="false"/>
          <w:i w:val="false"/>
          <w:color w:val="000000"/>
          <w:sz w:val="28"/>
        </w:rPr>
        <w:t>
      277) разрабатывает и утверждает требования к рыбозащитным устройствам водозаборных сооружений и согласовывает их установку;</w:t>
      </w:r>
      <w:r>
        <w:br/>
      </w:r>
      <w:r>
        <w:rPr>
          <w:rFonts w:ascii="Times New Roman"/>
          <w:b w:val="false"/>
          <w:i w:val="false"/>
          <w:color w:val="000000"/>
          <w:sz w:val="28"/>
        </w:rPr>
        <w:t>
</w:t>
      </w:r>
      <w:r>
        <w:rPr>
          <w:rFonts w:ascii="Times New Roman"/>
          <w:b w:val="false"/>
          <w:i w:val="false"/>
          <w:color w:val="000000"/>
          <w:sz w:val="28"/>
        </w:rPr>
        <w:t>
      278)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r>
        <w:br/>
      </w:r>
      <w:r>
        <w:rPr>
          <w:rFonts w:ascii="Times New Roman"/>
          <w:b w:val="false"/>
          <w:i w:val="false"/>
          <w:color w:val="000000"/>
          <w:sz w:val="28"/>
        </w:rPr>
        <w:t>
</w:t>
      </w:r>
      <w:r>
        <w:rPr>
          <w:rFonts w:ascii="Times New Roman"/>
          <w:b w:val="false"/>
          <w:i w:val="false"/>
          <w:color w:val="000000"/>
          <w:sz w:val="28"/>
        </w:rPr>
        <w:t>
      279) разрабатывает и утверждает форму марки для торговли икрой осетровых видов рыб на внешнем рынке и осуществляет выдачу марки для торговли ею на внутреннем рынке;</w:t>
      </w:r>
      <w:r>
        <w:br/>
      </w:r>
      <w:r>
        <w:rPr>
          <w:rFonts w:ascii="Times New Roman"/>
          <w:b w:val="false"/>
          <w:i w:val="false"/>
          <w:color w:val="000000"/>
          <w:sz w:val="28"/>
        </w:rPr>
        <w:t>
</w:t>
      </w:r>
      <w:r>
        <w:rPr>
          <w:rFonts w:ascii="Times New Roman"/>
          <w:b w:val="false"/>
          <w:i w:val="false"/>
          <w:color w:val="000000"/>
          <w:sz w:val="28"/>
        </w:rPr>
        <w:t>
      280) вносит предложение по введению ограничений и запретов на пользование объектами животного мира, их частей и дериватов;</w:t>
      </w:r>
      <w:r>
        <w:br/>
      </w:r>
      <w:r>
        <w:rPr>
          <w:rFonts w:ascii="Times New Roman"/>
          <w:b w:val="false"/>
          <w:i w:val="false"/>
          <w:color w:val="000000"/>
          <w:sz w:val="28"/>
        </w:rPr>
        <w:t>
</w:t>
      </w:r>
      <w:r>
        <w:rPr>
          <w:rFonts w:ascii="Times New Roman"/>
          <w:b w:val="false"/>
          <w:i w:val="false"/>
          <w:color w:val="000000"/>
          <w:sz w:val="28"/>
        </w:rPr>
        <w:t>
      281) разрабатывает и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r>
        <w:br/>
      </w:r>
      <w:r>
        <w:rPr>
          <w:rFonts w:ascii="Times New Roman"/>
          <w:b w:val="false"/>
          <w:i w:val="false"/>
          <w:color w:val="000000"/>
          <w:sz w:val="28"/>
        </w:rPr>
        <w:t>
</w:t>
      </w:r>
      <w:r>
        <w:rPr>
          <w:rFonts w:ascii="Times New Roman"/>
          <w:b w:val="false"/>
          <w:i w:val="false"/>
          <w:color w:val="000000"/>
          <w:sz w:val="28"/>
        </w:rPr>
        <w:t>
      282)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283) разрабатывает и утверждает форму нагрудного знака егеря и специальной одежды со знаками различия;</w:t>
      </w:r>
      <w:r>
        <w:br/>
      </w:r>
      <w:r>
        <w:rPr>
          <w:rFonts w:ascii="Times New Roman"/>
          <w:b w:val="false"/>
          <w:i w:val="false"/>
          <w:color w:val="000000"/>
          <w:sz w:val="28"/>
        </w:rPr>
        <w:t>
</w:t>
      </w:r>
      <w:r>
        <w:rPr>
          <w:rFonts w:ascii="Times New Roman"/>
          <w:b w:val="false"/>
          <w:i w:val="false"/>
          <w:color w:val="000000"/>
          <w:sz w:val="28"/>
        </w:rPr>
        <w:t>
      284) разрабатывает и утверждает Правила по межхозяйственному охотоустройству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285) разрабатывает и утверждает Правила по внутрихозяйственному охотоустройству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286) разрабатывает и утверждает Инструкцию по проведению учета видов животных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287) разрабатывает и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w:t>
      </w:r>
      <w:r>
        <w:rPr>
          <w:rFonts w:ascii="Times New Roman"/>
          <w:b w:val="false"/>
          <w:i w:val="false"/>
          <w:color w:val="000000"/>
          <w:sz w:val="28"/>
        </w:rPr>
        <w:t>
      288) разрабатывает и утверждает правила проведения работ по зарыблению водоемов, рыбохозяйственной мелиорации водных объектов;</w:t>
      </w:r>
      <w:r>
        <w:br/>
      </w:r>
      <w:r>
        <w:rPr>
          <w:rFonts w:ascii="Times New Roman"/>
          <w:b w:val="false"/>
          <w:i w:val="false"/>
          <w:color w:val="000000"/>
          <w:sz w:val="28"/>
        </w:rPr>
        <w:t>
</w:t>
      </w:r>
      <w:r>
        <w:rPr>
          <w:rFonts w:ascii="Times New Roman"/>
          <w:b w:val="false"/>
          <w:i w:val="false"/>
          <w:color w:val="000000"/>
          <w:sz w:val="28"/>
        </w:rPr>
        <w:t>
      289) разрабатывает и утверждает форму справки о происхождении вылова;</w:t>
      </w:r>
      <w:r>
        <w:br/>
      </w:r>
      <w:r>
        <w:rPr>
          <w:rFonts w:ascii="Times New Roman"/>
          <w:b w:val="false"/>
          <w:i w:val="false"/>
          <w:color w:val="000000"/>
          <w:sz w:val="28"/>
        </w:rPr>
        <w:t>
</w:t>
      </w:r>
      <w:r>
        <w:rPr>
          <w:rFonts w:ascii="Times New Roman"/>
          <w:b w:val="false"/>
          <w:i w:val="false"/>
          <w:color w:val="000000"/>
          <w:sz w:val="28"/>
        </w:rPr>
        <w:t>
      290) разрабатывает и утверждает типовую форму плана развития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291) разрабатывает и утверждает охотминимум;</w:t>
      </w:r>
      <w:r>
        <w:br/>
      </w:r>
      <w:r>
        <w:rPr>
          <w:rFonts w:ascii="Times New Roman"/>
          <w:b w:val="false"/>
          <w:i w:val="false"/>
          <w:color w:val="000000"/>
          <w:sz w:val="28"/>
        </w:rPr>
        <w:t>
</w:t>
      </w:r>
      <w:r>
        <w:rPr>
          <w:rFonts w:ascii="Times New Roman"/>
          <w:b w:val="false"/>
          <w:i w:val="false"/>
          <w:color w:val="000000"/>
          <w:sz w:val="28"/>
        </w:rPr>
        <w:t>
      292) вносит предложения в Правительство Республики Казахстан по утверждению границы и вида режима охраны территорий государственных памятников природы республиканского значения;</w:t>
      </w:r>
      <w:r>
        <w:br/>
      </w:r>
      <w:r>
        <w:rPr>
          <w:rFonts w:ascii="Times New Roman"/>
          <w:b w:val="false"/>
          <w:i w:val="false"/>
          <w:color w:val="000000"/>
          <w:sz w:val="28"/>
        </w:rPr>
        <w:t>
</w:t>
      </w:r>
      <w:r>
        <w:rPr>
          <w:rFonts w:ascii="Times New Roman"/>
          <w:b w:val="false"/>
          <w:i w:val="false"/>
          <w:color w:val="000000"/>
          <w:sz w:val="28"/>
        </w:rPr>
        <w:t>
      293)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294) разрабатывает и утверждает Правила регистрации (перерегистрации) паспорта особо охраняемых природных территорий республиканского и местного значения;</w:t>
      </w:r>
      <w:r>
        <w:br/>
      </w:r>
      <w:r>
        <w:rPr>
          <w:rFonts w:ascii="Times New Roman"/>
          <w:b w:val="false"/>
          <w:i w:val="false"/>
          <w:color w:val="000000"/>
          <w:sz w:val="28"/>
        </w:rPr>
        <w:t>
</w:t>
      </w:r>
      <w:r>
        <w:rPr>
          <w:rFonts w:ascii="Times New Roman"/>
          <w:b w:val="false"/>
          <w:i w:val="false"/>
          <w:color w:val="000000"/>
          <w:sz w:val="28"/>
        </w:rPr>
        <w:t>
      295) разрабатывает и утверждает Правила разработки плана управления природоохранной организацией;</w:t>
      </w:r>
      <w:r>
        <w:br/>
      </w:r>
      <w:r>
        <w:rPr>
          <w:rFonts w:ascii="Times New Roman"/>
          <w:b w:val="false"/>
          <w:i w:val="false"/>
          <w:color w:val="000000"/>
          <w:sz w:val="28"/>
        </w:rPr>
        <w:t>
</w:t>
      </w:r>
      <w:r>
        <w:rPr>
          <w:rFonts w:ascii="Times New Roman"/>
          <w:b w:val="false"/>
          <w:i w:val="false"/>
          <w:color w:val="000000"/>
          <w:sz w:val="28"/>
        </w:rPr>
        <w:t>
      296) разрабатывает и утверждает Правила посещения особо охраняемых природных территорий физическими лицами;</w:t>
      </w:r>
      <w:r>
        <w:br/>
      </w:r>
      <w:r>
        <w:rPr>
          <w:rFonts w:ascii="Times New Roman"/>
          <w:b w:val="false"/>
          <w:i w:val="false"/>
          <w:color w:val="000000"/>
          <w:sz w:val="28"/>
        </w:rPr>
        <w:t>
</w:t>
      </w:r>
      <w:r>
        <w:rPr>
          <w:rFonts w:ascii="Times New Roman"/>
          <w:b w:val="false"/>
          <w:i w:val="false"/>
          <w:color w:val="000000"/>
          <w:sz w:val="28"/>
        </w:rPr>
        <w:t>
      297) разрабатывает и утверждает Правила проведения мероприятий по предотвращению заморов, осуществляемых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298) разрабатывает и утверждает Правила поощрения и порядка присвоения почетных званий, нагрудных знаков и почетных грамот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299) разрабатывает и утверждает Правила организации и ведения научной деятельности и научных исследований в природоохранных учреждениях;</w:t>
      </w:r>
      <w:r>
        <w:br/>
      </w:r>
      <w:r>
        <w:rPr>
          <w:rFonts w:ascii="Times New Roman"/>
          <w:b w:val="false"/>
          <w:i w:val="false"/>
          <w:color w:val="000000"/>
          <w:sz w:val="28"/>
        </w:rPr>
        <w:t>
</w:t>
      </w:r>
      <w:r>
        <w:rPr>
          <w:rFonts w:ascii="Times New Roman"/>
          <w:b w:val="false"/>
          <w:i w:val="false"/>
          <w:color w:val="000000"/>
          <w:sz w:val="28"/>
        </w:rPr>
        <w:t>
      300) разрабатывает и утверждает состав и положения межведомственных ботанических и зоологических комиссий;</w:t>
      </w:r>
      <w:r>
        <w:br/>
      </w:r>
      <w:r>
        <w:rPr>
          <w:rFonts w:ascii="Times New Roman"/>
          <w:b w:val="false"/>
          <w:i w:val="false"/>
          <w:color w:val="000000"/>
          <w:sz w:val="28"/>
        </w:rPr>
        <w:t>
</w:t>
      </w:r>
      <w:r>
        <w:rPr>
          <w:rFonts w:ascii="Times New Roman"/>
          <w:b w:val="false"/>
          <w:i w:val="false"/>
          <w:color w:val="000000"/>
          <w:sz w:val="28"/>
        </w:rPr>
        <w:t>
      301) вносит предложения по созданию и расширению особо охраняемых природных территорий республиканского значения, а также переводу земель особо охраняемых природных территорий в земли запаса только в случаях, установленных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от 7 июля 2006 года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302) разрабатывает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и обеспечивает их ведение;</w:t>
      </w:r>
      <w:r>
        <w:br/>
      </w:r>
      <w:r>
        <w:rPr>
          <w:rFonts w:ascii="Times New Roman"/>
          <w:b w:val="false"/>
          <w:i w:val="false"/>
          <w:color w:val="000000"/>
          <w:sz w:val="28"/>
        </w:rPr>
        <w:t>
</w:t>
      </w:r>
      <w:r>
        <w:rPr>
          <w:rFonts w:ascii="Times New Roman"/>
          <w:b w:val="false"/>
          <w:i w:val="false"/>
          <w:color w:val="000000"/>
          <w:sz w:val="28"/>
        </w:rPr>
        <w:t>
      303) устанавливает порядок проведения паспортизации гидромелиоративных систем и водохозяйственных сооружений, а также форму паспорта;</w:t>
      </w:r>
      <w:r>
        <w:br/>
      </w:r>
      <w:r>
        <w:rPr>
          <w:rFonts w:ascii="Times New Roman"/>
          <w:b w:val="false"/>
          <w:i w:val="false"/>
          <w:color w:val="000000"/>
          <w:sz w:val="28"/>
        </w:rPr>
        <w:t>
</w:t>
      </w:r>
      <w:r>
        <w:rPr>
          <w:rFonts w:ascii="Times New Roman"/>
          <w:b w:val="false"/>
          <w:i w:val="false"/>
          <w:color w:val="000000"/>
          <w:sz w:val="28"/>
        </w:rPr>
        <w:t>
      304) разрабатывает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r>
        <w:br/>
      </w:r>
      <w:r>
        <w:rPr>
          <w:rFonts w:ascii="Times New Roman"/>
          <w:b w:val="false"/>
          <w:i w:val="false"/>
          <w:color w:val="000000"/>
          <w:sz w:val="28"/>
        </w:rPr>
        <w:t>
</w:t>
      </w:r>
      <w:r>
        <w:rPr>
          <w:rFonts w:ascii="Times New Roman"/>
          <w:b w:val="false"/>
          <w:i w:val="false"/>
          <w:color w:val="000000"/>
          <w:sz w:val="28"/>
        </w:rPr>
        <w:t>
      305) разрабатывает типовое положение о егерской службе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306) осуществляет в пределах своей компетенции государственное регулирование в сфере защиты прав потребителей при оказании государственных услуг;</w:t>
      </w:r>
      <w:r>
        <w:br/>
      </w:r>
      <w:r>
        <w:rPr>
          <w:rFonts w:ascii="Times New Roman"/>
          <w:b w:val="false"/>
          <w:i w:val="false"/>
          <w:color w:val="000000"/>
          <w:sz w:val="28"/>
        </w:rPr>
        <w:t>
</w:t>
      </w:r>
      <w:r>
        <w:rPr>
          <w:rFonts w:ascii="Times New Roman"/>
          <w:b w:val="false"/>
          <w:i w:val="false"/>
          <w:color w:val="000000"/>
          <w:sz w:val="28"/>
        </w:rPr>
        <w:t>
      307) разрабатывает нормативы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308) разрабатывает типовую форму путевки, а также порядок ее выдачи;</w:t>
      </w:r>
      <w:r>
        <w:br/>
      </w:r>
      <w:r>
        <w:rPr>
          <w:rFonts w:ascii="Times New Roman"/>
          <w:b w:val="false"/>
          <w:i w:val="false"/>
          <w:color w:val="000000"/>
          <w:sz w:val="28"/>
        </w:rPr>
        <w:t>
</w:t>
      </w:r>
      <w:r>
        <w:rPr>
          <w:rFonts w:ascii="Times New Roman"/>
          <w:b w:val="false"/>
          <w:i w:val="false"/>
          <w:color w:val="000000"/>
          <w:sz w:val="28"/>
        </w:rPr>
        <w:t>
      309) определяет перечни видов животных, отнесенных к категориям, предусмотренным </w:t>
      </w:r>
      <w:r>
        <w:rPr>
          <w:rFonts w:ascii="Times New Roman"/>
          <w:b w:val="false"/>
          <w:i w:val="false"/>
          <w:color w:val="000000"/>
          <w:sz w:val="28"/>
        </w:rPr>
        <w:t>подпунктами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 Закона Республики Казахстан от 9 июля 2004 года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310) разрабатывает Правила интродукции и реинтродукции животных;</w:t>
      </w:r>
      <w:r>
        <w:br/>
      </w:r>
      <w:r>
        <w:rPr>
          <w:rFonts w:ascii="Times New Roman"/>
          <w:b w:val="false"/>
          <w:i w:val="false"/>
          <w:color w:val="000000"/>
          <w:sz w:val="28"/>
        </w:rPr>
        <w:t>
</w:t>
      </w:r>
      <w:r>
        <w:rPr>
          <w:rFonts w:ascii="Times New Roman"/>
          <w:b w:val="false"/>
          <w:i w:val="false"/>
          <w:color w:val="000000"/>
          <w:sz w:val="28"/>
        </w:rPr>
        <w:t>
      311) разрабатывает перечень дериватов;</w:t>
      </w:r>
      <w:r>
        <w:br/>
      </w:r>
      <w:r>
        <w:rPr>
          <w:rFonts w:ascii="Times New Roman"/>
          <w:b w:val="false"/>
          <w:i w:val="false"/>
          <w:color w:val="000000"/>
          <w:sz w:val="28"/>
        </w:rPr>
        <w:t>
</w:t>
      </w:r>
      <w:r>
        <w:rPr>
          <w:rFonts w:ascii="Times New Roman"/>
          <w:b w:val="false"/>
          <w:i w:val="false"/>
          <w:color w:val="000000"/>
          <w:sz w:val="28"/>
        </w:rPr>
        <w:t>
      312) разрабатывает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 их аккредитацию;</w:t>
      </w:r>
      <w:r>
        <w:br/>
      </w:r>
      <w:r>
        <w:rPr>
          <w:rFonts w:ascii="Times New Roman"/>
          <w:b w:val="false"/>
          <w:i w:val="false"/>
          <w:color w:val="000000"/>
          <w:sz w:val="28"/>
        </w:rPr>
        <w:t>
</w:t>
      </w:r>
      <w:r>
        <w:rPr>
          <w:rFonts w:ascii="Times New Roman"/>
          <w:b w:val="false"/>
          <w:i w:val="false"/>
          <w:color w:val="000000"/>
          <w:sz w:val="28"/>
        </w:rPr>
        <w:t>
      313) разрабатывает лимиты изъятия объектов животного мира;</w:t>
      </w:r>
      <w:r>
        <w:br/>
      </w:r>
      <w:r>
        <w:rPr>
          <w:rFonts w:ascii="Times New Roman"/>
          <w:b w:val="false"/>
          <w:i w:val="false"/>
          <w:color w:val="000000"/>
          <w:sz w:val="28"/>
        </w:rPr>
        <w:t>
</w:t>
      </w:r>
      <w:r>
        <w:rPr>
          <w:rFonts w:ascii="Times New Roman"/>
          <w:b w:val="false"/>
          <w:i w:val="false"/>
          <w:color w:val="000000"/>
          <w:sz w:val="28"/>
        </w:rPr>
        <w:t>
      314) разрабатывает Правила распределения квот изъятия объектов животного мира;</w:t>
      </w:r>
      <w:r>
        <w:br/>
      </w:r>
      <w:r>
        <w:rPr>
          <w:rFonts w:ascii="Times New Roman"/>
          <w:b w:val="false"/>
          <w:i w:val="false"/>
          <w:color w:val="000000"/>
          <w:sz w:val="28"/>
        </w:rPr>
        <w:t>
</w:t>
      </w:r>
      <w:r>
        <w:rPr>
          <w:rFonts w:ascii="Times New Roman"/>
          <w:b w:val="false"/>
          <w:i w:val="false"/>
          <w:color w:val="000000"/>
          <w:sz w:val="28"/>
        </w:rPr>
        <w:t>
      315) разрабатывает перечень рыбохозяйственных водоемов и (или) участков международного, республиканского и местного значения;</w:t>
      </w:r>
      <w:r>
        <w:br/>
      </w:r>
      <w:r>
        <w:rPr>
          <w:rFonts w:ascii="Times New Roman"/>
          <w:b w:val="false"/>
          <w:i w:val="false"/>
          <w:color w:val="000000"/>
          <w:sz w:val="28"/>
        </w:rPr>
        <w:t>
</w:t>
      </w:r>
      <w:r>
        <w:rPr>
          <w:rFonts w:ascii="Times New Roman"/>
          <w:b w:val="false"/>
          <w:i w:val="false"/>
          <w:color w:val="000000"/>
          <w:sz w:val="28"/>
        </w:rPr>
        <w:t>
      316) разрабатывает Правила отнесения водоемов к водно-болотным угодьям международного и республиканского значения;</w:t>
      </w:r>
      <w:r>
        <w:br/>
      </w:r>
      <w:r>
        <w:rPr>
          <w:rFonts w:ascii="Times New Roman"/>
          <w:b w:val="false"/>
          <w:i w:val="false"/>
          <w:color w:val="000000"/>
          <w:sz w:val="28"/>
        </w:rPr>
        <w:t>
</w:t>
      </w:r>
      <w:r>
        <w:rPr>
          <w:rFonts w:ascii="Times New Roman"/>
          <w:b w:val="false"/>
          <w:i w:val="false"/>
          <w:color w:val="000000"/>
          <w:sz w:val="28"/>
        </w:rPr>
        <w:t>
      317) разрабатывает Правила охоты, рыболовства;</w:t>
      </w:r>
      <w:r>
        <w:br/>
      </w:r>
      <w:r>
        <w:rPr>
          <w:rFonts w:ascii="Times New Roman"/>
          <w:b w:val="false"/>
          <w:i w:val="false"/>
          <w:color w:val="000000"/>
          <w:sz w:val="28"/>
        </w:rPr>
        <w:t>
</w:t>
      </w:r>
      <w:r>
        <w:rPr>
          <w:rFonts w:ascii="Times New Roman"/>
          <w:b w:val="false"/>
          <w:i w:val="false"/>
          <w:color w:val="000000"/>
          <w:sz w:val="28"/>
        </w:rPr>
        <w:t>
      318) разрабатывает Правила ведения охотничьего хозяйства и Правила ведения рыбного хозяйства;</w:t>
      </w:r>
      <w:r>
        <w:br/>
      </w:r>
      <w:r>
        <w:rPr>
          <w:rFonts w:ascii="Times New Roman"/>
          <w:b w:val="false"/>
          <w:i w:val="false"/>
          <w:color w:val="000000"/>
          <w:sz w:val="28"/>
        </w:rPr>
        <w:t>
</w:t>
      </w:r>
      <w:r>
        <w:rPr>
          <w:rFonts w:ascii="Times New Roman"/>
          <w:b w:val="false"/>
          <w:i w:val="false"/>
          <w:color w:val="000000"/>
          <w:sz w:val="28"/>
        </w:rPr>
        <w:t>
      319) разрабатывает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320) разрабатывает перечень редких и находящихся под угрозой исчезновения видов животных и переводит их в другие категории;</w:t>
      </w:r>
      <w:r>
        <w:br/>
      </w:r>
      <w:r>
        <w:rPr>
          <w:rFonts w:ascii="Times New Roman"/>
          <w:b w:val="false"/>
          <w:i w:val="false"/>
          <w:color w:val="000000"/>
          <w:sz w:val="28"/>
        </w:rPr>
        <w:t>
</w:t>
      </w:r>
      <w:r>
        <w:rPr>
          <w:rFonts w:ascii="Times New Roman"/>
          <w:b w:val="false"/>
          <w:i w:val="false"/>
          <w:color w:val="000000"/>
          <w:sz w:val="28"/>
        </w:rPr>
        <w:t xml:space="preserve">
      321) разрабатывает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 </w:t>
      </w:r>
      <w:r>
        <w:br/>
      </w:r>
      <w:r>
        <w:rPr>
          <w:rFonts w:ascii="Times New Roman"/>
          <w:b w:val="false"/>
          <w:i w:val="false"/>
          <w:color w:val="000000"/>
          <w:sz w:val="28"/>
        </w:rPr>
        <w:t>
</w:t>
      </w:r>
      <w:r>
        <w:rPr>
          <w:rFonts w:ascii="Times New Roman"/>
          <w:b w:val="false"/>
          <w:i w:val="false"/>
          <w:color w:val="000000"/>
          <w:sz w:val="28"/>
        </w:rPr>
        <w:t>
      322) разрабатывает Правила выдачи разрешений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323) разрабатывает Правила выдачи разрешений на производство интродукции, реинтродукции и гибридизации животных;</w:t>
      </w:r>
      <w:r>
        <w:br/>
      </w:r>
      <w:r>
        <w:rPr>
          <w:rFonts w:ascii="Times New Roman"/>
          <w:b w:val="false"/>
          <w:i w:val="false"/>
          <w:color w:val="000000"/>
          <w:sz w:val="28"/>
        </w:rPr>
        <w:t>
</w:t>
      </w:r>
      <w:r>
        <w:rPr>
          <w:rFonts w:ascii="Times New Roman"/>
          <w:b w:val="false"/>
          <w:i w:val="false"/>
          <w:color w:val="000000"/>
          <w:sz w:val="28"/>
        </w:rPr>
        <w:t>
      324) разрабатывает положение о государственной охране животного мира;</w:t>
      </w:r>
      <w:r>
        <w:br/>
      </w:r>
      <w:r>
        <w:rPr>
          <w:rFonts w:ascii="Times New Roman"/>
          <w:b w:val="false"/>
          <w:i w:val="false"/>
          <w:color w:val="000000"/>
          <w:sz w:val="28"/>
        </w:rPr>
        <w:t>
</w:t>
      </w:r>
      <w:r>
        <w:rPr>
          <w:rFonts w:ascii="Times New Roman"/>
          <w:b w:val="false"/>
          <w:i w:val="false"/>
          <w:color w:val="000000"/>
          <w:sz w:val="28"/>
        </w:rPr>
        <w:t>
      325) разрабатывает Правила установления ограничений и запретов на пользование объектами животного мира, их частей и дериватов;</w:t>
      </w:r>
      <w:r>
        <w:br/>
      </w:r>
      <w:r>
        <w:rPr>
          <w:rFonts w:ascii="Times New Roman"/>
          <w:b w:val="false"/>
          <w:i w:val="false"/>
          <w:color w:val="000000"/>
          <w:sz w:val="28"/>
        </w:rPr>
        <w:t>
</w:t>
      </w:r>
      <w:r>
        <w:rPr>
          <w:rFonts w:ascii="Times New Roman"/>
          <w:b w:val="false"/>
          <w:i w:val="false"/>
          <w:color w:val="000000"/>
          <w:sz w:val="28"/>
        </w:rPr>
        <w:t>
      326) разрабатывает Правила ведения государственного учета, кадастра и мониторинга животного мира;</w:t>
      </w:r>
      <w:r>
        <w:br/>
      </w:r>
      <w:r>
        <w:rPr>
          <w:rFonts w:ascii="Times New Roman"/>
          <w:b w:val="false"/>
          <w:i w:val="false"/>
          <w:color w:val="000000"/>
          <w:sz w:val="28"/>
        </w:rPr>
        <w:t>
</w:t>
      </w:r>
      <w:r>
        <w:rPr>
          <w:rFonts w:ascii="Times New Roman"/>
          <w:b w:val="false"/>
          <w:i w:val="false"/>
          <w:color w:val="000000"/>
          <w:sz w:val="28"/>
        </w:rPr>
        <w:t>
      327) разрабатывает Правила создания и государственного учета зоологических коллекций;</w:t>
      </w:r>
      <w:r>
        <w:br/>
      </w:r>
      <w:r>
        <w:rPr>
          <w:rFonts w:ascii="Times New Roman"/>
          <w:b w:val="false"/>
          <w:i w:val="false"/>
          <w:color w:val="000000"/>
          <w:sz w:val="28"/>
        </w:rPr>
        <w:t>
</w:t>
      </w:r>
      <w:r>
        <w:rPr>
          <w:rFonts w:ascii="Times New Roman"/>
          <w:b w:val="false"/>
          <w:i w:val="false"/>
          <w:color w:val="000000"/>
          <w:sz w:val="28"/>
        </w:rPr>
        <w:t>
      328) разрабатывает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r>
        <w:br/>
      </w:r>
      <w:r>
        <w:rPr>
          <w:rFonts w:ascii="Times New Roman"/>
          <w:b w:val="false"/>
          <w:i w:val="false"/>
          <w:color w:val="000000"/>
          <w:sz w:val="28"/>
        </w:rPr>
        <w:t>
</w:t>
      </w:r>
      <w:r>
        <w:rPr>
          <w:rFonts w:ascii="Times New Roman"/>
          <w:b w:val="false"/>
          <w:i w:val="false"/>
          <w:color w:val="000000"/>
          <w:sz w:val="28"/>
        </w:rPr>
        <w:t>
      329) разрабатывает перечень ценных видов животных, являющихся объектами охоты и рыболовства;</w:t>
      </w:r>
      <w:r>
        <w:br/>
      </w:r>
      <w:r>
        <w:rPr>
          <w:rFonts w:ascii="Times New Roman"/>
          <w:b w:val="false"/>
          <w:i w:val="false"/>
          <w:color w:val="000000"/>
          <w:sz w:val="28"/>
        </w:rPr>
        <w:t>
</w:t>
      </w:r>
      <w:r>
        <w:rPr>
          <w:rFonts w:ascii="Times New Roman"/>
          <w:b w:val="false"/>
          <w:i w:val="false"/>
          <w:color w:val="000000"/>
          <w:sz w:val="28"/>
        </w:rPr>
        <w:t>
      330) разрабатывает Правила содержания животных в неволе и полувольных условиях;</w:t>
      </w:r>
      <w:r>
        <w:br/>
      </w:r>
      <w:r>
        <w:rPr>
          <w:rFonts w:ascii="Times New Roman"/>
          <w:b w:val="false"/>
          <w:i w:val="false"/>
          <w:color w:val="000000"/>
          <w:sz w:val="28"/>
        </w:rPr>
        <w:t>
</w:t>
      </w:r>
      <w:r>
        <w:rPr>
          <w:rFonts w:ascii="Times New Roman"/>
          <w:b w:val="false"/>
          <w:i w:val="false"/>
          <w:color w:val="000000"/>
          <w:sz w:val="28"/>
        </w:rPr>
        <w:t>
      331) разрабатывает Правила ведения учета и регистрации ловчих хищных птиц, используемых на охоте;</w:t>
      </w:r>
      <w:r>
        <w:br/>
      </w:r>
      <w:r>
        <w:rPr>
          <w:rFonts w:ascii="Times New Roman"/>
          <w:b w:val="false"/>
          <w:i w:val="false"/>
          <w:color w:val="000000"/>
          <w:sz w:val="28"/>
        </w:rPr>
        <w:t>
</w:t>
      </w:r>
      <w:r>
        <w:rPr>
          <w:rFonts w:ascii="Times New Roman"/>
          <w:b w:val="false"/>
          <w:i w:val="false"/>
          <w:color w:val="000000"/>
          <w:sz w:val="28"/>
        </w:rPr>
        <w:t>
      332)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r>
        <w:br/>
      </w:r>
      <w:r>
        <w:rPr>
          <w:rFonts w:ascii="Times New Roman"/>
          <w:b w:val="false"/>
          <w:i w:val="false"/>
          <w:color w:val="000000"/>
          <w:sz w:val="28"/>
        </w:rPr>
        <w:t>
</w:t>
      </w:r>
      <w:r>
        <w:rPr>
          <w:rFonts w:ascii="Times New Roman"/>
          <w:b w:val="false"/>
          <w:i w:val="false"/>
          <w:color w:val="000000"/>
          <w:sz w:val="28"/>
        </w:rPr>
        <w:t>
      333) разрабатывает Правила использования рыбохозяйственных водоемов и (или) участков для развития аквакультуры;</w:t>
      </w:r>
      <w:r>
        <w:br/>
      </w:r>
      <w:r>
        <w:rPr>
          <w:rFonts w:ascii="Times New Roman"/>
          <w:b w:val="false"/>
          <w:i w:val="false"/>
          <w:color w:val="000000"/>
          <w:sz w:val="28"/>
        </w:rPr>
        <w:t>
</w:t>
      </w:r>
      <w:r>
        <w:rPr>
          <w:rFonts w:ascii="Times New Roman"/>
          <w:b w:val="false"/>
          <w:i w:val="false"/>
          <w:color w:val="000000"/>
          <w:sz w:val="28"/>
        </w:rPr>
        <w:t>
      334) разрабатывает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w:t>
      </w:r>
      <w:r>
        <w:rPr>
          <w:rFonts w:ascii="Times New Roman"/>
          <w:b w:val="false"/>
          <w:i w:val="false"/>
          <w:color w:val="000000"/>
          <w:sz w:val="28"/>
        </w:rPr>
        <w:t>
      335) разрабатывает Правила отнесения рыбохозяйственных водоемов и (или) участков к особо ценным, установления их границ;</w:t>
      </w:r>
      <w:r>
        <w:br/>
      </w:r>
      <w:r>
        <w:rPr>
          <w:rFonts w:ascii="Times New Roman"/>
          <w:b w:val="false"/>
          <w:i w:val="false"/>
          <w:color w:val="000000"/>
          <w:sz w:val="28"/>
        </w:rPr>
        <w:t>
</w:t>
      </w:r>
      <w:r>
        <w:rPr>
          <w:rFonts w:ascii="Times New Roman"/>
          <w:b w:val="false"/>
          <w:i w:val="false"/>
          <w:color w:val="000000"/>
          <w:sz w:val="28"/>
        </w:rPr>
        <w:t>
      336) определяет потребность в кадрах в сфере лесного хозяйства, животного мира, особо охраняемых природных территорий, водных ресурсов;</w:t>
      </w:r>
      <w:r>
        <w:br/>
      </w:r>
      <w:r>
        <w:rPr>
          <w:rFonts w:ascii="Times New Roman"/>
          <w:b w:val="false"/>
          <w:i w:val="false"/>
          <w:color w:val="000000"/>
          <w:sz w:val="28"/>
        </w:rPr>
        <w:t>
</w:t>
      </w:r>
      <w:r>
        <w:rPr>
          <w:rFonts w:ascii="Times New Roman"/>
          <w:b w:val="false"/>
          <w:i w:val="false"/>
          <w:color w:val="000000"/>
          <w:sz w:val="28"/>
        </w:rPr>
        <w:t>
      337)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338) утверждает порядок использования денег, выделяемых для поддержки обязательного страхования в растениеводстве, и размер оплаты услуг агента; </w:t>
      </w:r>
      <w:r>
        <w:br/>
      </w:r>
      <w:r>
        <w:rPr>
          <w:rFonts w:ascii="Times New Roman"/>
          <w:b w:val="false"/>
          <w:i w:val="false"/>
          <w:color w:val="000000"/>
          <w:sz w:val="28"/>
        </w:rPr>
        <w:t>
</w:t>
      </w:r>
      <w:r>
        <w:rPr>
          <w:rFonts w:ascii="Times New Roman"/>
          <w:b w:val="false"/>
          <w:i w:val="false"/>
          <w:color w:val="000000"/>
          <w:sz w:val="28"/>
        </w:rPr>
        <w:t xml:space="preserve">
      339) разрабатывает основные направлений политики в области государственной поддержки производства зерна и организация их осуществления; </w:t>
      </w:r>
      <w:r>
        <w:br/>
      </w:r>
      <w:r>
        <w:rPr>
          <w:rFonts w:ascii="Times New Roman"/>
          <w:b w:val="false"/>
          <w:i w:val="false"/>
          <w:color w:val="000000"/>
          <w:sz w:val="28"/>
        </w:rPr>
        <w:t>
</w:t>
      </w:r>
      <w:r>
        <w:rPr>
          <w:rFonts w:ascii="Times New Roman"/>
          <w:b w:val="false"/>
          <w:i w:val="false"/>
          <w:color w:val="000000"/>
          <w:sz w:val="28"/>
        </w:rPr>
        <w:t xml:space="preserve">
      340) определяет размер поставок зерна экспортерами зерна в государственные ресурсы зерна, исчисляемого в процентном соотношении к экспортируемому объему; </w:t>
      </w:r>
      <w:r>
        <w:br/>
      </w:r>
      <w:r>
        <w:rPr>
          <w:rFonts w:ascii="Times New Roman"/>
          <w:b w:val="false"/>
          <w:i w:val="false"/>
          <w:color w:val="000000"/>
          <w:sz w:val="28"/>
        </w:rPr>
        <w:t>
</w:t>
      </w:r>
      <w:r>
        <w:rPr>
          <w:rFonts w:ascii="Times New Roman"/>
          <w:b w:val="false"/>
          <w:i w:val="false"/>
          <w:color w:val="000000"/>
          <w:sz w:val="28"/>
        </w:rPr>
        <w:t xml:space="preserve">
      341) утверждает правила ведения количественно-качественного учета зерна, хранения зерна, выдачи, обращения и погашения зерновых расписок, проведения временного управления хлебоприемным предприятием, использования системы электронных зерновых расписок; </w:t>
      </w:r>
      <w:r>
        <w:br/>
      </w:r>
      <w:r>
        <w:rPr>
          <w:rFonts w:ascii="Times New Roman"/>
          <w:b w:val="false"/>
          <w:i w:val="false"/>
          <w:color w:val="000000"/>
          <w:sz w:val="28"/>
        </w:rPr>
        <w:t>
</w:t>
      </w:r>
      <w:r>
        <w:rPr>
          <w:rFonts w:ascii="Times New Roman"/>
          <w:b w:val="false"/>
          <w:i w:val="false"/>
          <w:color w:val="000000"/>
          <w:sz w:val="28"/>
        </w:rPr>
        <w:t xml:space="preserve">
      342) утверждает перечень особо опасных вредных организмов; </w:t>
      </w:r>
      <w:r>
        <w:br/>
      </w:r>
      <w:r>
        <w:rPr>
          <w:rFonts w:ascii="Times New Roman"/>
          <w:b w:val="false"/>
          <w:i w:val="false"/>
          <w:color w:val="000000"/>
          <w:sz w:val="28"/>
        </w:rPr>
        <w:t>
</w:t>
      </w:r>
      <w:r>
        <w:rPr>
          <w:rFonts w:ascii="Times New Roman"/>
          <w:b w:val="false"/>
          <w:i w:val="false"/>
          <w:color w:val="000000"/>
          <w:sz w:val="28"/>
        </w:rPr>
        <w:t xml:space="preserve">
      343) утверждает правила проведения регистрационных, производственных испытаний и государственной регистрации пестицидов (ядохимикатов); </w:t>
      </w:r>
      <w:r>
        <w:br/>
      </w:r>
      <w:r>
        <w:rPr>
          <w:rFonts w:ascii="Times New Roman"/>
          <w:b w:val="false"/>
          <w:i w:val="false"/>
          <w:color w:val="000000"/>
          <w:sz w:val="28"/>
        </w:rPr>
        <w:t>
</w:t>
      </w:r>
      <w:r>
        <w:rPr>
          <w:rFonts w:ascii="Times New Roman"/>
          <w:b w:val="false"/>
          <w:i w:val="false"/>
          <w:color w:val="000000"/>
          <w:sz w:val="28"/>
        </w:rPr>
        <w:t xml:space="preserve">
      344) утверждает порядок ведения, представления ветеринарного учета и отчетности; </w:t>
      </w:r>
      <w:r>
        <w:br/>
      </w:r>
      <w:r>
        <w:rPr>
          <w:rFonts w:ascii="Times New Roman"/>
          <w:b w:val="false"/>
          <w:i w:val="false"/>
          <w:color w:val="000000"/>
          <w:sz w:val="28"/>
        </w:rPr>
        <w:t>
</w:t>
      </w:r>
      <w:r>
        <w:rPr>
          <w:rFonts w:ascii="Times New Roman"/>
          <w:b w:val="false"/>
          <w:i w:val="false"/>
          <w:color w:val="000000"/>
          <w:sz w:val="28"/>
        </w:rPr>
        <w:t xml:space="preserve">
      345) утверждает ветеринарные (ветеринарно-санитарные) правила; </w:t>
      </w:r>
      <w:r>
        <w:br/>
      </w:r>
      <w:r>
        <w:rPr>
          <w:rFonts w:ascii="Times New Roman"/>
          <w:b w:val="false"/>
          <w:i w:val="false"/>
          <w:color w:val="000000"/>
          <w:sz w:val="28"/>
        </w:rPr>
        <w:t>
</w:t>
      </w:r>
      <w:r>
        <w:rPr>
          <w:rFonts w:ascii="Times New Roman"/>
          <w:b w:val="false"/>
          <w:i w:val="false"/>
          <w:color w:val="000000"/>
          <w:sz w:val="28"/>
        </w:rPr>
        <w:t xml:space="preserve">
      346) утверждает правила аттестации физических и юридических лиц, осуществляющих предпринимательскую деятельность в области ветеринарии; </w:t>
      </w:r>
      <w:r>
        <w:br/>
      </w:r>
      <w:r>
        <w:rPr>
          <w:rFonts w:ascii="Times New Roman"/>
          <w:b w:val="false"/>
          <w:i w:val="false"/>
          <w:color w:val="000000"/>
          <w:sz w:val="28"/>
        </w:rPr>
        <w:t>
</w:t>
      </w:r>
      <w:r>
        <w:rPr>
          <w:rFonts w:ascii="Times New Roman"/>
          <w:b w:val="false"/>
          <w:i w:val="false"/>
          <w:color w:val="000000"/>
          <w:sz w:val="28"/>
        </w:rPr>
        <w:t xml:space="preserve">
      347) утверждает порядок аттестации ветеринарных врачей подразделений производственного контроля; </w:t>
      </w:r>
      <w:r>
        <w:br/>
      </w:r>
      <w:r>
        <w:rPr>
          <w:rFonts w:ascii="Times New Roman"/>
          <w:b w:val="false"/>
          <w:i w:val="false"/>
          <w:color w:val="000000"/>
          <w:sz w:val="28"/>
        </w:rPr>
        <w:t>
</w:t>
      </w:r>
      <w:r>
        <w:rPr>
          <w:rFonts w:ascii="Times New Roman"/>
          <w:b w:val="false"/>
          <w:i w:val="false"/>
          <w:color w:val="000000"/>
          <w:sz w:val="28"/>
        </w:rPr>
        <w:t xml:space="preserve">
      348) утверждает правила проведения ветеринарно-санитарной экспертизы; </w:t>
      </w:r>
      <w:r>
        <w:br/>
      </w:r>
      <w:r>
        <w:rPr>
          <w:rFonts w:ascii="Times New Roman"/>
          <w:b w:val="false"/>
          <w:i w:val="false"/>
          <w:color w:val="000000"/>
          <w:sz w:val="28"/>
        </w:rPr>
        <w:t>
</w:t>
      </w:r>
      <w:r>
        <w:rPr>
          <w:rFonts w:ascii="Times New Roman"/>
          <w:b w:val="false"/>
          <w:i w:val="false"/>
          <w:color w:val="000000"/>
          <w:sz w:val="28"/>
        </w:rPr>
        <w:t xml:space="preserve">
      349) утверждает правила установления или снятия ограничительных мероприятий и карантина; </w:t>
      </w:r>
      <w:r>
        <w:br/>
      </w:r>
      <w:r>
        <w:rPr>
          <w:rFonts w:ascii="Times New Roman"/>
          <w:b w:val="false"/>
          <w:i w:val="false"/>
          <w:color w:val="000000"/>
          <w:sz w:val="28"/>
        </w:rPr>
        <w:t>
</w:t>
      </w:r>
      <w:r>
        <w:rPr>
          <w:rFonts w:ascii="Times New Roman"/>
          <w:b w:val="false"/>
          <w:i w:val="false"/>
          <w:color w:val="000000"/>
          <w:sz w:val="28"/>
        </w:rPr>
        <w:t xml:space="preserve">
      350) утверждает положение о государственном ветеринарно-санитарном контроле и надзоре; </w:t>
      </w:r>
      <w:r>
        <w:br/>
      </w:r>
      <w:r>
        <w:rPr>
          <w:rFonts w:ascii="Times New Roman"/>
          <w:b w:val="false"/>
          <w:i w:val="false"/>
          <w:color w:val="000000"/>
          <w:sz w:val="28"/>
        </w:rPr>
        <w:t>
</w:t>
      </w:r>
      <w:r>
        <w:rPr>
          <w:rFonts w:ascii="Times New Roman"/>
          <w:b w:val="false"/>
          <w:i w:val="false"/>
          <w:color w:val="000000"/>
          <w:sz w:val="28"/>
        </w:rPr>
        <w:t xml:space="preserve">
      351) утверждает порядок утилизации, уничтожения биологических отходов; </w:t>
      </w:r>
      <w:r>
        <w:br/>
      </w:r>
      <w:r>
        <w:rPr>
          <w:rFonts w:ascii="Times New Roman"/>
          <w:b w:val="false"/>
          <w:i w:val="false"/>
          <w:color w:val="000000"/>
          <w:sz w:val="28"/>
        </w:rPr>
        <w:t>
</w:t>
      </w:r>
      <w:r>
        <w:rPr>
          <w:rFonts w:ascii="Times New Roman"/>
          <w:b w:val="false"/>
          <w:i w:val="false"/>
          <w:color w:val="000000"/>
          <w:sz w:val="28"/>
        </w:rPr>
        <w:t xml:space="preserve">
      352) утверждает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br/>
      </w:r>
      <w:r>
        <w:rPr>
          <w:rFonts w:ascii="Times New Roman"/>
          <w:b w:val="false"/>
          <w:i w:val="false"/>
          <w:color w:val="000000"/>
          <w:sz w:val="28"/>
        </w:rPr>
        <w:t>
</w:t>
      </w:r>
      <w:r>
        <w:rPr>
          <w:rFonts w:ascii="Times New Roman"/>
          <w:b w:val="false"/>
          <w:i w:val="false"/>
          <w:color w:val="000000"/>
          <w:sz w:val="28"/>
        </w:rPr>
        <w:t xml:space="preserve">
      353) утверждает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r>
        <w:br/>
      </w:r>
      <w:r>
        <w:rPr>
          <w:rFonts w:ascii="Times New Roman"/>
          <w:b w:val="false"/>
          <w:i w:val="false"/>
          <w:color w:val="000000"/>
          <w:sz w:val="28"/>
        </w:rPr>
        <w:t>
</w:t>
      </w:r>
      <w:r>
        <w:rPr>
          <w:rFonts w:ascii="Times New Roman"/>
          <w:b w:val="false"/>
          <w:i w:val="false"/>
          <w:color w:val="000000"/>
          <w:sz w:val="28"/>
        </w:rPr>
        <w:t xml:space="preserve">
      354) утверждает правила по охране территории Республики Казахстан от карантинных объектов и чужеродных видов; </w:t>
      </w:r>
      <w:r>
        <w:br/>
      </w:r>
      <w:r>
        <w:rPr>
          <w:rFonts w:ascii="Times New Roman"/>
          <w:b w:val="false"/>
          <w:i w:val="false"/>
          <w:color w:val="000000"/>
          <w:sz w:val="28"/>
        </w:rPr>
        <w:t>
</w:t>
      </w:r>
      <w:r>
        <w:rPr>
          <w:rFonts w:ascii="Times New Roman"/>
          <w:b w:val="false"/>
          <w:i w:val="false"/>
          <w:color w:val="000000"/>
          <w:sz w:val="28"/>
        </w:rPr>
        <w:t xml:space="preserve">
      355)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r>
        <w:br/>
      </w:r>
      <w:r>
        <w:rPr>
          <w:rFonts w:ascii="Times New Roman"/>
          <w:b w:val="false"/>
          <w:i w:val="false"/>
          <w:color w:val="000000"/>
          <w:sz w:val="28"/>
        </w:rPr>
        <w:t>
</w:t>
      </w:r>
      <w:r>
        <w:rPr>
          <w:rFonts w:ascii="Times New Roman"/>
          <w:b w:val="false"/>
          <w:i w:val="false"/>
          <w:color w:val="000000"/>
          <w:sz w:val="28"/>
        </w:rPr>
        <w:t xml:space="preserve">
      356) утверждает фитосанитарные требования, предъявляемые к ввозимой подкарантинной продукции; </w:t>
      </w:r>
      <w:r>
        <w:br/>
      </w:r>
      <w:r>
        <w:rPr>
          <w:rFonts w:ascii="Times New Roman"/>
          <w:b w:val="false"/>
          <w:i w:val="false"/>
          <w:color w:val="000000"/>
          <w:sz w:val="28"/>
        </w:rPr>
        <w:t>
</w:t>
      </w:r>
      <w:r>
        <w:rPr>
          <w:rFonts w:ascii="Times New Roman"/>
          <w:b w:val="false"/>
          <w:i w:val="false"/>
          <w:color w:val="000000"/>
          <w:sz w:val="28"/>
        </w:rPr>
        <w:t xml:space="preserve">
      357) определяет по представлению уполномоченного органа порядка формирования, хранения и использования государственных ресурсов семян, их структуры и объема; </w:t>
      </w:r>
      <w:r>
        <w:br/>
      </w:r>
      <w:r>
        <w:rPr>
          <w:rFonts w:ascii="Times New Roman"/>
          <w:b w:val="false"/>
          <w:i w:val="false"/>
          <w:color w:val="000000"/>
          <w:sz w:val="28"/>
        </w:rPr>
        <w:t>
</w:t>
      </w:r>
      <w:r>
        <w:rPr>
          <w:rFonts w:ascii="Times New Roman"/>
          <w:b w:val="false"/>
          <w:i w:val="false"/>
          <w:color w:val="000000"/>
          <w:sz w:val="28"/>
        </w:rPr>
        <w:t xml:space="preserve">
      358) определяет порядок субсидирования производства, реализации и закупа оригинальных и элитных семян сортов, допущенных к использованию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359) утверждает порядок осуществления сортового и семенного контроля, грунтовой оценки, лабораторных сортовых испытаний, экспертизы качества семян; </w:t>
      </w:r>
      <w:r>
        <w:br/>
      </w:r>
      <w:r>
        <w:rPr>
          <w:rFonts w:ascii="Times New Roman"/>
          <w:b w:val="false"/>
          <w:i w:val="false"/>
          <w:color w:val="000000"/>
          <w:sz w:val="28"/>
        </w:rPr>
        <w:t>
</w:t>
      </w:r>
      <w:r>
        <w:rPr>
          <w:rFonts w:ascii="Times New Roman"/>
          <w:b w:val="false"/>
          <w:i w:val="false"/>
          <w:color w:val="000000"/>
          <w:sz w:val="28"/>
        </w:rPr>
        <w:t xml:space="preserve">
      360) утверждает правила субсидирования развития семеноводства; </w:t>
      </w:r>
      <w:r>
        <w:br/>
      </w:r>
      <w:r>
        <w:rPr>
          <w:rFonts w:ascii="Times New Roman"/>
          <w:b w:val="false"/>
          <w:i w:val="false"/>
          <w:color w:val="000000"/>
          <w:sz w:val="28"/>
        </w:rPr>
        <w:t>
</w:t>
      </w:r>
      <w:r>
        <w:rPr>
          <w:rFonts w:ascii="Times New Roman"/>
          <w:b w:val="false"/>
          <w:i w:val="false"/>
          <w:color w:val="000000"/>
          <w:sz w:val="28"/>
        </w:rPr>
        <w:t xml:space="preserve">
      361) утверждает правила субсидирования повышения продуктивности и качества продукции животноводства и развития племенного животноводства; </w:t>
      </w:r>
      <w:r>
        <w:br/>
      </w:r>
      <w:r>
        <w:rPr>
          <w:rFonts w:ascii="Times New Roman"/>
          <w:b w:val="false"/>
          <w:i w:val="false"/>
          <w:color w:val="000000"/>
          <w:sz w:val="28"/>
        </w:rPr>
        <w:t>
</w:t>
      </w:r>
      <w:r>
        <w:rPr>
          <w:rFonts w:ascii="Times New Roman"/>
          <w:b w:val="false"/>
          <w:i w:val="false"/>
          <w:color w:val="000000"/>
          <w:sz w:val="28"/>
        </w:rPr>
        <w:t xml:space="preserve">
      362) утверждает правила субсидирования повышения продуктивности и качества продукции аквакультуры (рыбоводства); </w:t>
      </w:r>
      <w:r>
        <w:br/>
      </w:r>
      <w:r>
        <w:rPr>
          <w:rFonts w:ascii="Times New Roman"/>
          <w:b w:val="false"/>
          <w:i w:val="false"/>
          <w:color w:val="000000"/>
          <w:sz w:val="28"/>
        </w:rPr>
        <w:t>
</w:t>
      </w:r>
      <w:r>
        <w:rPr>
          <w:rFonts w:ascii="Times New Roman"/>
          <w:b w:val="false"/>
          <w:i w:val="false"/>
          <w:color w:val="000000"/>
          <w:sz w:val="28"/>
        </w:rPr>
        <w:t xml:space="preserve">
      363) утверждает правила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w:t>
      </w:r>
      <w:r>
        <w:br/>
      </w:r>
      <w:r>
        <w:rPr>
          <w:rFonts w:ascii="Times New Roman"/>
          <w:b w:val="false"/>
          <w:i w:val="false"/>
          <w:color w:val="000000"/>
          <w:sz w:val="28"/>
        </w:rPr>
        <w:t>
</w:t>
      </w:r>
      <w:r>
        <w:rPr>
          <w:rFonts w:ascii="Times New Roman"/>
          <w:b w:val="false"/>
          <w:i w:val="false"/>
          <w:color w:val="000000"/>
          <w:sz w:val="28"/>
        </w:rPr>
        <w:t xml:space="preserve">
      364) утверждает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br/>
      </w:r>
      <w:r>
        <w:rPr>
          <w:rFonts w:ascii="Times New Roman"/>
          <w:b w:val="false"/>
          <w:i w:val="false"/>
          <w:color w:val="000000"/>
          <w:sz w:val="28"/>
        </w:rPr>
        <w:t>
</w:t>
      </w:r>
      <w:r>
        <w:rPr>
          <w:rFonts w:ascii="Times New Roman"/>
          <w:b w:val="false"/>
          <w:i w:val="false"/>
          <w:color w:val="000000"/>
          <w:sz w:val="28"/>
        </w:rPr>
        <w:t xml:space="preserve">
      365) утверждает правила проведения агрохимического обследования почв; </w:t>
      </w:r>
      <w:r>
        <w:br/>
      </w:r>
      <w:r>
        <w:rPr>
          <w:rFonts w:ascii="Times New Roman"/>
          <w:b w:val="false"/>
          <w:i w:val="false"/>
          <w:color w:val="000000"/>
          <w:sz w:val="28"/>
        </w:rPr>
        <w:t>
</w:t>
      </w:r>
      <w:r>
        <w:rPr>
          <w:rFonts w:ascii="Times New Roman"/>
          <w:b w:val="false"/>
          <w:i w:val="false"/>
          <w:color w:val="000000"/>
          <w:sz w:val="28"/>
        </w:rPr>
        <w:t xml:space="preserve">
      366) утверждает правила проведения экспертизы качества хлопка-волокна и выдачи паспорта качества хлопка-волокна; </w:t>
      </w:r>
      <w:r>
        <w:br/>
      </w:r>
      <w:r>
        <w:rPr>
          <w:rFonts w:ascii="Times New Roman"/>
          <w:b w:val="false"/>
          <w:i w:val="false"/>
          <w:color w:val="000000"/>
          <w:sz w:val="28"/>
        </w:rPr>
        <w:t>
</w:t>
      </w:r>
      <w:r>
        <w:rPr>
          <w:rFonts w:ascii="Times New Roman"/>
          <w:b w:val="false"/>
          <w:i w:val="false"/>
          <w:color w:val="000000"/>
          <w:sz w:val="28"/>
        </w:rPr>
        <w:t xml:space="preserve">
      367) утверждает правила формирования, хранения и использования государственных ресурсов семян хлопчатника; </w:t>
      </w:r>
      <w:r>
        <w:br/>
      </w:r>
      <w:r>
        <w:rPr>
          <w:rFonts w:ascii="Times New Roman"/>
          <w:b w:val="false"/>
          <w:i w:val="false"/>
          <w:color w:val="000000"/>
          <w:sz w:val="28"/>
        </w:rPr>
        <w:t>
</w:t>
      </w:r>
      <w:r>
        <w:rPr>
          <w:rFonts w:ascii="Times New Roman"/>
          <w:b w:val="false"/>
          <w:i w:val="false"/>
          <w:color w:val="000000"/>
          <w:sz w:val="28"/>
        </w:rPr>
        <w:t xml:space="preserve">
      368)утверждает правила проведения экспертизы качества хлопка-сырца и выдачи удостоверения о качестве хлопка-сырца; </w:t>
      </w:r>
      <w:r>
        <w:br/>
      </w:r>
      <w:r>
        <w:rPr>
          <w:rFonts w:ascii="Times New Roman"/>
          <w:b w:val="false"/>
          <w:i w:val="false"/>
          <w:color w:val="000000"/>
          <w:sz w:val="28"/>
        </w:rPr>
        <w:t>
</w:t>
      </w:r>
      <w:r>
        <w:rPr>
          <w:rFonts w:ascii="Times New Roman"/>
          <w:b w:val="false"/>
          <w:i w:val="false"/>
          <w:color w:val="000000"/>
          <w:sz w:val="28"/>
        </w:rPr>
        <w:t xml:space="preserve">
      369) разрабатывает основные направлений государственной политики в области государственного регулирования и поддержки производства и оборота биотоплива; </w:t>
      </w:r>
      <w:r>
        <w:br/>
      </w:r>
      <w:r>
        <w:rPr>
          <w:rFonts w:ascii="Times New Roman"/>
          <w:b w:val="false"/>
          <w:i w:val="false"/>
          <w:color w:val="000000"/>
          <w:sz w:val="28"/>
        </w:rPr>
        <w:t>
</w:t>
      </w:r>
      <w:r>
        <w:rPr>
          <w:rFonts w:ascii="Times New Roman"/>
          <w:b w:val="false"/>
          <w:i w:val="false"/>
          <w:color w:val="000000"/>
          <w:sz w:val="28"/>
        </w:rPr>
        <w:t xml:space="preserve">
      370) утверждает порядок по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 </w:t>
      </w:r>
      <w:r>
        <w:br/>
      </w:r>
      <w:r>
        <w:rPr>
          <w:rFonts w:ascii="Times New Roman"/>
          <w:b w:val="false"/>
          <w:i w:val="false"/>
          <w:color w:val="000000"/>
          <w:sz w:val="28"/>
        </w:rPr>
        <w:t>
</w:t>
      </w:r>
      <w:r>
        <w:rPr>
          <w:rFonts w:ascii="Times New Roman"/>
          <w:b w:val="false"/>
          <w:i w:val="false"/>
          <w:color w:val="000000"/>
          <w:sz w:val="28"/>
        </w:rPr>
        <w:t xml:space="preserve">
      371) утверждает порядок использования физическими и юридическими лицами племенных животных, приобретенных за счет бюджетных средств; </w:t>
      </w:r>
      <w:r>
        <w:br/>
      </w:r>
      <w:r>
        <w:rPr>
          <w:rFonts w:ascii="Times New Roman"/>
          <w:b w:val="false"/>
          <w:i w:val="false"/>
          <w:color w:val="000000"/>
          <w:sz w:val="28"/>
        </w:rPr>
        <w:t>
</w:t>
      </w:r>
      <w:r>
        <w:rPr>
          <w:rFonts w:ascii="Times New Roman"/>
          <w:b w:val="false"/>
          <w:i w:val="false"/>
          <w:color w:val="000000"/>
          <w:sz w:val="28"/>
        </w:rPr>
        <w:t xml:space="preserve">
      372) утверждает порядок присвоения статуса племенного животного; </w:t>
      </w:r>
      <w:r>
        <w:br/>
      </w:r>
      <w:r>
        <w:rPr>
          <w:rFonts w:ascii="Times New Roman"/>
          <w:b w:val="false"/>
          <w:i w:val="false"/>
          <w:color w:val="000000"/>
          <w:sz w:val="28"/>
        </w:rPr>
        <w:t>
</w:t>
      </w:r>
      <w:r>
        <w:rPr>
          <w:rFonts w:ascii="Times New Roman"/>
          <w:b w:val="false"/>
          <w:i w:val="false"/>
          <w:color w:val="000000"/>
          <w:sz w:val="28"/>
        </w:rPr>
        <w:t xml:space="preserve">
      373) определяет направления государственной поддержки племенного животноводства; </w:t>
      </w:r>
      <w:r>
        <w:br/>
      </w:r>
      <w:r>
        <w:rPr>
          <w:rFonts w:ascii="Times New Roman"/>
          <w:b w:val="false"/>
          <w:i w:val="false"/>
          <w:color w:val="000000"/>
          <w:sz w:val="28"/>
        </w:rPr>
        <w:t>
</w:t>
      </w:r>
      <w:r>
        <w:rPr>
          <w:rFonts w:ascii="Times New Roman"/>
          <w:b w:val="false"/>
          <w:i w:val="false"/>
          <w:color w:val="000000"/>
          <w:sz w:val="28"/>
        </w:rPr>
        <w:t xml:space="preserve">
      374) определяет порядок ведения государственного учета вод и их использования, государственного водного кадастра и государственного мониторинга водных объектов, осуществляет государственный учет вод и их использования, ведение государственного водного кадастра и государственного мониторинга водных объектов; </w:t>
      </w:r>
      <w:r>
        <w:br/>
      </w:r>
      <w:r>
        <w:rPr>
          <w:rFonts w:ascii="Times New Roman"/>
          <w:b w:val="false"/>
          <w:i w:val="false"/>
          <w:color w:val="000000"/>
          <w:sz w:val="28"/>
        </w:rPr>
        <w:t>
</w:t>
      </w:r>
      <w:r>
        <w:rPr>
          <w:rFonts w:ascii="Times New Roman"/>
          <w:b w:val="false"/>
          <w:i w:val="false"/>
          <w:color w:val="000000"/>
          <w:sz w:val="28"/>
        </w:rPr>
        <w:t xml:space="preserve">
      375) определяет порядок обеспечения безопасности водохозяйственных систем и сооружений; </w:t>
      </w:r>
      <w:r>
        <w:br/>
      </w:r>
      <w:r>
        <w:rPr>
          <w:rFonts w:ascii="Times New Roman"/>
          <w:b w:val="false"/>
          <w:i w:val="false"/>
          <w:color w:val="000000"/>
          <w:sz w:val="28"/>
        </w:rPr>
        <w:t>
</w:t>
      </w:r>
      <w:r>
        <w:rPr>
          <w:rFonts w:ascii="Times New Roman"/>
          <w:b w:val="false"/>
          <w:i w:val="false"/>
          <w:color w:val="000000"/>
          <w:sz w:val="28"/>
        </w:rPr>
        <w:t xml:space="preserve">
      376) утверждает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 </w:t>
      </w:r>
      <w:r>
        <w:br/>
      </w:r>
      <w:r>
        <w:rPr>
          <w:rFonts w:ascii="Times New Roman"/>
          <w:b w:val="false"/>
          <w:i w:val="false"/>
          <w:color w:val="000000"/>
          <w:sz w:val="28"/>
        </w:rPr>
        <w:t>
</w:t>
      </w:r>
      <w:r>
        <w:rPr>
          <w:rFonts w:ascii="Times New Roman"/>
          <w:b w:val="false"/>
          <w:i w:val="false"/>
          <w:color w:val="000000"/>
          <w:sz w:val="28"/>
        </w:rPr>
        <w:t xml:space="preserve">
      377) утверждает правила ведения государственного учета лесного фонда, государственного лесного кадастра, государственного мониторинга лесов; </w:t>
      </w:r>
      <w:r>
        <w:br/>
      </w:r>
      <w:r>
        <w:rPr>
          <w:rFonts w:ascii="Times New Roman"/>
          <w:b w:val="false"/>
          <w:i w:val="false"/>
          <w:color w:val="000000"/>
          <w:sz w:val="28"/>
        </w:rPr>
        <w:t>
</w:t>
      </w:r>
      <w:r>
        <w:rPr>
          <w:rFonts w:ascii="Times New Roman"/>
          <w:b w:val="false"/>
          <w:i w:val="false"/>
          <w:color w:val="000000"/>
          <w:sz w:val="28"/>
        </w:rPr>
        <w:t xml:space="preserve">
      378) утверждает правила воспроизводства лесов и лесоразведения; </w:t>
      </w:r>
      <w:r>
        <w:br/>
      </w:r>
      <w:r>
        <w:rPr>
          <w:rFonts w:ascii="Times New Roman"/>
          <w:b w:val="false"/>
          <w:i w:val="false"/>
          <w:color w:val="000000"/>
          <w:sz w:val="28"/>
        </w:rPr>
        <w:t>
</w:t>
      </w:r>
      <w:r>
        <w:rPr>
          <w:rFonts w:ascii="Times New Roman"/>
          <w:b w:val="false"/>
          <w:i w:val="false"/>
          <w:color w:val="000000"/>
          <w:sz w:val="28"/>
        </w:rPr>
        <w:t xml:space="preserve">
      379) утверждает правила учета, определения и возмещения ущерба, причиняемого пожарами на территории лесного фонда; </w:t>
      </w:r>
      <w:r>
        <w:br/>
      </w:r>
      <w:r>
        <w:rPr>
          <w:rFonts w:ascii="Times New Roman"/>
          <w:b w:val="false"/>
          <w:i w:val="false"/>
          <w:color w:val="000000"/>
          <w:sz w:val="28"/>
        </w:rPr>
        <w:t>
</w:t>
      </w:r>
      <w:r>
        <w:rPr>
          <w:rFonts w:ascii="Times New Roman"/>
          <w:b w:val="false"/>
          <w:i w:val="false"/>
          <w:color w:val="000000"/>
          <w:sz w:val="28"/>
        </w:rPr>
        <w:t xml:space="preserve">
      380) утверждает положение о государственной лесной охране; </w:t>
      </w:r>
      <w:r>
        <w:br/>
      </w:r>
      <w:r>
        <w:rPr>
          <w:rFonts w:ascii="Times New Roman"/>
          <w:b w:val="false"/>
          <w:i w:val="false"/>
          <w:color w:val="000000"/>
          <w:sz w:val="28"/>
        </w:rPr>
        <w:t>
</w:t>
      </w:r>
      <w:r>
        <w:rPr>
          <w:rFonts w:ascii="Times New Roman"/>
          <w:b w:val="false"/>
          <w:i w:val="false"/>
          <w:color w:val="000000"/>
          <w:sz w:val="28"/>
        </w:rPr>
        <w:t xml:space="preserve">
      381) утверждает правила выдачи разрешений на пользование животным миром; </w:t>
      </w:r>
      <w:r>
        <w:br/>
      </w:r>
      <w:r>
        <w:rPr>
          <w:rFonts w:ascii="Times New Roman"/>
          <w:b w:val="false"/>
          <w:i w:val="false"/>
          <w:color w:val="000000"/>
          <w:sz w:val="28"/>
        </w:rPr>
        <w:t>
</w:t>
      </w:r>
      <w:r>
        <w:rPr>
          <w:rFonts w:ascii="Times New Roman"/>
          <w:b w:val="false"/>
          <w:i w:val="false"/>
          <w:color w:val="000000"/>
          <w:sz w:val="28"/>
        </w:rPr>
        <w:t xml:space="preserve">
      382) утверждает правила ведения государственного учета, кадастра и мониторинга животного мира; </w:t>
      </w:r>
      <w:r>
        <w:br/>
      </w:r>
      <w:r>
        <w:rPr>
          <w:rFonts w:ascii="Times New Roman"/>
          <w:b w:val="false"/>
          <w:i w:val="false"/>
          <w:color w:val="000000"/>
          <w:sz w:val="28"/>
        </w:rPr>
        <w:t>
</w:t>
      </w:r>
      <w:r>
        <w:rPr>
          <w:rFonts w:ascii="Times New Roman"/>
          <w:b w:val="false"/>
          <w:i w:val="false"/>
          <w:color w:val="000000"/>
          <w:sz w:val="28"/>
        </w:rPr>
        <w:t xml:space="preserve">
      383) утверждает правила распределения квот изъятия объектов животного мира; </w:t>
      </w:r>
      <w:r>
        <w:br/>
      </w:r>
      <w:r>
        <w:rPr>
          <w:rFonts w:ascii="Times New Roman"/>
          <w:b w:val="false"/>
          <w:i w:val="false"/>
          <w:color w:val="000000"/>
          <w:sz w:val="28"/>
        </w:rPr>
        <w:t>
</w:t>
      </w:r>
      <w:r>
        <w:rPr>
          <w:rFonts w:ascii="Times New Roman"/>
          <w:b w:val="false"/>
          <w:i w:val="false"/>
          <w:color w:val="000000"/>
          <w:sz w:val="28"/>
        </w:rPr>
        <w:t xml:space="preserve">
      384) утверждает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 </w:t>
      </w:r>
      <w:r>
        <w:br/>
      </w:r>
      <w:r>
        <w:rPr>
          <w:rFonts w:ascii="Times New Roman"/>
          <w:b w:val="false"/>
          <w:i w:val="false"/>
          <w:color w:val="000000"/>
          <w:sz w:val="28"/>
        </w:rPr>
        <w:t>
</w:t>
      </w:r>
      <w:r>
        <w:rPr>
          <w:rFonts w:ascii="Times New Roman"/>
          <w:b w:val="false"/>
          <w:i w:val="false"/>
          <w:color w:val="000000"/>
          <w:sz w:val="28"/>
        </w:rPr>
        <w:t xml:space="preserve">
      385) утверждает правила использования рыбохозяйственных водоемов и (или) участков для развития аквакультуры; </w:t>
      </w:r>
      <w:r>
        <w:br/>
      </w:r>
      <w:r>
        <w:rPr>
          <w:rFonts w:ascii="Times New Roman"/>
          <w:b w:val="false"/>
          <w:i w:val="false"/>
          <w:color w:val="000000"/>
          <w:sz w:val="28"/>
        </w:rPr>
        <w:t>
</w:t>
      </w:r>
      <w:r>
        <w:rPr>
          <w:rFonts w:ascii="Times New Roman"/>
          <w:b w:val="false"/>
          <w:i w:val="false"/>
          <w:color w:val="000000"/>
          <w:sz w:val="28"/>
        </w:rPr>
        <w:t>
      386) утверждает перечень особо охраняемых природных территорий республиканского значения.»;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345), 346), 347), 348), 349), 350), 351), 352), 353), 354), 355), 356), 357) и 358) следующего содержания:</w:t>
      </w:r>
      <w:r>
        <w:br/>
      </w:r>
      <w:r>
        <w:rPr>
          <w:rFonts w:ascii="Times New Roman"/>
          <w:b w:val="false"/>
          <w:i w:val="false"/>
          <w:color w:val="000000"/>
          <w:sz w:val="28"/>
        </w:rPr>
        <w:t>
</w:t>
      </w:r>
      <w:r>
        <w:rPr>
          <w:rFonts w:ascii="Times New Roman"/>
          <w:b w:val="false"/>
          <w:i w:val="false"/>
          <w:color w:val="000000"/>
          <w:sz w:val="28"/>
        </w:rPr>
        <w:t>
      «200) согласовывает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201) участвует в согласовании бассейновых схем комплексного использования и охраны водных объектов, подготовке бассейновых соглашений, а также реализации бассейнового принципа управления водными ресурсами в пределах своей компетенции;</w:t>
      </w:r>
      <w:r>
        <w:br/>
      </w:r>
      <w:r>
        <w:rPr>
          <w:rFonts w:ascii="Times New Roman"/>
          <w:b w:val="false"/>
          <w:i w:val="false"/>
          <w:color w:val="000000"/>
          <w:sz w:val="28"/>
        </w:rPr>
        <w:t>
</w:t>
      </w:r>
      <w:r>
        <w:rPr>
          <w:rFonts w:ascii="Times New Roman"/>
          <w:b w:val="false"/>
          <w:i w:val="false"/>
          <w:color w:val="000000"/>
          <w:sz w:val="28"/>
        </w:rPr>
        <w:t>
      202) осуществляет государственный контроль в области использования и охраны водного фонда в соответствии со своей компетенцией;</w:t>
      </w:r>
      <w:r>
        <w:br/>
      </w:r>
      <w:r>
        <w:rPr>
          <w:rFonts w:ascii="Times New Roman"/>
          <w:b w:val="false"/>
          <w:i w:val="false"/>
          <w:color w:val="000000"/>
          <w:sz w:val="28"/>
        </w:rPr>
        <w:t>
</w:t>
      </w:r>
      <w:r>
        <w:rPr>
          <w:rFonts w:ascii="Times New Roman"/>
          <w:b w:val="false"/>
          <w:i w:val="false"/>
          <w:color w:val="000000"/>
          <w:sz w:val="28"/>
        </w:rPr>
        <w:t>
      203) осуществляет государственный контроль за соблюдением требований к режиму хозяйственной деятельности на водоохранных зонах и полосах в пределах своей компетенции;</w:t>
      </w:r>
      <w:r>
        <w:br/>
      </w:r>
      <w:r>
        <w:rPr>
          <w:rFonts w:ascii="Times New Roman"/>
          <w:b w:val="false"/>
          <w:i w:val="false"/>
          <w:color w:val="000000"/>
          <w:sz w:val="28"/>
        </w:rPr>
        <w:t>
</w:t>
      </w:r>
      <w:r>
        <w:rPr>
          <w:rFonts w:ascii="Times New Roman"/>
          <w:b w:val="false"/>
          <w:i w:val="false"/>
          <w:color w:val="000000"/>
          <w:sz w:val="28"/>
        </w:rPr>
        <w:t>
      204) осуществляет владение и пользование государственным лесным фондом в пределах компетенции,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205) осуществляет координацию и методическое руководство местных исполнительных органов областей, города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206) участвует в выработке предложений по формированию государственной лесной политики и ее реализации;</w:t>
      </w:r>
      <w:r>
        <w:br/>
      </w:r>
      <w:r>
        <w:rPr>
          <w:rFonts w:ascii="Times New Roman"/>
          <w:b w:val="false"/>
          <w:i w:val="false"/>
          <w:color w:val="000000"/>
          <w:sz w:val="28"/>
        </w:rPr>
        <w:t>
</w:t>
      </w:r>
      <w:r>
        <w:rPr>
          <w:rFonts w:ascii="Times New Roman"/>
          <w:b w:val="false"/>
          <w:i w:val="false"/>
          <w:color w:val="000000"/>
          <w:sz w:val="28"/>
        </w:rPr>
        <w:t>
      207)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r>
        <w:br/>
      </w:r>
      <w:r>
        <w:rPr>
          <w:rFonts w:ascii="Times New Roman"/>
          <w:b w:val="false"/>
          <w:i w:val="false"/>
          <w:color w:val="000000"/>
          <w:sz w:val="28"/>
        </w:rPr>
        <w:t>
</w:t>
      </w:r>
      <w:r>
        <w:rPr>
          <w:rFonts w:ascii="Times New Roman"/>
          <w:b w:val="false"/>
          <w:i w:val="false"/>
          <w:color w:val="000000"/>
          <w:sz w:val="28"/>
        </w:rPr>
        <w:t>
      208)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r>
        <w:br/>
      </w:r>
      <w:r>
        <w:rPr>
          <w:rFonts w:ascii="Times New Roman"/>
          <w:b w:val="false"/>
          <w:i w:val="false"/>
          <w:color w:val="000000"/>
          <w:sz w:val="28"/>
        </w:rPr>
        <w:t>
</w:t>
      </w:r>
      <w:r>
        <w:rPr>
          <w:rFonts w:ascii="Times New Roman"/>
          <w:b w:val="false"/>
          <w:i w:val="false"/>
          <w:color w:val="000000"/>
          <w:sz w:val="28"/>
        </w:rPr>
        <w:t>
      209) заслушивает отчет руководителя структурного подразделения местного исполнительного органа области,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210) осуществляет государственный контроль и надзор за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характера;</w:t>
      </w:r>
      <w:r>
        <w:br/>
      </w:r>
      <w:r>
        <w:rPr>
          <w:rFonts w:ascii="Times New Roman"/>
          <w:b w:val="false"/>
          <w:i w:val="false"/>
          <w:color w:val="000000"/>
          <w:sz w:val="28"/>
        </w:rPr>
        <w:t>
</w:t>
      </w:r>
      <w:r>
        <w:rPr>
          <w:rFonts w:ascii="Times New Roman"/>
          <w:b w:val="false"/>
          <w:i w:val="false"/>
          <w:color w:val="000000"/>
          <w:sz w:val="28"/>
        </w:rPr>
        <w:t>
      211) осуществляет государственный контроль и надзор за отводом лесосек;</w:t>
      </w:r>
      <w:r>
        <w:br/>
      </w:r>
      <w:r>
        <w:rPr>
          <w:rFonts w:ascii="Times New Roman"/>
          <w:b w:val="false"/>
          <w:i w:val="false"/>
          <w:color w:val="000000"/>
          <w:sz w:val="28"/>
        </w:rPr>
        <w:t>
</w:t>
      </w:r>
      <w:r>
        <w:rPr>
          <w:rFonts w:ascii="Times New Roman"/>
          <w:b w:val="false"/>
          <w:i w:val="false"/>
          <w:color w:val="000000"/>
          <w:sz w:val="28"/>
        </w:rPr>
        <w:t>
      212) осуществляет государственный контроль и надзор за соблюдением Правил отпуска древесины на корню и рубок леса, иных Правил лесопользования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213) осуществляет государственный контроль и надзор за соблюдением режимов охраны в лесах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214) осуществляет государственный контроль и надзор за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215) осуществляет государственный контроль и надзор за использованием земель лесного фонда в соответствии с их целевым назначением и охраной этих земель;</w:t>
      </w:r>
      <w:r>
        <w:br/>
      </w:r>
      <w:r>
        <w:rPr>
          <w:rFonts w:ascii="Times New Roman"/>
          <w:b w:val="false"/>
          <w:i w:val="false"/>
          <w:color w:val="000000"/>
          <w:sz w:val="28"/>
        </w:rPr>
        <w:t>
</w:t>
      </w:r>
      <w:r>
        <w:rPr>
          <w:rFonts w:ascii="Times New Roman"/>
          <w:b w:val="false"/>
          <w:i w:val="false"/>
          <w:color w:val="000000"/>
          <w:sz w:val="28"/>
        </w:rPr>
        <w:t>
      216) осуществляет государственный контроль и надзор за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r>
        <w:br/>
      </w:r>
      <w:r>
        <w:rPr>
          <w:rFonts w:ascii="Times New Roman"/>
          <w:b w:val="false"/>
          <w:i w:val="false"/>
          <w:color w:val="000000"/>
          <w:sz w:val="28"/>
        </w:rPr>
        <w:t>
</w:t>
      </w:r>
      <w:r>
        <w:rPr>
          <w:rFonts w:ascii="Times New Roman"/>
          <w:b w:val="false"/>
          <w:i w:val="false"/>
          <w:color w:val="000000"/>
          <w:sz w:val="28"/>
        </w:rPr>
        <w:t>
      217) определяет сведения, указываемые в заявлении на выдачу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218) осуществляет методическое обеспечение деятельности водохозяйственных организаций;</w:t>
      </w:r>
      <w:r>
        <w:br/>
      </w:r>
      <w:r>
        <w:rPr>
          <w:rFonts w:ascii="Times New Roman"/>
          <w:b w:val="false"/>
          <w:i w:val="false"/>
          <w:color w:val="000000"/>
          <w:sz w:val="28"/>
        </w:rPr>
        <w:t>
</w:t>
      </w:r>
      <w:r>
        <w:rPr>
          <w:rFonts w:ascii="Times New Roman"/>
          <w:b w:val="false"/>
          <w:i w:val="false"/>
          <w:color w:val="000000"/>
          <w:sz w:val="28"/>
        </w:rPr>
        <w:t>
      219) устанавливает по бассейнам водных объектов объемы природоохранных и санитарно-эпидемиологических пропусков;</w:t>
      </w:r>
      <w:r>
        <w:br/>
      </w:r>
      <w:r>
        <w:rPr>
          <w:rFonts w:ascii="Times New Roman"/>
          <w:b w:val="false"/>
          <w:i w:val="false"/>
          <w:color w:val="000000"/>
          <w:sz w:val="28"/>
        </w:rPr>
        <w:t>
</w:t>
      </w:r>
      <w:r>
        <w:rPr>
          <w:rFonts w:ascii="Times New Roman"/>
          <w:b w:val="false"/>
          <w:i w:val="false"/>
          <w:color w:val="000000"/>
          <w:sz w:val="28"/>
        </w:rPr>
        <w:t>
      220)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221) уточняет ежегодные лимиты водопользования с учетом водности года, экологического и санитарно-эпидемиологического состояния водных объектов;</w:t>
      </w:r>
      <w:r>
        <w:br/>
      </w:r>
      <w:r>
        <w:rPr>
          <w:rFonts w:ascii="Times New Roman"/>
          <w:b w:val="false"/>
          <w:i w:val="false"/>
          <w:color w:val="000000"/>
          <w:sz w:val="28"/>
        </w:rPr>
        <w:t>
</w:t>
      </w:r>
      <w:r>
        <w:rPr>
          <w:rFonts w:ascii="Times New Roman"/>
          <w:b w:val="false"/>
          <w:i w:val="false"/>
          <w:color w:val="000000"/>
          <w:sz w:val="28"/>
        </w:rPr>
        <w:t>
      222) создает совместно с заинтересованными государственными органами республиканскую информационно-аналитическую систему использования водных ресурсов;</w:t>
      </w:r>
      <w:r>
        <w:br/>
      </w:r>
      <w:r>
        <w:rPr>
          <w:rFonts w:ascii="Times New Roman"/>
          <w:b w:val="false"/>
          <w:i w:val="false"/>
          <w:color w:val="000000"/>
          <w:sz w:val="28"/>
        </w:rPr>
        <w:t>
</w:t>
      </w:r>
      <w:r>
        <w:rPr>
          <w:rFonts w:ascii="Times New Roman"/>
          <w:b w:val="false"/>
          <w:i w:val="false"/>
          <w:color w:val="000000"/>
          <w:sz w:val="28"/>
        </w:rPr>
        <w:t>
      223) создает информационную базу данных водных объектов и обеспечивает доступ к ней всех заинтересованных лиц;</w:t>
      </w:r>
      <w:r>
        <w:br/>
      </w:r>
      <w:r>
        <w:rPr>
          <w:rFonts w:ascii="Times New Roman"/>
          <w:b w:val="false"/>
          <w:i w:val="false"/>
          <w:color w:val="000000"/>
          <w:sz w:val="28"/>
        </w:rPr>
        <w:t>
</w:t>
      </w:r>
      <w:r>
        <w:rPr>
          <w:rFonts w:ascii="Times New Roman"/>
          <w:b w:val="false"/>
          <w:i w:val="false"/>
          <w:color w:val="000000"/>
          <w:sz w:val="28"/>
        </w:rPr>
        <w:t>
      224) участвует в работе по приему-передаче в эксплуатацию водохозяйственных сооружений, согласовывает проекты водохозяйственных сооружений и производства строительных, дноуглубительных и иных работ, влияющих на состояние водных объектов;</w:t>
      </w:r>
      <w:r>
        <w:br/>
      </w:r>
      <w:r>
        <w:rPr>
          <w:rFonts w:ascii="Times New Roman"/>
          <w:b w:val="false"/>
          <w:i w:val="false"/>
          <w:color w:val="000000"/>
          <w:sz w:val="28"/>
        </w:rPr>
        <w:t>
</w:t>
      </w:r>
      <w:r>
        <w:rPr>
          <w:rFonts w:ascii="Times New Roman"/>
          <w:b w:val="false"/>
          <w:i w:val="false"/>
          <w:color w:val="000000"/>
          <w:sz w:val="28"/>
        </w:rPr>
        <w:t>
      225) согласовывает предоставление водных объектов для совместного пользования;</w:t>
      </w:r>
      <w:r>
        <w:br/>
      </w:r>
      <w:r>
        <w:rPr>
          <w:rFonts w:ascii="Times New Roman"/>
          <w:b w:val="false"/>
          <w:i w:val="false"/>
          <w:color w:val="000000"/>
          <w:sz w:val="28"/>
        </w:rPr>
        <w:t>
</w:t>
      </w:r>
      <w:r>
        <w:rPr>
          <w:rFonts w:ascii="Times New Roman"/>
          <w:b w:val="false"/>
          <w:i w:val="false"/>
          <w:color w:val="000000"/>
          <w:sz w:val="28"/>
        </w:rPr>
        <w:t>
      226) согласовывает рыбоводные и мелиоративно-технические мероприятия, обеспечивающие улучшение состояния водных объектов и водохозяйственных сооружений и воспроизводство рыбных запасов;</w:t>
      </w:r>
      <w:r>
        <w:br/>
      </w:r>
      <w:r>
        <w:rPr>
          <w:rFonts w:ascii="Times New Roman"/>
          <w:b w:val="false"/>
          <w:i w:val="false"/>
          <w:color w:val="000000"/>
          <w:sz w:val="28"/>
        </w:rPr>
        <w:t>
</w:t>
      </w:r>
      <w:r>
        <w:rPr>
          <w:rFonts w:ascii="Times New Roman"/>
          <w:b w:val="false"/>
          <w:i w:val="false"/>
          <w:color w:val="000000"/>
          <w:sz w:val="28"/>
        </w:rPr>
        <w:t>
      227) осуществляет выдачу, приостановление действия и отзыв разрешения на специальное водопользование в порядке и на основаниях,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228) обеспечивает доступ заинтересованных физических и юридических лиц к информации, содержащейся в государственном водном кадастре;</w:t>
      </w:r>
      <w:r>
        <w:br/>
      </w:r>
      <w:r>
        <w:rPr>
          <w:rFonts w:ascii="Times New Roman"/>
          <w:b w:val="false"/>
          <w:i w:val="false"/>
          <w:color w:val="000000"/>
          <w:sz w:val="28"/>
        </w:rPr>
        <w:t>
</w:t>
      </w:r>
      <w:r>
        <w:rPr>
          <w:rFonts w:ascii="Times New Roman"/>
          <w:b w:val="false"/>
          <w:i w:val="false"/>
          <w:color w:val="000000"/>
          <w:sz w:val="28"/>
        </w:rPr>
        <w:t>
      229) осуществляет заверение налоговой отчетности по плате за пользование водными ресурсами поверхностных источников до представления в налоговый орган;</w:t>
      </w:r>
      <w:r>
        <w:br/>
      </w:r>
      <w:r>
        <w:rPr>
          <w:rFonts w:ascii="Times New Roman"/>
          <w:b w:val="false"/>
          <w:i w:val="false"/>
          <w:color w:val="000000"/>
          <w:sz w:val="28"/>
        </w:rPr>
        <w:t>
</w:t>
      </w:r>
      <w:r>
        <w:rPr>
          <w:rFonts w:ascii="Times New Roman"/>
          <w:b w:val="false"/>
          <w:i w:val="false"/>
          <w:color w:val="000000"/>
          <w:sz w:val="28"/>
        </w:rPr>
        <w:t>
      230) подготавливает и реализует инвестиционные проекты в водном хозяйстве;</w:t>
      </w:r>
      <w:r>
        <w:br/>
      </w:r>
      <w:r>
        <w:rPr>
          <w:rFonts w:ascii="Times New Roman"/>
          <w:b w:val="false"/>
          <w:i w:val="false"/>
          <w:color w:val="000000"/>
          <w:sz w:val="28"/>
        </w:rPr>
        <w:t>
</w:t>
      </w:r>
      <w:r>
        <w:rPr>
          <w:rFonts w:ascii="Times New Roman"/>
          <w:b w:val="false"/>
          <w:i w:val="false"/>
          <w:color w:val="000000"/>
          <w:sz w:val="28"/>
        </w:rPr>
        <w:t>
      231) осуществляет государственное управление в области использования и охраны водного фонда, водоснабжения и водоотведения (кроме водохозяйственных и водоотводящих систем, расположенных в населенных пунктах);</w:t>
      </w:r>
      <w:r>
        <w:br/>
      </w:r>
      <w:r>
        <w:rPr>
          <w:rFonts w:ascii="Times New Roman"/>
          <w:b w:val="false"/>
          <w:i w:val="false"/>
          <w:color w:val="000000"/>
          <w:sz w:val="28"/>
        </w:rPr>
        <w:t>
</w:t>
      </w:r>
      <w:r>
        <w:rPr>
          <w:rFonts w:ascii="Times New Roman"/>
          <w:b w:val="false"/>
          <w:i w:val="false"/>
          <w:color w:val="000000"/>
          <w:sz w:val="28"/>
        </w:rPr>
        <w:t>
      232) организует эксплуатацию водных объектов, водохозяйственных сооружений, находящихся в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233) организует проектные, изыскательские, научно-исследовательские и конструкторские работы в области использования и охраны водного фонда, водоснабжения и водоотведения вне пределов населенных пунктов;</w:t>
      </w:r>
      <w:r>
        <w:br/>
      </w:r>
      <w:r>
        <w:rPr>
          <w:rFonts w:ascii="Times New Roman"/>
          <w:b w:val="false"/>
          <w:i w:val="false"/>
          <w:color w:val="000000"/>
          <w:sz w:val="28"/>
        </w:rPr>
        <w:t>
</w:t>
      </w:r>
      <w:r>
        <w:rPr>
          <w:rFonts w:ascii="Times New Roman"/>
          <w:b w:val="false"/>
          <w:i w:val="false"/>
          <w:color w:val="000000"/>
          <w:sz w:val="28"/>
        </w:rPr>
        <w:t>
      234) осуществляет государственный учет вод и их использование, ведение государственного водного кадастра и государственного мониторинга водных объектов;</w:t>
      </w:r>
      <w:r>
        <w:br/>
      </w:r>
      <w:r>
        <w:rPr>
          <w:rFonts w:ascii="Times New Roman"/>
          <w:b w:val="false"/>
          <w:i w:val="false"/>
          <w:color w:val="000000"/>
          <w:sz w:val="28"/>
        </w:rPr>
        <w:t>
</w:t>
      </w:r>
      <w:r>
        <w:rPr>
          <w:rFonts w:ascii="Times New Roman"/>
          <w:b w:val="false"/>
          <w:i w:val="false"/>
          <w:color w:val="000000"/>
          <w:sz w:val="28"/>
        </w:rPr>
        <w:t>
      235)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 разработанные центральными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236) согласовывает удельные нормы потребления воды в отраслях экономики;</w:t>
      </w:r>
      <w:r>
        <w:br/>
      </w:r>
      <w:r>
        <w:rPr>
          <w:rFonts w:ascii="Times New Roman"/>
          <w:b w:val="false"/>
          <w:i w:val="false"/>
          <w:color w:val="000000"/>
          <w:sz w:val="28"/>
        </w:rPr>
        <w:t>
</w:t>
      </w:r>
      <w:r>
        <w:rPr>
          <w:rFonts w:ascii="Times New Roman"/>
          <w:b w:val="false"/>
          <w:i w:val="false"/>
          <w:color w:val="000000"/>
          <w:sz w:val="28"/>
        </w:rPr>
        <w:t>
      237) принимает меры к устранению нарушений водного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238) осуществляет государственный контроль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239)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r>
        <w:br/>
      </w:r>
      <w:r>
        <w:rPr>
          <w:rFonts w:ascii="Times New Roman"/>
          <w:b w:val="false"/>
          <w:i w:val="false"/>
          <w:color w:val="000000"/>
          <w:sz w:val="28"/>
        </w:rPr>
        <w:t>
</w:t>
      </w:r>
      <w:r>
        <w:rPr>
          <w:rFonts w:ascii="Times New Roman"/>
          <w:b w:val="false"/>
          <w:i w:val="false"/>
          <w:color w:val="000000"/>
          <w:sz w:val="28"/>
        </w:rPr>
        <w:t>
      240) осуществляет контроль за выполнением условий и требований международных соглашений о трансграничных водах;</w:t>
      </w:r>
      <w:r>
        <w:br/>
      </w:r>
      <w:r>
        <w:rPr>
          <w:rFonts w:ascii="Times New Roman"/>
          <w:b w:val="false"/>
          <w:i w:val="false"/>
          <w:color w:val="000000"/>
          <w:sz w:val="28"/>
        </w:rPr>
        <w:t>
</w:t>
      </w:r>
      <w:r>
        <w:rPr>
          <w:rFonts w:ascii="Times New Roman"/>
          <w:b w:val="false"/>
          <w:i w:val="false"/>
          <w:color w:val="000000"/>
          <w:sz w:val="28"/>
        </w:rPr>
        <w:t>
      241)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r>
        <w:br/>
      </w:r>
      <w:r>
        <w:rPr>
          <w:rFonts w:ascii="Times New Roman"/>
          <w:b w:val="false"/>
          <w:i w:val="false"/>
          <w:color w:val="000000"/>
          <w:sz w:val="28"/>
        </w:rPr>
        <w:t>
</w:t>
      </w:r>
      <w:r>
        <w:rPr>
          <w:rFonts w:ascii="Times New Roman"/>
          <w:b w:val="false"/>
          <w:i w:val="false"/>
          <w:color w:val="000000"/>
          <w:sz w:val="28"/>
        </w:rPr>
        <w:t>
      242) осуществляет контроль за соблюдением Правил эксплуатации водозаборных сооружений, водохозяйственных систем и водохранилищ;</w:t>
      </w:r>
      <w:r>
        <w:br/>
      </w:r>
      <w:r>
        <w:rPr>
          <w:rFonts w:ascii="Times New Roman"/>
          <w:b w:val="false"/>
          <w:i w:val="false"/>
          <w:color w:val="000000"/>
          <w:sz w:val="28"/>
        </w:rPr>
        <w:t>
</w:t>
      </w:r>
      <w:r>
        <w:rPr>
          <w:rFonts w:ascii="Times New Roman"/>
          <w:b w:val="false"/>
          <w:i w:val="false"/>
          <w:color w:val="000000"/>
          <w:sz w:val="28"/>
        </w:rPr>
        <w:t>
      243)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r>
        <w:br/>
      </w:r>
      <w:r>
        <w:rPr>
          <w:rFonts w:ascii="Times New Roman"/>
          <w:b w:val="false"/>
          <w:i w:val="false"/>
          <w:color w:val="000000"/>
          <w:sz w:val="28"/>
        </w:rPr>
        <w:t>
</w:t>
      </w:r>
      <w:r>
        <w:rPr>
          <w:rFonts w:ascii="Times New Roman"/>
          <w:b w:val="false"/>
          <w:i w:val="false"/>
          <w:color w:val="000000"/>
          <w:sz w:val="28"/>
        </w:rPr>
        <w:t>
      244)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вод (наводнения, затопления, подтопления, разрушения берегов и других вредных явлений);</w:t>
      </w:r>
      <w:r>
        <w:br/>
      </w:r>
      <w:r>
        <w:rPr>
          <w:rFonts w:ascii="Times New Roman"/>
          <w:b w:val="false"/>
          <w:i w:val="false"/>
          <w:color w:val="000000"/>
          <w:sz w:val="28"/>
        </w:rPr>
        <w:t>
</w:t>
      </w:r>
      <w:r>
        <w:rPr>
          <w:rFonts w:ascii="Times New Roman"/>
          <w:b w:val="false"/>
          <w:i w:val="false"/>
          <w:color w:val="000000"/>
          <w:sz w:val="28"/>
        </w:rPr>
        <w:t>
      245)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r>
        <w:br/>
      </w:r>
      <w:r>
        <w:rPr>
          <w:rFonts w:ascii="Times New Roman"/>
          <w:b w:val="false"/>
          <w:i w:val="false"/>
          <w:color w:val="000000"/>
          <w:sz w:val="28"/>
        </w:rPr>
        <w:t>
</w:t>
      </w:r>
      <w:r>
        <w:rPr>
          <w:rFonts w:ascii="Times New Roman"/>
          <w:b w:val="false"/>
          <w:i w:val="false"/>
          <w:color w:val="000000"/>
          <w:sz w:val="28"/>
        </w:rPr>
        <w:t>
      246)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r>
        <w:br/>
      </w:r>
      <w:r>
        <w:rPr>
          <w:rFonts w:ascii="Times New Roman"/>
          <w:b w:val="false"/>
          <w:i w:val="false"/>
          <w:color w:val="000000"/>
          <w:sz w:val="28"/>
        </w:rPr>
        <w:t>
</w:t>
      </w:r>
      <w:r>
        <w:rPr>
          <w:rFonts w:ascii="Times New Roman"/>
          <w:b w:val="false"/>
          <w:i w:val="false"/>
          <w:color w:val="000000"/>
          <w:sz w:val="28"/>
        </w:rPr>
        <w:t>
      247) осуществляет контроль за недопущением самовольного использования водных объектов, самовольной застройки территорий водоохранных зон и полос водных объектов;</w:t>
      </w:r>
      <w:r>
        <w:br/>
      </w:r>
      <w:r>
        <w:rPr>
          <w:rFonts w:ascii="Times New Roman"/>
          <w:b w:val="false"/>
          <w:i w:val="false"/>
          <w:color w:val="000000"/>
          <w:sz w:val="28"/>
        </w:rPr>
        <w:t>
</w:t>
      </w:r>
      <w:r>
        <w:rPr>
          <w:rFonts w:ascii="Times New Roman"/>
          <w:b w:val="false"/>
          <w:i w:val="false"/>
          <w:color w:val="000000"/>
          <w:sz w:val="28"/>
        </w:rPr>
        <w:t>
      248) осуществляет контроль за внедрением на предприятиях, учреждениях и в организациях достижений науки и техники, передового опыта в области рационального использования и охраны вод, мероприятий по снижению удельного водопотребления;</w:t>
      </w:r>
      <w:r>
        <w:br/>
      </w:r>
      <w:r>
        <w:rPr>
          <w:rFonts w:ascii="Times New Roman"/>
          <w:b w:val="false"/>
          <w:i w:val="false"/>
          <w:color w:val="000000"/>
          <w:sz w:val="28"/>
        </w:rPr>
        <w:t>
</w:t>
      </w:r>
      <w:r>
        <w:rPr>
          <w:rFonts w:ascii="Times New Roman"/>
          <w:b w:val="false"/>
          <w:i w:val="false"/>
          <w:color w:val="000000"/>
          <w:sz w:val="28"/>
        </w:rPr>
        <w:t>
      249)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r>
        <w:br/>
      </w:r>
      <w:r>
        <w:rPr>
          <w:rFonts w:ascii="Times New Roman"/>
          <w:b w:val="false"/>
          <w:i w:val="false"/>
          <w:color w:val="000000"/>
          <w:sz w:val="28"/>
        </w:rPr>
        <w:t>
</w:t>
      </w:r>
      <w:r>
        <w:rPr>
          <w:rFonts w:ascii="Times New Roman"/>
          <w:b w:val="false"/>
          <w:i w:val="false"/>
          <w:color w:val="000000"/>
          <w:sz w:val="28"/>
        </w:rPr>
        <w:t>
      250) осуществляет производство по делам об административных правонарушениях в пределах компетенции, установленной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251) выдает разрешения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r>
        <w:br/>
      </w:r>
      <w:r>
        <w:rPr>
          <w:rFonts w:ascii="Times New Roman"/>
          <w:b w:val="false"/>
          <w:i w:val="false"/>
          <w:color w:val="000000"/>
          <w:sz w:val="28"/>
        </w:rPr>
        <w:t>
</w:t>
      </w:r>
      <w:r>
        <w:rPr>
          <w:rFonts w:ascii="Times New Roman"/>
          <w:b w:val="false"/>
          <w:i w:val="false"/>
          <w:color w:val="000000"/>
          <w:sz w:val="28"/>
        </w:rPr>
        <w:t>
      252) устанавливает форму отчетности по выдаче удостоверений охотника;</w:t>
      </w:r>
      <w:r>
        <w:br/>
      </w:r>
      <w:r>
        <w:rPr>
          <w:rFonts w:ascii="Times New Roman"/>
          <w:b w:val="false"/>
          <w:i w:val="false"/>
          <w:color w:val="000000"/>
          <w:sz w:val="28"/>
        </w:rPr>
        <w:t>
</w:t>
      </w:r>
      <w:r>
        <w:rPr>
          <w:rFonts w:ascii="Times New Roman"/>
          <w:b w:val="false"/>
          <w:i w:val="false"/>
          <w:color w:val="000000"/>
          <w:sz w:val="28"/>
        </w:rPr>
        <w:t>
      253) осуществляет контрольный лов, лов с целью интродукции, реинтродукции и гибридизации, организует лов в замороопасных водоемах и (или) участках;</w:t>
      </w:r>
      <w:r>
        <w:br/>
      </w:r>
      <w:r>
        <w:rPr>
          <w:rFonts w:ascii="Times New Roman"/>
          <w:b w:val="false"/>
          <w:i w:val="false"/>
          <w:color w:val="000000"/>
          <w:sz w:val="28"/>
        </w:rPr>
        <w:t>
</w:t>
      </w:r>
      <w:r>
        <w:rPr>
          <w:rFonts w:ascii="Times New Roman"/>
          <w:b w:val="false"/>
          <w:i w:val="false"/>
          <w:color w:val="000000"/>
          <w:sz w:val="28"/>
        </w:rPr>
        <w:t>
      254) выдает разрешения на производство интродукции, реинтродукции, гибридизации животных, пользование животным миром, а также акклиматизацию;</w:t>
      </w:r>
      <w:r>
        <w:br/>
      </w:r>
      <w:r>
        <w:rPr>
          <w:rFonts w:ascii="Times New Roman"/>
          <w:b w:val="false"/>
          <w:i w:val="false"/>
          <w:color w:val="000000"/>
          <w:sz w:val="28"/>
        </w:rPr>
        <w:t>
</w:t>
      </w:r>
      <w:r>
        <w:rPr>
          <w:rFonts w:ascii="Times New Roman"/>
          <w:b w:val="false"/>
          <w:i w:val="false"/>
          <w:color w:val="000000"/>
          <w:sz w:val="28"/>
        </w:rPr>
        <w:t>
      255)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256) организует ведение государственного учета, кадастра и мониторинга животного мира;</w:t>
      </w:r>
      <w:r>
        <w:br/>
      </w:r>
      <w:r>
        <w:rPr>
          <w:rFonts w:ascii="Times New Roman"/>
          <w:b w:val="false"/>
          <w:i w:val="false"/>
          <w:color w:val="000000"/>
          <w:sz w:val="28"/>
        </w:rPr>
        <w:t>
</w:t>
      </w:r>
      <w:r>
        <w:rPr>
          <w:rFonts w:ascii="Times New Roman"/>
          <w:b w:val="false"/>
          <w:i w:val="false"/>
          <w:color w:val="000000"/>
          <w:sz w:val="28"/>
        </w:rPr>
        <w:t>
      257) на основании научных рекомендаций ведет паспортизацию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
      258)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r>
        <w:br/>
      </w:r>
      <w:r>
        <w:rPr>
          <w:rFonts w:ascii="Times New Roman"/>
          <w:b w:val="false"/>
          <w:i w:val="false"/>
          <w:color w:val="000000"/>
          <w:sz w:val="28"/>
        </w:rPr>
        <w:t>
</w:t>
      </w:r>
      <w:r>
        <w:rPr>
          <w:rFonts w:ascii="Times New Roman"/>
          <w:b w:val="false"/>
          <w:i w:val="false"/>
          <w:color w:val="000000"/>
          <w:sz w:val="28"/>
        </w:rPr>
        <w:t>
      259) реализует государственную политику в области охраны, воспроизводства и использования животного мира, а также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260) согласовывает установку рыбозащитных устройств водозаборных сооружений;</w:t>
      </w:r>
      <w:r>
        <w:br/>
      </w:r>
      <w:r>
        <w:rPr>
          <w:rFonts w:ascii="Times New Roman"/>
          <w:b w:val="false"/>
          <w:i w:val="false"/>
          <w:color w:val="000000"/>
          <w:sz w:val="28"/>
        </w:rPr>
        <w:t>
</w:t>
      </w:r>
      <w:r>
        <w:rPr>
          <w:rFonts w:ascii="Times New Roman"/>
          <w:b w:val="false"/>
          <w:i w:val="false"/>
          <w:color w:val="000000"/>
          <w:sz w:val="28"/>
        </w:rPr>
        <w:t>
      261) распределяет с участием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квоты изъятия объектов животного мира на основании, утвержденных лимитов;</w:t>
      </w:r>
      <w:r>
        <w:br/>
      </w:r>
      <w:r>
        <w:rPr>
          <w:rFonts w:ascii="Times New Roman"/>
          <w:b w:val="false"/>
          <w:i w:val="false"/>
          <w:color w:val="000000"/>
          <w:sz w:val="28"/>
        </w:rPr>
        <w:t>
</w:t>
      </w:r>
      <w:r>
        <w:rPr>
          <w:rFonts w:ascii="Times New Roman"/>
          <w:b w:val="false"/>
          <w:i w:val="false"/>
          <w:color w:val="000000"/>
          <w:sz w:val="28"/>
        </w:rPr>
        <w:t>
      262) устанавливает квоту изъятия объектов животного мира для научных исследований в соответствии с программами научных исследований в пределах лимита изъятия объектов животного мира, утвержденного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263) ведет, размещает и ежеквартально обновляет на интернет-ресурсе реестр зоологических коллекций;</w:t>
      </w:r>
      <w:r>
        <w:br/>
      </w:r>
      <w:r>
        <w:rPr>
          <w:rFonts w:ascii="Times New Roman"/>
          <w:b w:val="false"/>
          <w:i w:val="false"/>
          <w:color w:val="000000"/>
          <w:sz w:val="28"/>
        </w:rPr>
        <w:t>
</w:t>
      </w:r>
      <w:r>
        <w:rPr>
          <w:rFonts w:ascii="Times New Roman"/>
          <w:b w:val="false"/>
          <w:i w:val="false"/>
          <w:color w:val="000000"/>
          <w:sz w:val="28"/>
        </w:rPr>
        <w:t>
      264) разрабатывает перечень рыбохозяйственных водоемов и (или) участков местного значения;</w:t>
      </w:r>
      <w:r>
        <w:br/>
      </w:r>
      <w:r>
        <w:rPr>
          <w:rFonts w:ascii="Times New Roman"/>
          <w:b w:val="false"/>
          <w:i w:val="false"/>
          <w:color w:val="000000"/>
          <w:sz w:val="28"/>
        </w:rPr>
        <w:t>
</w:t>
      </w:r>
      <w:r>
        <w:rPr>
          <w:rFonts w:ascii="Times New Roman"/>
          <w:b w:val="false"/>
          <w:i w:val="false"/>
          <w:color w:val="000000"/>
          <w:sz w:val="28"/>
        </w:rPr>
        <w:t>
      265) заключает договоры на ведение рыбного хозяйства и рыболовство;</w:t>
      </w:r>
      <w:r>
        <w:br/>
      </w:r>
      <w:r>
        <w:rPr>
          <w:rFonts w:ascii="Times New Roman"/>
          <w:b w:val="false"/>
          <w:i w:val="false"/>
          <w:color w:val="000000"/>
          <w:sz w:val="28"/>
        </w:rPr>
        <w:t>
</w:t>
      </w:r>
      <w:r>
        <w:rPr>
          <w:rFonts w:ascii="Times New Roman"/>
          <w:b w:val="false"/>
          <w:i w:val="false"/>
          <w:color w:val="000000"/>
          <w:sz w:val="28"/>
        </w:rPr>
        <w:t>
      266) осуществляет государственный контроль и надзор за соблюдением порядка осуществления интродукции, реинтродукции, гибридизации и акклиматизации животных;</w:t>
      </w:r>
      <w:r>
        <w:br/>
      </w:r>
      <w:r>
        <w:rPr>
          <w:rFonts w:ascii="Times New Roman"/>
          <w:b w:val="false"/>
          <w:i w:val="false"/>
          <w:color w:val="000000"/>
          <w:sz w:val="28"/>
        </w:rPr>
        <w:t>
</w:t>
      </w:r>
      <w:r>
        <w:rPr>
          <w:rFonts w:ascii="Times New Roman"/>
          <w:b w:val="false"/>
          <w:i w:val="false"/>
          <w:color w:val="000000"/>
          <w:sz w:val="28"/>
        </w:rPr>
        <w:t>
      267)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268) осуществляет государственный контроль и надзор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269) осуществляет контроль за соблюдением Правил ведения охотничьего, рыбного хозяйства;</w:t>
      </w:r>
      <w:r>
        <w:br/>
      </w:r>
      <w:r>
        <w:rPr>
          <w:rFonts w:ascii="Times New Roman"/>
          <w:b w:val="false"/>
          <w:i w:val="false"/>
          <w:color w:val="000000"/>
          <w:sz w:val="28"/>
        </w:rPr>
        <w:t>
</w:t>
      </w:r>
      <w:r>
        <w:rPr>
          <w:rFonts w:ascii="Times New Roman"/>
          <w:b w:val="false"/>
          <w:i w:val="false"/>
          <w:color w:val="000000"/>
          <w:sz w:val="28"/>
        </w:rPr>
        <w:t>
      270) осуществляет контроль за соблюдением Правил охоты и рыболовства;</w:t>
      </w:r>
      <w:r>
        <w:br/>
      </w:r>
      <w:r>
        <w:rPr>
          <w:rFonts w:ascii="Times New Roman"/>
          <w:b w:val="false"/>
          <w:i w:val="false"/>
          <w:color w:val="000000"/>
          <w:sz w:val="28"/>
        </w:rPr>
        <w:t>
</w:t>
      </w:r>
      <w:r>
        <w:rPr>
          <w:rFonts w:ascii="Times New Roman"/>
          <w:b w:val="false"/>
          <w:i w:val="false"/>
          <w:color w:val="000000"/>
          <w:sz w:val="28"/>
        </w:rPr>
        <w:t>
      271) осуществляет контроль за соблюдением нормативов в области охраны, воспроизводства и использования животного мира;</w:t>
      </w:r>
      <w:r>
        <w:br/>
      </w:r>
      <w:r>
        <w:rPr>
          <w:rFonts w:ascii="Times New Roman"/>
          <w:b w:val="false"/>
          <w:i w:val="false"/>
          <w:color w:val="000000"/>
          <w:sz w:val="28"/>
        </w:rPr>
        <w:t>
</w:t>
      </w:r>
      <w:r>
        <w:rPr>
          <w:rFonts w:ascii="Times New Roman"/>
          <w:b w:val="false"/>
          <w:i w:val="false"/>
          <w:color w:val="000000"/>
          <w:sz w:val="28"/>
        </w:rPr>
        <w:t>
      272) осуществляет контроль за соблюдением порядка содержания животных в неволе или полувольных условиях, а также зоологических коллекций;</w:t>
      </w:r>
      <w:r>
        <w:br/>
      </w:r>
      <w:r>
        <w:rPr>
          <w:rFonts w:ascii="Times New Roman"/>
          <w:b w:val="false"/>
          <w:i w:val="false"/>
          <w:color w:val="000000"/>
          <w:sz w:val="28"/>
        </w:rPr>
        <w:t>
</w:t>
      </w:r>
      <w:r>
        <w:rPr>
          <w:rFonts w:ascii="Times New Roman"/>
          <w:b w:val="false"/>
          <w:i w:val="false"/>
          <w:color w:val="000000"/>
          <w:sz w:val="28"/>
        </w:rPr>
        <w:t>
      273) осуществляет контроль за выполнением мероприятий по охране, воспроизводству и использованию животного мира;</w:t>
      </w:r>
      <w:r>
        <w:br/>
      </w:r>
      <w:r>
        <w:rPr>
          <w:rFonts w:ascii="Times New Roman"/>
          <w:b w:val="false"/>
          <w:i w:val="false"/>
          <w:color w:val="000000"/>
          <w:sz w:val="28"/>
        </w:rPr>
        <w:t>
</w:t>
      </w:r>
      <w:r>
        <w:rPr>
          <w:rFonts w:ascii="Times New Roman"/>
          <w:b w:val="false"/>
          <w:i w:val="false"/>
          <w:color w:val="000000"/>
          <w:sz w:val="28"/>
        </w:rPr>
        <w:t>
      274) при выявлении нарушений законодательства Республики Казахстан в области охраны,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275) осуществляет контроль за выполнением условий договора физическими и юридическими лицами на ведение охотничьего и рыбного хозяйства;</w:t>
      </w:r>
      <w:r>
        <w:br/>
      </w:r>
      <w:r>
        <w:rPr>
          <w:rFonts w:ascii="Times New Roman"/>
          <w:b w:val="false"/>
          <w:i w:val="false"/>
          <w:color w:val="000000"/>
          <w:sz w:val="28"/>
        </w:rPr>
        <w:t>
</w:t>
      </w:r>
      <w:r>
        <w:rPr>
          <w:rFonts w:ascii="Times New Roman"/>
          <w:b w:val="false"/>
          <w:i w:val="false"/>
          <w:color w:val="000000"/>
          <w:sz w:val="28"/>
        </w:rPr>
        <w:t>
      276) осуществляет контроль за соблюдением установленных ограничений и запретов на пользование животным миром;</w:t>
      </w:r>
      <w:r>
        <w:br/>
      </w:r>
      <w:r>
        <w:rPr>
          <w:rFonts w:ascii="Times New Roman"/>
          <w:b w:val="false"/>
          <w:i w:val="false"/>
          <w:color w:val="000000"/>
          <w:sz w:val="28"/>
        </w:rPr>
        <w:t>
</w:t>
      </w:r>
      <w:r>
        <w:rPr>
          <w:rFonts w:ascii="Times New Roman"/>
          <w:b w:val="false"/>
          <w:i w:val="false"/>
          <w:color w:val="000000"/>
          <w:sz w:val="28"/>
        </w:rPr>
        <w:t>
      277) организует разработку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ведении, экологических коридоров и их утверждение;</w:t>
      </w:r>
      <w:r>
        <w:br/>
      </w:r>
      <w:r>
        <w:rPr>
          <w:rFonts w:ascii="Times New Roman"/>
          <w:b w:val="false"/>
          <w:i w:val="false"/>
          <w:color w:val="000000"/>
          <w:sz w:val="28"/>
        </w:rPr>
        <w:t>
</w:t>
      </w:r>
      <w:r>
        <w:rPr>
          <w:rFonts w:ascii="Times New Roman"/>
          <w:b w:val="false"/>
          <w:i w:val="false"/>
          <w:color w:val="000000"/>
          <w:sz w:val="28"/>
        </w:rPr>
        <w:t>
      278) осуществляет межотраслевую координацию деятельности государственных органов в области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279) ведет государственный кадастр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280) осуществляет руководство особо охраняемыми природными территориями, находящимися в его ведении, обеспечение проведения их охраны, защиты и восстановления, а также научных исследований;</w:t>
      </w:r>
      <w:r>
        <w:br/>
      </w:r>
      <w:r>
        <w:rPr>
          <w:rFonts w:ascii="Times New Roman"/>
          <w:b w:val="false"/>
          <w:i w:val="false"/>
          <w:color w:val="000000"/>
          <w:sz w:val="28"/>
        </w:rPr>
        <w:t>
</w:t>
      </w:r>
      <w:r>
        <w:rPr>
          <w:rFonts w:ascii="Times New Roman"/>
          <w:b w:val="false"/>
          <w:i w:val="false"/>
          <w:color w:val="000000"/>
          <w:sz w:val="28"/>
        </w:rPr>
        <w:t>
      281)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r>
        <w:br/>
      </w:r>
      <w:r>
        <w:rPr>
          <w:rFonts w:ascii="Times New Roman"/>
          <w:b w:val="false"/>
          <w:i w:val="false"/>
          <w:color w:val="000000"/>
          <w:sz w:val="28"/>
        </w:rPr>
        <w:t>
</w:t>
      </w:r>
      <w:r>
        <w:rPr>
          <w:rFonts w:ascii="Times New Roman"/>
          <w:b w:val="false"/>
          <w:i w:val="false"/>
          <w:color w:val="000000"/>
          <w:sz w:val="28"/>
        </w:rPr>
        <w:t>
      282) утверждает лесоустроительные проекты;</w:t>
      </w:r>
      <w:r>
        <w:br/>
      </w:r>
      <w:r>
        <w:rPr>
          <w:rFonts w:ascii="Times New Roman"/>
          <w:b w:val="false"/>
          <w:i w:val="false"/>
          <w:color w:val="000000"/>
          <w:sz w:val="28"/>
        </w:rPr>
        <w:t>
</w:t>
      </w:r>
      <w:r>
        <w:rPr>
          <w:rFonts w:ascii="Times New Roman"/>
          <w:b w:val="false"/>
          <w:i w:val="false"/>
          <w:color w:val="000000"/>
          <w:sz w:val="28"/>
        </w:rPr>
        <w:t>
      283) утверждает ежегодные объемы рубок леса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284) утверждает лесосеменное районирование;</w:t>
      </w:r>
      <w:r>
        <w:br/>
      </w:r>
      <w:r>
        <w:rPr>
          <w:rFonts w:ascii="Times New Roman"/>
          <w:b w:val="false"/>
          <w:i w:val="false"/>
          <w:color w:val="000000"/>
          <w:sz w:val="28"/>
        </w:rPr>
        <w:t>
</w:t>
      </w:r>
      <w:r>
        <w:rPr>
          <w:rFonts w:ascii="Times New Roman"/>
          <w:b w:val="false"/>
          <w:i w:val="false"/>
          <w:color w:val="000000"/>
          <w:sz w:val="28"/>
        </w:rPr>
        <w:t>
      285) утверждает объемы лова рыбы на водных объектах, входящих в состав особо охраняемых природных территорий со статусом юридического лица;</w:t>
      </w:r>
      <w:r>
        <w:br/>
      </w:r>
      <w:r>
        <w:rPr>
          <w:rFonts w:ascii="Times New Roman"/>
          <w:b w:val="false"/>
          <w:i w:val="false"/>
          <w:color w:val="000000"/>
          <w:sz w:val="28"/>
        </w:rPr>
        <w:t>
</w:t>
      </w:r>
      <w:r>
        <w:rPr>
          <w:rFonts w:ascii="Times New Roman"/>
          <w:b w:val="false"/>
          <w:i w:val="false"/>
          <w:color w:val="000000"/>
          <w:sz w:val="28"/>
        </w:rPr>
        <w:t>
      286)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w:t>
      </w:r>
      <w:r>
        <w:br/>
      </w:r>
      <w:r>
        <w:rPr>
          <w:rFonts w:ascii="Times New Roman"/>
          <w:b w:val="false"/>
          <w:i w:val="false"/>
          <w:color w:val="000000"/>
          <w:sz w:val="28"/>
        </w:rPr>
        <w:t>
</w:t>
      </w:r>
      <w:r>
        <w:rPr>
          <w:rFonts w:ascii="Times New Roman"/>
          <w:b w:val="false"/>
          <w:i w:val="false"/>
          <w:color w:val="000000"/>
          <w:sz w:val="28"/>
        </w:rPr>
        <w:t>
      287) утверждает символики (эмблема и флаг) природоохранной организации, а также порядок разработки и использования символики (эмблема и флаг) природоохранного учреждения;</w:t>
      </w:r>
      <w:r>
        <w:br/>
      </w:r>
      <w:r>
        <w:rPr>
          <w:rFonts w:ascii="Times New Roman"/>
          <w:b w:val="false"/>
          <w:i w:val="false"/>
          <w:color w:val="000000"/>
          <w:sz w:val="28"/>
        </w:rPr>
        <w:t>
</w:t>
      </w:r>
      <w:r>
        <w:rPr>
          <w:rFonts w:ascii="Times New Roman"/>
          <w:b w:val="false"/>
          <w:i w:val="false"/>
          <w:color w:val="000000"/>
          <w:sz w:val="28"/>
        </w:rPr>
        <w:t>
      288) утверждает положения природоохранных учреждений, находящихся в его ведении;</w:t>
      </w:r>
      <w:r>
        <w:br/>
      </w:r>
      <w:r>
        <w:rPr>
          <w:rFonts w:ascii="Times New Roman"/>
          <w:b w:val="false"/>
          <w:i w:val="false"/>
          <w:color w:val="000000"/>
          <w:sz w:val="28"/>
        </w:rPr>
        <w:t>
</w:t>
      </w:r>
      <w:r>
        <w:rPr>
          <w:rFonts w:ascii="Times New Roman"/>
          <w:b w:val="false"/>
          <w:i w:val="false"/>
          <w:color w:val="000000"/>
          <w:sz w:val="28"/>
        </w:rPr>
        <w:t>
      289) утверждает расчетные лесосеки на участках государственного лесного фонда и возраст рубок;</w:t>
      </w:r>
      <w:r>
        <w:br/>
      </w:r>
      <w:r>
        <w:rPr>
          <w:rFonts w:ascii="Times New Roman"/>
          <w:b w:val="false"/>
          <w:i w:val="false"/>
          <w:color w:val="000000"/>
          <w:sz w:val="28"/>
        </w:rPr>
        <w:t>
</w:t>
      </w:r>
      <w:r>
        <w:rPr>
          <w:rFonts w:ascii="Times New Roman"/>
          <w:b w:val="false"/>
          <w:i w:val="false"/>
          <w:color w:val="000000"/>
          <w:sz w:val="28"/>
        </w:rPr>
        <w:t>
      290) утверждает естественно-научные и технико-экономические обоснования по созданию и расширению особо охраняемых природных территорий республиканского значения;</w:t>
      </w:r>
      <w:r>
        <w:br/>
      </w:r>
      <w:r>
        <w:rPr>
          <w:rFonts w:ascii="Times New Roman"/>
          <w:b w:val="false"/>
          <w:i w:val="false"/>
          <w:color w:val="000000"/>
          <w:sz w:val="28"/>
        </w:rPr>
        <w:t>
</w:t>
      </w:r>
      <w:r>
        <w:rPr>
          <w:rFonts w:ascii="Times New Roman"/>
          <w:b w:val="false"/>
          <w:i w:val="false"/>
          <w:color w:val="000000"/>
          <w:sz w:val="28"/>
        </w:rPr>
        <w:t>
      291) согласовывает естественно-научные и технико-экономические обоснования по созданию и расширению особо охраняемых природных территорий местного значения;</w:t>
      </w:r>
      <w:r>
        <w:br/>
      </w:r>
      <w:r>
        <w:rPr>
          <w:rFonts w:ascii="Times New Roman"/>
          <w:b w:val="false"/>
          <w:i w:val="false"/>
          <w:color w:val="000000"/>
          <w:sz w:val="28"/>
        </w:rPr>
        <w:t>
</w:t>
      </w:r>
      <w:r>
        <w:rPr>
          <w:rFonts w:ascii="Times New Roman"/>
          <w:b w:val="false"/>
          <w:i w:val="false"/>
          <w:color w:val="000000"/>
          <w:sz w:val="28"/>
        </w:rPr>
        <w:t>
      292) выдает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293) выдает физическим и юридическим лицам разрешения на использование под объекты строительства участков государственных национальных природных парков, предоставленных им в пользование для осуществления туристской и рекреационной деятельности;</w:t>
      </w:r>
      <w:r>
        <w:br/>
      </w:r>
      <w:r>
        <w:rPr>
          <w:rFonts w:ascii="Times New Roman"/>
          <w:b w:val="false"/>
          <w:i w:val="false"/>
          <w:color w:val="000000"/>
          <w:sz w:val="28"/>
        </w:rPr>
        <w:t>
</w:t>
      </w:r>
      <w:r>
        <w:rPr>
          <w:rFonts w:ascii="Times New Roman"/>
          <w:b w:val="false"/>
          <w:i w:val="false"/>
          <w:color w:val="000000"/>
          <w:sz w:val="28"/>
        </w:rPr>
        <w:t>
      294) выдает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295) осуществляет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r>
        <w:br/>
      </w:r>
      <w:r>
        <w:rPr>
          <w:rFonts w:ascii="Times New Roman"/>
          <w:b w:val="false"/>
          <w:i w:val="false"/>
          <w:color w:val="000000"/>
          <w:sz w:val="28"/>
        </w:rPr>
        <w:t>
</w:t>
      </w:r>
      <w:r>
        <w:rPr>
          <w:rFonts w:ascii="Times New Roman"/>
          <w:b w:val="false"/>
          <w:i w:val="false"/>
          <w:color w:val="000000"/>
          <w:sz w:val="28"/>
        </w:rPr>
        <w:t>
      296) рассматривает отчеты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r>
        <w:br/>
      </w:r>
      <w:r>
        <w:rPr>
          <w:rFonts w:ascii="Times New Roman"/>
          <w:b w:val="false"/>
          <w:i w:val="false"/>
          <w:color w:val="000000"/>
          <w:sz w:val="28"/>
        </w:rPr>
        <w:t>
</w:t>
      </w:r>
      <w:r>
        <w:rPr>
          <w:rFonts w:ascii="Times New Roman"/>
          <w:b w:val="false"/>
          <w:i w:val="false"/>
          <w:color w:val="000000"/>
          <w:sz w:val="28"/>
        </w:rPr>
        <w:t>
      297) организует научную деятельность на особо охраняемых природных территориях республиканского значения;</w:t>
      </w:r>
      <w:r>
        <w:br/>
      </w:r>
      <w:r>
        <w:rPr>
          <w:rFonts w:ascii="Times New Roman"/>
          <w:b w:val="false"/>
          <w:i w:val="false"/>
          <w:color w:val="000000"/>
          <w:sz w:val="28"/>
        </w:rPr>
        <w:t>
</w:t>
      </w:r>
      <w:r>
        <w:rPr>
          <w:rFonts w:ascii="Times New Roman"/>
          <w:b w:val="false"/>
          <w:i w:val="false"/>
          <w:color w:val="000000"/>
          <w:sz w:val="28"/>
        </w:rPr>
        <w:t>
      298)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w:t>
      </w:r>
      <w:r>
        <w:br/>
      </w:r>
      <w:r>
        <w:rPr>
          <w:rFonts w:ascii="Times New Roman"/>
          <w:b w:val="false"/>
          <w:i w:val="false"/>
          <w:color w:val="000000"/>
          <w:sz w:val="28"/>
        </w:rPr>
        <w:t>
</w:t>
      </w:r>
      <w:r>
        <w:rPr>
          <w:rFonts w:ascii="Times New Roman"/>
          <w:b w:val="false"/>
          <w:i w:val="false"/>
          <w:color w:val="000000"/>
          <w:sz w:val="28"/>
        </w:rPr>
        <w:t>
      299) вносит предложения по созданию и расширению особо охраняемых природных территорий республиканского значения, а также переводу земель особо охраняемых природных территорий в земли запаса только в случаях, установленных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от 7 июля 2006 года «Об особо охраняемых природных территориях», в пределах своей компетенции;</w:t>
      </w:r>
      <w:r>
        <w:br/>
      </w:r>
      <w:r>
        <w:rPr>
          <w:rFonts w:ascii="Times New Roman"/>
          <w:b w:val="false"/>
          <w:i w:val="false"/>
          <w:color w:val="000000"/>
          <w:sz w:val="28"/>
        </w:rPr>
        <w:t>
</w:t>
      </w:r>
      <w:r>
        <w:rPr>
          <w:rFonts w:ascii="Times New Roman"/>
          <w:b w:val="false"/>
          <w:i w:val="false"/>
          <w:color w:val="000000"/>
          <w:sz w:val="28"/>
        </w:rPr>
        <w:t>
      300) обеспечивает ведение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301) выдает справку о происхождении вылова;</w:t>
      </w:r>
      <w:r>
        <w:br/>
      </w:r>
      <w:r>
        <w:rPr>
          <w:rFonts w:ascii="Times New Roman"/>
          <w:b w:val="false"/>
          <w:i w:val="false"/>
          <w:color w:val="000000"/>
          <w:sz w:val="28"/>
        </w:rPr>
        <w:t>
</w:t>
      </w:r>
      <w:r>
        <w:rPr>
          <w:rFonts w:ascii="Times New Roman"/>
          <w:b w:val="false"/>
          <w:i w:val="false"/>
          <w:color w:val="000000"/>
          <w:sz w:val="28"/>
        </w:rPr>
        <w:t>
      302) согласовывает на основании биологического обоснования рыбохозяйственную мелиорацию на закрепленном рыбохозяйственном водоеме и (или) участке ежегодную корректировку данных промыслового запаса рыбных ресурсов и других водных животных, проводимую пользователями животным миром при специальном пользовании;</w:t>
      </w:r>
      <w:r>
        <w:br/>
      </w:r>
      <w:r>
        <w:rPr>
          <w:rFonts w:ascii="Times New Roman"/>
          <w:b w:val="false"/>
          <w:i w:val="false"/>
          <w:color w:val="000000"/>
          <w:sz w:val="28"/>
        </w:rPr>
        <w:t>
</w:t>
      </w:r>
      <w:r>
        <w:rPr>
          <w:rFonts w:ascii="Times New Roman"/>
          <w:b w:val="false"/>
          <w:i w:val="false"/>
          <w:color w:val="000000"/>
          <w:sz w:val="28"/>
        </w:rPr>
        <w:t>
      303) согласовывает решения местного исполнительного органа области о закреплении охотничьих угодий и рыбохозяйственных водоемов и (или) участков;</w:t>
      </w:r>
      <w:r>
        <w:br/>
      </w:r>
      <w:r>
        <w:rPr>
          <w:rFonts w:ascii="Times New Roman"/>
          <w:b w:val="false"/>
          <w:i w:val="false"/>
          <w:color w:val="000000"/>
          <w:sz w:val="28"/>
        </w:rPr>
        <w:t>
</w:t>
      </w:r>
      <w:r>
        <w:rPr>
          <w:rFonts w:ascii="Times New Roman"/>
          <w:b w:val="false"/>
          <w:i w:val="false"/>
          <w:color w:val="000000"/>
          <w:sz w:val="28"/>
        </w:rPr>
        <w:t>
      304)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17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305) согласовывает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w:t>
      </w:r>
      <w:r>
        <w:br/>
      </w:r>
      <w:r>
        <w:rPr>
          <w:rFonts w:ascii="Times New Roman"/>
          <w:b w:val="false"/>
          <w:i w:val="false"/>
          <w:color w:val="000000"/>
          <w:sz w:val="28"/>
        </w:rPr>
        <w:t>
</w:t>
      </w:r>
      <w:r>
        <w:rPr>
          <w:rFonts w:ascii="Times New Roman"/>
          <w:b w:val="false"/>
          <w:i w:val="false"/>
          <w:color w:val="000000"/>
          <w:sz w:val="28"/>
        </w:rPr>
        <w:t>
      306) вносит представление в местный исполнительный орган области о закреплении за физическими и негосударственными юридическими лицами охотничьих угодий, а также рыбохозяйственных водоемов и (или) участков местного значения, полностью расположенных на земельных участках, находящихся в их частной собственности или временном землепользовании, без проведения конкурса по их заявке;</w:t>
      </w:r>
      <w:r>
        <w:br/>
      </w:r>
      <w:r>
        <w:rPr>
          <w:rFonts w:ascii="Times New Roman"/>
          <w:b w:val="false"/>
          <w:i w:val="false"/>
          <w:color w:val="000000"/>
          <w:sz w:val="28"/>
        </w:rPr>
        <w:t>
</w:t>
      </w:r>
      <w:r>
        <w:rPr>
          <w:rFonts w:ascii="Times New Roman"/>
          <w:b w:val="false"/>
          <w:i w:val="false"/>
          <w:color w:val="000000"/>
          <w:sz w:val="28"/>
        </w:rPr>
        <w:t>
      307) согласовывает перечень рыбохозяйственных водоемов и (или) участков местного значения, выставляемых на конкурс по закреплению;</w:t>
      </w:r>
      <w:r>
        <w:br/>
      </w:r>
      <w:r>
        <w:rPr>
          <w:rFonts w:ascii="Times New Roman"/>
          <w:b w:val="false"/>
          <w:i w:val="false"/>
          <w:color w:val="000000"/>
          <w:sz w:val="28"/>
        </w:rPr>
        <w:t>
</w:t>
      </w:r>
      <w:r>
        <w:rPr>
          <w:rFonts w:ascii="Times New Roman"/>
          <w:b w:val="false"/>
          <w:i w:val="false"/>
          <w:color w:val="000000"/>
          <w:sz w:val="28"/>
        </w:rPr>
        <w:t>
      308) разрабатывает схемы комплексного использования и охраны водных ресурсов по бассейнам основных рек и других водных объектов в целом по республике;</w:t>
      </w:r>
      <w:r>
        <w:br/>
      </w:r>
      <w:r>
        <w:rPr>
          <w:rFonts w:ascii="Times New Roman"/>
          <w:b w:val="false"/>
          <w:i w:val="false"/>
          <w:color w:val="000000"/>
          <w:sz w:val="28"/>
        </w:rPr>
        <w:t>
</w:t>
      </w:r>
      <w:r>
        <w:rPr>
          <w:rFonts w:ascii="Times New Roman"/>
          <w:b w:val="false"/>
          <w:i w:val="false"/>
          <w:color w:val="000000"/>
          <w:sz w:val="28"/>
        </w:rPr>
        <w:t>
      309) обеспечивает доступ заинтересованных физических и юридических лиц к информации, содержащейся в государственном водном кадастре;</w:t>
      </w:r>
      <w:r>
        <w:br/>
      </w:r>
      <w:r>
        <w:rPr>
          <w:rFonts w:ascii="Times New Roman"/>
          <w:b w:val="false"/>
          <w:i w:val="false"/>
          <w:color w:val="000000"/>
          <w:sz w:val="28"/>
        </w:rPr>
        <w:t>
</w:t>
      </w:r>
      <w:r>
        <w:rPr>
          <w:rFonts w:ascii="Times New Roman"/>
          <w:b w:val="false"/>
          <w:i w:val="false"/>
          <w:color w:val="000000"/>
          <w:sz w:val="28"/>
        </w:rPr>
        <w:t>
      310) разрабатывает лимиты водопользования по бассейнам рек на основе бассейновых схем и нормативов предельно допустимых вредных воздействий на водные объекты;</w:t>
      </w:r>
      <w:r>
        <w:br/>
      </w:r>
      <w:r>
        <w:rPr>
          <w:rFonts w:ascii="Times New Roman"/>
          <w:b w:val="false"/>
          <w:i w:val="false"/>
          <w:color w:val="000000"/>
          <w:sz w:val="28"/>
        </w:rPr>
        <w:t>
</w:t>
      </w:r>
      <w:r>
        <w:rPr>
          <w:rFonts w:ascii="Times New Roman"/>
          <w:b w:val="false"/>
          <w:i w:val="false"/>
          <w:color w:val="000000"/>
          <w:sz w:val="28"/>
        </w:rPr>
        <w:t>
      311) обеспечивает подготовку бюджетной заявки Комитета, территориальных подразделений Комитета, представление ее в Министерство, а также выполнение иных процедур бюджетного процесса;</w:t>
      </w:r>
      <w:r>
        <w:br/>
      </w:r>
      <w:r>
        <w:rPr>
          <w:rFonts w:ascii="Times New Roman"/>
          <w:b w:val="false"/>
          <w:i w:val="false"/>
          <w:color w:val="000000"/>
          <w:sz w:val="28"/>
        </w:rPr>
        <w:t>
</w:t>
      </w:r>
      <w:r>
        <w:rPr>
          <w:rFonts w:ascii="Times New Roman"/>
          <w:b w:val="false"/>
          <w:i w:val="false"/>
          <w:color w:val="000000"/>
          <w:sz w:val="28"/>
        </w:rPr>
        <w:t>
      312) организует проведение государственного контроля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313) осуществляет комплексное управление водными ресурсами гидрографического бассейна на основе бассейнового принципа;</w:t>
      </w:r>
      <w:r>
        <w:br/>
      </w:r>
      <w:r>
        <w:rPr>
          <w:rFonts w:ascii="Times New Roman"/>
          <w:b w:val="false"/>
          <w:i w:val="false"/>
          <w:color w:val="000000"/>
          <w:sz w:val="28"/>
        </w:rPr>
        <w:t>
</w:t>
      </w:r>
      <w:r>
        <w:rPr>
          <w:rFonts w:ascii="Times New Roman"/>
          <w:b w:val="false"/>
          <w:i w:val="false"/>
          <w:color w:val="000000"/>
          <w:sz w:val="28"/>
        </w:rPr>
        <w:t>
      314) осуществляет координацию деятельности субъектов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w:t>
      </w:r>
      <w:r>
        <w:br/>
      </w:r>
      <w:r>
        <w:rPr>
          <w:rFonts w:ascii="Times New Roman"/>
          <w:b w:val="false"/>
          <w:i w:val="false"/>
          <w:color w:val="000000"/>
          <w:sz w:val="28"/>
        </w:rPr>
        <w:t>
</w:t>
      </w:r>
      <w:r>
        <w:rPr>
          <w:rFonts w:ascii="Times New Roman"/>
          <w:b w:val="false"/>
          <w:i w:val="false"/>
          <w:color w:val="000000"/>
          <w:sz w:val="28"/>
        </w:rPr>
        <w:t>
      315) осуществляет подготовку и реализацию бассейновых соглашений о восстановлении и охране водных объектов;</w:t>
      </w:r>
      <w:r>
        <w:br/>
      </w:r>
      <w:r>
        <w:rPr>
          <w:rFonts w:ascii="Times New Roman"/>
          <w:b w:val="false"/>
          <w:i w:val="false"/>
          <w:color w:val="000000"/>
          <w:sz w:val="28"/>
        </w:rPr>
        <w:t>
</w:t>
      </w:r>
      <w:r>
        <w:rPr>
          <w:rFonts w:ascii="Times New Roman"/>
          <w:b w:val="false"/>
          <w:i w:val="false"/>
          <w:color w:val="000000"/>
          <w:sz w:val="28"/>
        </w:rPr>
        <w:t>
      316) осуществляет ведение государственного учета, государственного водного кадастра и государственного мониторинга водных объектов по бассейнам;</w:t>
      </w:r>
      <w:r>
        <w:br/>
      </w:r>
      <w:r>
        <w:rPr>
          <w:rFonts w:ascii="Times New Roman"/>
          <w:b w:val="false"/>
          <w:i w:val="false"/>
          <w:color w:val="000000"/>
          <w:sz w:val="28"/>
        </w:rPr>
        <w:t>
</w:t>
      </w:r>
      <w:r>
        <w:rPr>
          <w:rFonts w:ascii="Times New Roman"/>
          <w:b w:val="false"/>
          <w:i w:val="false"/>
          <w:color w:val="000000"/>
          <w:sz w:val="28"/>
        </w:rPr>
        <w:t>
      317) осуществляет выдачу, приостановление действия и отзыв разрешения на специальное водопользование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318) осуществляет согласование планов местных исполнительных органов областей (города республиканского значения, столицы) по рациональному использованию водных объектов соответствующего бассейна;</w:t>
      </w:r>
      <w:r>
        <w:br/>
      </w:r>
      <w:r>
        <w:rPr>
          <w:rFonts w:ascii="Times New Roman"/>
          <w:b w:val="false"/>
          <w:i w:val="false"/>
          <w:color w:val="000000"/>
          <w:sz w:val="28"/>
        </w:rPr>
        <w:t>
</w:t>
      </w:r>
      <w:r>
        <w:rPr>
          <w:rFonts w:ascii="Times New Roman"/>
          <w:b w:val="false"/>
          <w:i w:val="false"/>
          <w:color w:val="000000"/>
          <w:sz w:val="28"/>
        </w:rPr>
        <w:t xml:space="preserve">
      319) осуществляет согласование предложений по определению мест строительства предприятий и других сооружений, влияющих на состояние вод; </w:t>
      </w:r>
      <w:r>
        <w:br/>
      </w:r>
      <w:r>
        <w:rPr>
          <w:rFonts w:ascii="Times New Roman"/>
          <w:b w:val="false"/>
          <w:i w:val="false"/>
          <w:color w:val="000000"/>
          <w:sz w:val="28"/>
        </w:rPr>
        <w:t>
</w:t>
      </w:r>
      <w:r>
        <w:rPr>
          <w:rFonts w:ascii="Times New Roman"/>
          <w:b w:val="false"/>
          <w:i w:val="false"/>
          <w:color w:val="000000"/>
          <w:sz w:val="28"/>
        </w:rPr>
        <w:t>
      320) осуществляет согласование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w:t>
      </w:r>
      <w:r>
        <w:br/>
      </w:r>
      <w:r>
        <w:rPr>
          <w:rFonts w:ascii="Times New Roman"/>
          <w:b w:val="false"/>
          <w:i w:val="false"/>
          <w:color w:val="000000"/>
          <w:sz w:val="28"/>
        </w:rPr>
        <w:t>
</w:t>
      </w:r>
      <w:r>
        <w:rPr>
          <w:rFonts w:ascii="Times New Roman"/>
          <w:b w:val="false"/>
          <w:i w:val="false"/>
          <w:color w:val="000000"/>
          <w:sz w:val="28"/>
        </w:rPr>
        <w:t>
      321) участвует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322) определяет лимиты водопользования в разрезе водопользователей и по соответствующему бассейну;</w:t>
      </w:r>
      <w:r>
        <w:br/>
      </w:r>
      <w:r>
        <w:rPr>
          <w:rFonts w:ascii="Times New Roman"/>
          <w:b w:val="false"/>
          <w:i w:val="false"/>
          <w:color w:val="000000"/>
          <w:sz w:val="28"/>
        </w:rPr>
        <w:t>
</w:t>
      </w:r>
      <w:r>
        <w:rPr>
          <w:rFonts w:ascii="Times New Roman"/>
          <w:b w:val="false"/>
          <w:i w:val="false"/>
          <w:color w:val="000000"/>
          <w:sz w:val="28"/>
        </w:rPr>
        <w:t>
      323) определяет сведения, указываемые в заявлении на выдачу разрешения на специальное водопользование;</w:t>
      </w:r>
      <w:r>
        <w:br/>
      </w:r>
      <w:r>
        <w:rPr>
          <w:rFonts w:ascii="Times New Roman"/>
          <w:b w:val="false"/>
          <w:i w:val="false"/>
          <w:color w:val="000000"/>
          <w:sz w:val="28"/>
        </w:rPr>
        <w:t>
</w:t>
      </w:r>
      <w:r>
        <w:rPr>
          <w:rFonts w:ascii="Times New Roman"/>
          <w:b w:val="false"/>
          <w:i w:val="false"/>
          <w:color w:val="000000"/>
          <w:sz w:val="28"/>
        </w:rPr>
        <w:t>
      324) согласовывает перечень рыбохозяйственных водоемов и (или) участков местного значения, выставляемых на конкурс по закреплению;</w:t>
      </w:r>
      <w:r>
        <w:br/>
      </w:r>
      <w:r>
        <w:rPr>
          <w:rFonts w:ascii="Times New Roman"/>
          <w:b w:val="false"/>
          <w:i w:val="false"/>
          <w:color w:val="000000"/>
          <w:sz w:val="28"/>
        </w:rPr>
        <w:t>
</w:t>
      </w:r>
      <w:r>
        <w:rPr>
          <w:rFonts w:ascii="Times New Roman"/>
          <w:b w:val="false"/>
          <w:i w:val="false"/>
          <w:color w:val="000000"/>
          <w:sz w:val="28"/>
        </w:rPr>
        <w:t>
      325) участвует в организации и проведении конкурса по предоставлению водных объектов в обособленное или совместное пользование;</w:t>
      </w:r>
      <w:r>
        <w:br/>
      </w:r>
      <w:r>
        <w:rPr>
          <w:rFonts w:ascii="Times New Roman"/>
          <w:b w:val="false"/>
          <w:i w:val="false"/>
          <w:color w:val="000000"/>
          <w:sz w:val="28"/>
        </w:rPr>
        <w:t>
</w:t>
      </w:r>
      <w:r>
        <w:rPr>
          <w:rFonts w:ascii="Times New Roman"/>
          <w:b w:val="false"/>
          <w:i w:val="false"/>
          <w:color w:val="000000"/>
          <w:sz w:val="28"/>
        </w:rPr>
        <w:t>
      326) участвует в утверждении запасов подземных вод;</w:t>
      </w:r>
      <w:r>
        <w:br/>
      </w:r>
      <w:r>
        <w:rPr>
          <w:rFonts w:ascii="Times New Roman"/>
          <w:b w:val="false"/>
          <w:i w:val="false"/>
          <w:color w:val="000000"/>
          <w:sz w:val="28"/>
        </w:rPr>
        <w:t>
</w:t>
      </w:r>
      <w:r>
        <w:rPr>
          <w:rFonts w:ascii="Times New Roman"/>
          <w:b w:val="false"/>
          <w:i w:val="false"/>
          <w:color w:val="000000"/>
          <w:sz w:val="28"/>
        </w:rPr>
        <w:t>
      327) согласовывает схемы комплексного использования и охраны вод соответствующего бассейна, правил эксплуатации водных объектов и водохозяйственных сооружений;</w:t>
      </w:r>
      <w:r>
        <w:br/>
      </w:r>
      <w:r>
        <w:rPr>
          <w:rFonts w:ascii="Times New Roman"/>
          <w:b w:val="false"/>
          <w:i w:val="false"/>
          <w:color w:val="000000"/>
          <w:sz w:val="28"/>
        </w:rPr>
        <w:t>
</w:t>
      </w:r>
      <w:r>
        <w:rPr>
          <w:rFonts w:ascii="Times New Roman"/>
          <w:b w:val="false"/>
          <w:i w:val="false"/>
          <w:color w:val="000000"/>
          <w:sz w:val="28"/>
        </w:rPr>
        <w:t>
      328) участвует в разработке водохозяйственных балансов по соответствующему бассейну;</w:t>
      </w:r>
      <w:r>
        <w:br/>
      </w:r>
      <w:r>
        <w:rPr>
          <w:rFonts w:ascii="Times New Roman"/>
          <w:b w:val="false"/>
          <w:i w:val="false"/>
          <w:color w:val="000000"/>
          <w:sz w:val="28"/>
        </w:rPr>
        <w:t>
</w:t>
      </w:r>
      <w:r>
        <w:rPr>
          <w:rFonts w:ascii="Times New Roman"/>
          <w:b w:val="false"/>
          <w:i w:val="false"/>
          <w:color w:val="000000"/>
          <w:sz w:val="28"/>
        </w:rPr>
        <w:t>
      329) согласовывает предложения о предоставлении водных объектов в обособленное и совместное пользование и условий водопользования в них;</w:t>
      </w:r>
      <w:r>
        <w:br/>
      </w:r>
      <w:r>
        <w:rPr>
          <w:rFonts w:ascii="Times New Roman"/>
          <w:b w:val="false"/>
          <w:i w:val="false"/>
          <w:color w:val="000000"/>
          <w:sz w:val="28"/>
        </w:rPr>
        <w:t>
</w:t>
      </w:r>
      <w:r>
        <w:rPr>
          <w:rFonts w:ascii="Times New Roman"/>
          <w:b w:val="false"/>
          <w:i w:val="false"/>
          <w:color w:val="000000"/>
          <w:sz w:val="28"/>
        </w:rPr>
        <w:t>
      330) информирует население о проводимой работе по рациональному использованию и охране водного фонда, о принимаемых мерах по улучшению состояния и качества вод;</w:t>
      </w:r>
      <w:r>
        <w:br/>
      </w:r>
      <w:r>
        <w:rPr>
          <w:rFonts w:ascii="Times New Roman"/>
          <w:b w:val="false"/>
          <w:i w:val="false"/>
          <w:color w:val="000000"/>
          <w:sz w:val="28"/>
        </w:rPr>
        <w:t>
</w:t>
      </w:r>
      <w:r>
        <w:rPr>
          <w:rFonts w:ascii="Times New Roman"/>
          <w:b w:val="false"/>
          <w:i w:val="false"/>
          <w:color w:val="000000"/>
          <w:sz w:val="28"/>
        </w:rPr>
        <w:t>
      331) взаимодействует с местными исполнительными органами областей (города республиканского значения, столицы) и другими заинтересованными государственными органами по вопросам использования и охраны водного фонда,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332) проводит работы по просвещению и воспитанию населения в деле рационального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333) пломбирует и регистрирует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r>
        <w:br/>
      </w:r>
      <w:r>
        <w:rPr>
          <w:rFonts w:ascii="Times New Roman"/>
          <w:b w:val="false"/>
          <w:i w:val="false"/>
          <w:color w:val="000000"/>
          <w:sz w:val="28"/>
        </w:rPr>
        <w:t>
</w:t>
      </w:r>
      <w:r>
        <w:rPr>
          <w:rFonts w:ascii="Times New Roman"/>
          <w:b w:val="false"/>
          <w:i w:val="false"/>
          <w:color w:val="000000"/>
          <w:sz w:val="28"/>
        </w:rPr>
        <w:t>
      334) заверяет налоговую отчетность по плате за пользование водными ресурсами поверхностных источников до представления в налоговый орган;</w:t>
      </w:r>
      <w:r>
        <w:br/>
      </w:r>
      <w:r>
        <w:rPr>
          <w:rFonts w:ascii="Times New Roman"/>
          <w:b w:val="false"/>
          <w:i w:val="false"/>
          <w:color w:val="000000"/>
          <w:sz w:val="28"/>
        </w:rPr>
        <w:t>
</w:t>
      </w:r>
      <w:r>
        <w:rPr>
          <w:rFonts w:ascii="Times New Roman"/>
          <w:b w:val="false"/>
          <w:i w:val="false"/>
          <w:color w:val="000000"/>
          <w:sz w:val="28"/>
        </w:rPr>
        <w:t>
      335) организует работу бассейнового совета, проведение консультаций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w:t>
      </w:r>
      <w:r>
        <w:br/>
      </w:r>
      <w:r>
        <w:rPr>
          <w:rFonts w:ascii="Times New Roman"/>
          <w:b w:val="false"/>
          <w:i w:val="false"/>
          <w:color w:val="000000"/>
          <w:sz w:val="28"/>
        </w:rPr>
        <w:t>
</w:t>
      </w:r>
      <w:r>
        <w:rPr>
          <w:rFonts w:ascii="Times New Roman"/>
          <w:b w:val="false"/>
          <w:i w:val="false"/>
          <w:color w:val="000000"/>
          <w:sz w:val="28"/>
        </w:rPr>
        <w:t>
      336) разрабатывает планы забора воды и вододеления по межобластным, межрегиональным, межгосударственным водным объектам и контроль за их соблюдением;</w:t>
      </w:r>
      <w:r>
        <w:br/>
      </w:r>
      <w:r>
        <w:rPr>
          <w:rFonts w:ascii="Times New Roman"/>
          <w:b w:val="false"/>
          <w:i w:val="false"/>
          <w:color w:val="000000"/>
          <w:sz w:val="28"/>
        </w:rPr>
        <w:t>
</w:t>
      </w:r>
      <w:r>
        <w:rPr>
          <w:rFonts w:ascii="Times New Roman"/>
          <w:b w:val="false"/>
          <w:i w:val="false"/>
          <w:color w:val="000000"/>
          <w:sz w:val="28"/>
        </w:rPr>
        <w:t>
      337) осуществляет государственный контроль за использованием и охраной водного фонда, соблюдением физическими и юридическими лицами водного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338) осуществляет контроль за режимом работы водохранилищ совместного пользования, крупных водохранилищ межотраслевого, межобластного и межгосударственного значения;</w:t>
      </w:r>
      <w:r>
        <w:br/>
      </w:r>
      <w:r>
        <w:rPr>
          <w:rFonts w:ascii="Times New Roman"/>
          <w:b w:val="false"/>
          <w:i w:val="false"/>
          <w:color w:val="000000"/>
          <w:sz w:val="28"/>
        </w:rPr>
        <w:t>
</w:t>
      </w:r>
      <w:r>
        <w:rPr>
          <w:rFonts w:ascii="Times New Roman"/>
          <w:b w:val="false"/>
          <w:i w:val="false"/>
          <w:color w:val="000000"/>
          <w:sz w:val="28"/>
        </w:rPr>
        <w:t>
      339) осуществляет контроль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w:t>
      </w:r>
      <w:r>
        <w:br/>
      </w:r>
      <w:r>
        <w:rPr>
          <w:rFonts w:ascii="Times New Roman"/>
          <w:b w:val="false"/>
          <w:i w:val="false"/>
          <w:color w:val="000000"/>
          <w:sz w:val="28"/>
        </w:rPr>
        <w:t>
</w:t>
      </w:r>
      <w:r>
        <w:rPr>
          <w:rFonts w:ascii="Times New Roman"/>
          <w:b w:val="false"/>
          <w:i w:val="false"/>
          <w:color w:val="000000"/>
          <w:sz w:val="28"/>
        </w:rPr>
        <w:t>
      340) разрабатывает планы забора воды и вододеления по межобластным, межрегиональным, межгосударственным водным объектам и контроль за их соблюдением;</w:t>
      </w:r>
      <w:r>
        <w:br/>
      </w:r>
      <w:r>
        <w:rPr>
          <w:rFonts w:ascii="Times New Roman"/>
          <w:b w:val="false"/>
          <w:i w:val="false"/>
          <w:color w:val="000000"/>
          <w:sz w:val="28"/>
        </w:rPr>
        <w:t>
</w:t>
      </w:r>
      <w:r>
        <w:rPr>
          <w:rFonts w:ascii="Times New Roman"/>
          <w:b w:val="false"/>
          <w:i w:val="false"/>
          <w:color w:val="000000"/>
          <w:sz w:val="28"/>
        </w:rPr>
        <w:t>
      341) осуществляет контроль за недопущением самовольного использования водных объектов, самовольной застройки территорий водоохранных зон и полос водных объектов;</w:t>
      </w:r>
      <w:r>
        <w:br/>
      </w:r>
      <w:r>
        <w:rPr>
          <w:rFonts w:ascii="Times New Roman"/>
          <w:b w:val="false"/>
          <w:i w:val="false"/>
          <w:color w:val="000000"/>
          <w:sz w:val="28"/>
        </w:rPr>
        <w:t>
</w:t>
      </w:r>
      <w:r>
        <w:rPr>
          <w:rFonts w:ascii="Times New Roman"/>
          <w:b w:val="false"/>
          <w:i w:val="false"/>
          <w:color w:val="000000"/>
          <w:sz w:val="28"/>
        </w:rPr>
        <w:t>
      342) предъявляет в порядке, установленном законодательством Республики Казахстан, требования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343) передает материалы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344) предъявляет в суд иски о возмещении ущерба, нанесенного государству в случае нарушения водного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345) выдает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w:t>
      </w:r>
      <w:r>
        <w:rPr>
          <w:rFonts w:ascii="Times New Roman"/>
          <w:b w:val="false"/>
          <w:i w:val="false"/>
          <w:color w:val="000000"/>
          <w:sz w:val="28"/>
        </w:rPr>
        <w:t xml:space="preserve">
      346) осуществляет государственный ветеринарно-санитарный контроль и надзор на предмет соблюдения требований законодательства Республики Казахстан в области ветеринарии: </w:t>
      </w:r>
      <w:r>
        <w:br/>
      </w:r>
      <w:r>
        <w:rPr>
          <w:rFonts w:ascii="Times New Roman"/>
          <w:b w:val="false"/>
          <w:i w:val="false"/>
          <w:color w:val="000000"/>
          <w:sz w:val="28"/>
        </w:rPr>
        <w:t>
</w:t>
      </w: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w:t>
      </w:r>
      <w:r>
        <w:rPr>
          <w:rFonts w:ascii="Times New Roman"/>
          <w:b w:val="false"/>
          <w:i w:val="false"/>
          <w:color w:val="000000"/>
          <w:sz w:val="28"/>
        </w:rPr>
        <w:t>
      улиц, осуществляющих производство ветеринарных препаратов;</w:t>
      </w:r>
      <w:r>
        <w:br/>
      </w:r>
      <w:r>
        <w:rPr>
          <w:rFonts w:ascii="Times New Roman"/>
          <w:b w:val="false"/>
          <w:i w:val="false"/>
          <w:color w:val="000000"/>
          <w:sz w:val="28"/>
        </w:rPr>
        <w:t>
</w:t>
      </w:r>
      <w:r>
        <w:rPr>
          <w:rFonts w:ascii="Times New Roman"/>
          <w:b w:val="false"/>
          <w:i w:val="false"/>
          <w:color w:val="000000"/>
          <w:sz w:val="28"/>
        </w:rPr>
        <w:t>
      в государственных ветеринарных организациях;</w:t>
      </w:r>
      <w:r>
        <w:br/>
      </w:r>
      <w:r>
        <w:rPr>
          <w:rFonts w:ascii="Times New Roman"/>
          <w:b w:val="false"/>
          <w:i w:val="false"/>
          <w:color w:val="000000"/>
          <w:sz w:val="28"/>
        </w:rPr>
        <w:t>
</w:t>
      </w:r>
      <w:r>
        <w:rPr>
          <w:rFonts w:ascii="Times New Roman"/>
          <w:b w:val="false"/>
          <w:i w:val="false"/>
          <w:color w:val="000000"/>
          <w:sz w:val="28"/>
        </w:rPr>
        <w:t>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r>
        <w:br/>
      </w:r>
      <w:r>
        <w:rPr>
          <w:rFonts w:ascii="Times New Roman"/>
          <w:b w:val="false"/>
          <w:i w:val="false"/>
          <w:color w:val="000000"/>
          <w:sz w:val="28"/>
        </w:rPr>
        <w:t>
</w:t>
      </w:r>
      <w:r>
        <w:rPr>
          <w:rFonts w:ascii="Times New Roman"/>
          <w:b w:val="false"/>
          <w:i w:val="false"/>
          <w:color w:val="000000"/>
          <w:sz w:val="28"/>
        </w:rPr>
        <w:t>
      при транспортировке (перемещении), погрузке, выгрузке перемещаемых (перевозимых) объектов при экспорте (импорте) и транзите;</w:t>
      </w:r>
      <w:r>
        <w:br/>
      </w:r>
      <w:r>
        <w:rPr>
          <w:rFonts w:ascii="Times New Roman"/>
          <w:b w:val="false"/>
          <w:i w:val="false"/>
          <w:color w:val="000000"/>
          <w:sz w:val="28"/>
        </w:rPr>
        <w:t>
</w:t>
      </w: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при экспорте (импорте) и транзите;</w:t>
      </w:r>
      <w:r>
        <w:br/>
      </w:r>
      <w:r>
        <w:rPr>
          <w:rFonts w:ascii="Times New Roman"/>
          <w:b w:val="false"/>
          <w:i w:val="false"/>
          <w:color w:val="000000"/>
          <w:sz w:val="28"/>
        </w:rPr>
        <w:t>
</w:t>
      </w: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 при экспорте (импорте) и транзите;</w:t>
      </w:r>
      <w:r>
        <w:br/>
      </w:r>
      <w:r>
        <w:rPr>
          <w:rFonts w:ascii="Times New Roman"/>
          <w:b w:val="false"/>
          <w:i w:val="false"/>
          <w:color w:val="000000"/>
          <w:sz w:val="28"/>
        </w:rPr>
        <w:t>
</w:t>
      </w: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при экспорте (импорте) и транзите, а также осуществляющих деятельность в области ветеринарии в пределах компетенции;</w:t>
      </w:r>
      <w:r>
        <w:br/>
      </w:r>
      <w:r>
        <w:rPr>
          <w:rFonts w:ascii="Times New Roman"/>
          <w:b w:val="false"/>
          <w:i w:val="false"/>
          <w:color w:val="000000"/>
          <w:sz w:val="28"/>
        </w:rPr>
        <w:t>
</w:t>
      </w:r>
      <w:r>
        <w:rPr>
          <w:rFonts w:ascii="Times New Roman"/>
          <w:b w:val="false"/>
          <w:i w:val="false"/>
          <w:color w:val="000000"/>
          <w:sz w:val="28"/>
        </w:rPr>
        <w:t>
      за выполнением функций местных исполнительных органов и его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 xml:space="preserve">
      347) осуществляет контроль за соблюдением местными исполнительными органами законодательства Республики Казахстан в области регулирования зернового рынка и за деятельностью проверяемых субъектов,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регулирования зернового рынка; </w:t>
      </w:r>
      <w:r>
        <w:br/>
      </w:r>
      <w:r>
        <w:rPr>
          <w:rFonts w:ascii="Times New Roman"/>
          <w:b w:val="false"/>
          <w:i w:val="false"/>
          <w:color w:val="000000"/>
          <w:sz w:val="28"/>
        </w:rPr>
        <w:t>
</w:t>
      </w:r>
      <w:r>
        <w:rPr>
          <w:rFonts w:ascii="Times New Roman"/>
          <w:b w:val="false"/>
          <w:i w:val="false"/>
          <w:color w:val="000000"/>
          <w:sz w:val="28"/>
        </w:rPr>
        <w:t xml:space="preserve">
      348) осуществляет контроль за соблюдением местными исполнительными органами законодательства Республики Казахстан в области семеноводства,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семеноводства; </w:t>
      </w:r>
      <w:r>
        <w:br/>
      </w:r>
      <w:r>
        <w:rPr>
          <w:rFonts w:ascii="Times New Roman"/>
          <w:b w:val="false"/>
          <w:i w:val="false"/>
          <w:color w:val="000000"/>
          <w:sz w:val="28"/>
        </w:rPr>
        <w:t>
</w:t>
      </w:r>
      <w:r>
        <w:rPr>
          <w:rFonts w:ascii="Times New Roman"/>
          <w:b w:val="false"/>
          <w:i w:val="false"/>
          <w:color w:val="000000"/>
          <w:sz w:val="28"/>
        </w:rPr>
        <w:t xml:space="preserve">
      349) осуществляет контроль за соблюдением законодательства Республики Казахстан в области защиты растений местными исполнительными органами, включая беспрепятственное посещение всех объектов контроля, выдачу обязательных для исполнения предписаний по устранению выявленных нарушений законодательства Республики Казахстан в области защиты растений; </w:t>
      </w:r>
      <w:r>
        <w:br/>
      </w:r>
      <w:r>
        <w:rPr>
          <w:rFonts w:ascii="Times New Roman"/>
          <w:b w:val="false"/>
          <w:i w:val="false"/>
          <w:color w:val="000000"/>
          <w:sz w:val="28"/>
        </w:rPr>
        <w:t>
</w:t>
      </w:r>
      <w:r>
        <w:rPr>
          <w:rFonts w:ascii="Times New Roman"/>
          <w:b w:val="false"/>
          <w:i w:val="false"/>
          <w:color w:val="000000"/>
          <w:sz w:val="28"/>
        </w:rPr>
        <w:t>
      350) организует и обеспечивает охрану в резервном фонде охотничьих угодий и рыбохозяйственных водоемах и (или) участках;</w:t>
      </w:r>
      <w:r>
        <w:br/>
      </w:r>
      <w:r>
        <w:rPr>
          <w:rFonts w:ascii="Times New Roman"/>
          <w:b w:val="false"/>
          <w:i w:val="false"/>
          <w:color w:val="000000"/>
          <w:sz w:val="28"/>
        </w:rPr>
        <w:t>
</w:t>
      </w:r>
      <w:r>
        <w:rPr>
          <w:rFonts w:ascii="Times New Roman"/>
          <w:b w:val="false"/>
          <w:i w:val="false"/>
          <w:color w:val="000000"/>
          <w:sz w:val="28"/>
        </w:rPr>
        <w:t>
      351) устанавливает зоны рекреационного рыболовства;</w:t>
      </w:r>
      <w:r>
        <w:br/>
      </w:r>
      <w:r>
        <w:rPr>
          <w:rFonts w:ascii="Times New Roman"/>
          <w:b w:val="false"/>
          <w:i w:val="false"/>
          <w:color w:val="000000"/>
          <w:sz w:val="28"/>
        </w:rPr>
        <w:t>
</w:t>
      </w:r>
      <w:r>
        <w:rPr>
          <w:rFonts w:ascii="Times New Roman"/>
          <w:b w:val="false"/>
          <w:i w:val="false"/>
          <w:color w:val="000000"/>
          <w:sz w:val="28"/>
        </w:rPr>
        <w:t>
      352) организует деятельность по интродукции, реинтродукции и гибридизации, а также искусственному разведению редких и находящихся под угрозой исчезновения видов животных;</w:t>
      </w:r>
      <w:r>
        <w:br/>
      </w:r>
      <w:r>
        <w:rPr>
          <w:rFonts w:ascii="Times New Roman"/>
          <w:b w:val="false"/>
          <w:i w:val="false"/>
          <w:color w:val="000000"/>
          <w:sz w:val="28"/>
        </w:rPr>
        <w:t>
</w:t>
      </w:r>
      <w:r>
        <w:rPr>
          <w:rFonts w:ascii="Times New Roman"/>
          <w:b w:val="false"/>
          <w:i w:val="false"/>
          <w:color w:val="000000"/>
          <w:sz w:val="28"/>
        </w:rPr>
        <w:t>
      353) осуществляет установление границ рыбохозяйственных участков, открытия и закрытия тони (тоневые участки);</w:t>
      </w:r>
      <w:r>
        <w:br/>
      </w:r>
      <w:r>
        <w:rPr>
          <w:rFonts w:ascii="Times New Roman"/>
          <w:b w:val="false"/>
          <w:i w:val="false"/>
          <w:color w:val="000000"/>
          <w:sz w:val="28"/>
        </w:rPr>
        <w:t>
</w:t>
      </w:r>
      <w:r>
        <w:rPr>
          <w:rFonts w:ascii="Times New Roman"/>
          <w:b w:val="false"/>
          <w:i w:val="false"/>
          <w:color w:val="000000"/>
          <w:sz w:val="28"/>
        </w:rPr>
        <w:t>
      354) осуществляет согласование планов управления особо охраняемыми природными территориями, находящимися в ведении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355) осуществляет согласование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356) осуществляет согласование перечня объектов государственного природно-заповедного фонда местного значения;</w:t>
      </w:r>
      <w:r>
        <w:br/>
      </w:r>
      <w:r>
        <w:rPr>
          <w:rFonts w:ascii="Times New Roman"/>
          <w:b w:val="false"/>
          <w:i w:val="false"/>
          <w:color w:val="000000"/>
          <w:sz w:val="28"/>
        </w:rPr>
        <w:t>
</w:t>
      </w:r>
      <w:r>
        <w:rPr>
          <w:rFonts w:ascii="Times New Roman"/>
          <w:b w:val="false"/>
          <w:i w:val="false"/>
          <w:color w:val="000000"/>
          <w:sz w:val="28"/>
        </w:rPr>
        <w:t>
      357) осуществляет организацию и проведение тендеров по предоставлению лесных ресурсов в долгосрочное лесопользование на участках государственного лесного фонда, находящихся в функциональном ведении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358) осуществляет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разрешений на использование этих участков под строительство таких объектов;»;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1</w:t>
      </w:r>
      <w:r>
        <w:rPr>
          <w:rFonts w:ascii="Times New Roman"/>
          <w:b w:val="false"/>
          <w:i w:val="false"/>
          <w:color w:val="000000"/>
          <w:sz w:val="28"/>
        </w:rPr>
        <w:t xml:space="preserve"> «Республиканские государственные предприятия» дополнить строками, порядковые номера 5, 6, 7, 8, 9, 10, 11, 12, 13, 14, 15, 16, 17, 18, 19 и 20 следующего содержания:</w:t>
      </w:r>
      <w:r>
        <w:br/>
      </w:r>
      <w:r>
        <w:rPr>
          <w:rFonts w:ascii="Times New Roman"/>
          <w:b w:val="false"/>
          <w:i w:val="false"/>
          <w:color w:val="000000"/>
          <w:sz w:val="28"/>
        </w:rPr>
        <w:t>
</w:t>
      </w:r>
      <w:r>
        <w:rPr>
          <w:rFonts w:ascii="Times New Roman"/>
          <w:b w:val="false"/>
          <w:i w:val="false"/>
          <w:color w:val="000000"/>
          <w:sz w:val="28"/>
        </w:rPr>
        <w:t>
      «5. Республиканское государственное казенное предприятие «Казахская база авиационной охраны лесов и обслуживания лесного хозяйства»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6. Республиканское государственное казенное предприятие «Казахское лесоустроительное предприятие»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7. Республиканское государственное казенное предприятие «ПО «Охотзоопром»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8. Республиканское государственное казенное предприятие «Алматинский лесной селекционный центр»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9. Республиканское государственное казенное предприятие «Кокшетауский лесной селекционный центр»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10. Республиканское государственное казенное предприятие «Атырауский осетровый рыбоводный завод»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11. Республиканское государственное казенное предприятие «Майбалыкский рыбопитомник»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12. Республиканское государственное казенное предприятие «Петропавловский рыбопитомник»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13. Республиканское государственное казенное предприятие «Камышлыбашский рыбопитомник»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14. Республиканское государственное казенное предприятие «Капшагайское нерестово-выростное хозяйство»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15. Республиканское государственное казенное предприятие «Урало-Атырауский осетровый рыбоводный завод»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16. Республиканское государственное казенное предприятие «Казахская производственно-акклиматизационная станция»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17. Республиканское государственное предприятие на праве хозяйственного ведения «Жасыл Аймак»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18.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19. Республиканское государственное предприятие на праве хозяйственного ведения «Казводхоз» Министерства сельского хозяйства Республики Казахстан, г. Астана.</w:t>
      </w:r>
      <w:r>
        <w:br/>
      </w:r>
      <w:r>
        <w:rPr>
          <w:rFonts w:ascii="Times New Roman"/>
          <w:b w:val="false"/>
          <w:i w:val="false"/>
          <w:color w:val="000000"/>
          <w:sz w:val="28"/>
        </w:rPr>
        <w:t>
</w:t>
      </w:r>
      <w:r>
        <w:rPr>
          <w:rFonts w:ascii="Times New Roman"/>
          <w:b w:val="false"/>
          <w:i w:val="false"/>
          <w:color w:val="000000"/>
          <w:sz w:val="28"/>
        </w:rPr>
        <w:t>
      20. Республиканское государственное предприятие на праве хозяйственного ведения «Нуринский групповой водопровод»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429, 430, 431, 432, 433, 434, 435, 436, 437, 438, 439, 440, 441, 442, 443, 444, 445, 446, 447, 448, 449 и 450 следующего содержания:</w:t>
      </w:r>
      <w:r>
        <w:br/>
      </w:r>
      <w:r>
        <w:rPr>
          <w:rFonts w:ascii="Times New Roman"/>
          <w:b w:val="false"/>
          <w:i w:val="false"/>
          <w:color w:val="000000"/>
          <w:sz w:val="28"/>
        </w:rPr>
        <w:t>
</w:t>
      </w:r>
      <w:r>
        <w:rPr>
          <w:rFonts w:ascii="Times New Roman"/>
          <w:b w:val="false"/>
          <w:i w:val="false"/>
          <w:color w:val="000000"/>
          <w:sz w:val="28"/>
        </w:rPr>
        <w:t>
      «429.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430.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431.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432.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433.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434.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435.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436.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437.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438.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439.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440.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441.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442. Республиканское государственное учреждение «Южно-Казахстанская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443.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Кызылорда.</w:t>
      </w:r>
      <w:r>
        <w:br/>
      </w:r>
      <w:r>
        <w:rPr>
          <w:rFonts w:ascii="Times New Roman"/>
          <w:b w:val="false"/>
          <w:i w:val="false"/>
          <w:color w:val="000000"/>
          <w:sz w:val="28"/>
        </w:rPr>
        <w:t>
</w:t>
      </w:r>
      <w:r>
        <w:rPr>
          <w:rFonts w:ascii="Times New Roman"/>
          <w:b w:val="false"/>
          <w:i w:val="false"/>
          <w:color w:val="000000"/>
          <w:sz w:val="28"/>
        </w:rPr>
        <w:t>
      444. Республиканское государственное учреждение «Балкаш-Алакольская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Алматы.</w:t>
      </w:r>
      <w:r>
        <w:br/>
      </w:r>
      <w:r>
        <w:rPr>
          <w:rFonts w:ascii="Times New Roman"/>
          <w:b w:val="false"/>
          <w:i w:val="false"/>
          <w:color w:val="000000"/>
          <w:sz w:val="28"/>
        </w:rPr>
        <w:t>
</w:t>
      </w:r>
      <w:r>
        <w:rPr>
          <w:rFonts w:ascii="Times New Roman"/>
          <w:b w:val="false"/>
          <w:i w:val="false"/>
          <w:color w:val="000000"/>
          <w:sz w:val="28"/>
        </w:rPr>
        <w:t>
      445. Республиканское государственное учреждение «Ертисская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Семей.</w:t>
      </w:r>
      <w:r>
        <w:br/>
      </w:r>
      <w:r>
        <w:rPr>
          <w:rFonts w:ascii="Times New Roman"/>
          <w:b w:val="false"/>
          <w:i w:val="false"/>
          <w:color w:val="000000"/>
          <w:sz w:val="28"/>
        </w:rPr>
        <w:t>
</w:t>
      </w:r>
      <w:r>
        <w:rPr>
          <w:rFonts w:ascii="Times New Roman"/>
          <w:b w:val="false"/>
          <w:i w:val="false"/>
          <w:color w:val="000000"/>
          <w:sz w:val="28"/>
        </w:rPr>
        <w:t>
      446. Республиканское государственное учреждение «Есильская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Астана.</w:t>
      </w:r>
      <w:r>
        <w:br/>
      </w:r>
      <w:r>
        <w:rPr>
          <w:rFonts w:ascii="Times New Roman"/>
          <w:b w:val="false"/>
          <w:i w:val="false"/>
          <w:color w:val="000000"/>
          <w:sz w:val="28"/>
        </w:rPr>
        <w:t>
</w:t>
      </w:r>
      <w:r>
        <w:rPr>
          <w:rFonts w:ascii="Times New Roman"/>
          <w:b w:val="false"/>
          <w:i w:val="false"/>
          <w:color w:val="000000"/>
          <w:sz w:val="28"/>
        </w:rPr>
        <w:t>
      447. Республиканское государственное учреждение «Нура-Сарысусская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Караганда.</w:t>
      </w:r>
      <w:r>
        <w:br/>
      </w:r>
      <w:r>
        <w:rPr>
          <w:rFonts w:ascii="Times New Roman"/>
          <w:b w:val="false"/>
          <w:i w:val="false"/>
          <w:color w:val="000000"/>
          <w:sz w:val="28"/>
        </w:rPr>
        <w:t>
</w:t>
      </w:r>
      <w:r>
        <w:rPr>
          <w:rFonts w:ascii="Times New Roman"/>
          <w:b w:val="false"/>
          <w:i w:val="false"/>
          <w:color w:val="000000"/>
          <w:sz w:val="28"/>
        </w:rPr>
        <w:t>
      448.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Костанай.</w:t>
      </w:r>
      <w:r>
        <w:br/>
      </w:r>
      <w:r>
        <w:rPr>
          <w:rFonts w:ascii="Times New Roman"/>
          <w:b w:val="false"/>
          <w:i w:val="false"/>
          <w:color w:val="000000"/>
          <w:sz w:val="28"/>
        </w:rPr>
        <w:t>
</w:t>
      </w:r>
      <w:r>
        <w:rPr>
          <w:rFonts w:ascii="Times New Roman"/>
          <w:b w:val="false"/>
          <w:i w:val="false"/>
          <w:color w:val="000000"/>
          <w:sz w:val="28"/>
        </w:rPr>
        <w:t>
      449. Республиканское государственное учреждение «Жайык-Каспийская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Атырау.</w:t>
      </w:r>
      <w:r>
        <w:br/>
      </w:r>
      <w:r>
        <w:rPr>
          <w:rFonts w:ascii="Times New Roman"/>
          <w:b w:val="false"/>
          <w:i w:val="false"/>
          <w:color w:val="000000"/>
          <w:sz w:val="28"/>
        </w:rPr>
        <w:t>
</w:t>
      </w:r>
      <w:r>
        <w:rPr>
          <w:rFonts w:ascii="Times New Roman"/>
          <w:b w:val="false"/>
          <w:i w:val="false"/>
          <w:color w:val="000000"/>
          <w:sz w:val="28"/>
        </w:rPr>
        <w:t>
      450. Республиканское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город Тараз.»;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республиканских государственных учреждений,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строки, порядковые номера 8, 9, 10 и 11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«8. Республиканское государственное учреждение «Зональный гидрогеолого-мелиоративный центр» Комитета по водным ресурсам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9. Республиканское государственное учреждение «Южно-Казахстанская гидрогеолого-мелиоративная экспедиция» Комитета по водным ресурсам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10. Республиканское государственное учреждение «Кызылординская гидрогеолого-мелиоративная экспедиция» Комитета по водным ресурсам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11. Республиканское государственное учреждение «Республиканский методический центр «Казагромелиоводхоз» Комитета по водным ресурсам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12, 13, 14, 15, 16, 17, 18, 19, 20, 21, 22, 23, 24, 25, 26, 27, 28, 29, 30, 31, 32, 33, 34, 35, 36, 37, 38 и 39 следующего содержания:</w:t>
      </w:r>
      <w:r>
        <w:br/>
      </w:r>
      <w:r>
        <w:rPr>
          <w:rFonts w:ascii="Times New Roman"/>
          <w:b w:val="false"/>
          <w:i w:val="false"/>
          <w:color w:val="000000"/>
          <w:sz w:val="28"/>
        </w:rPr>
        <w:t>
</w:t>
      </w:r>
      <w:r>
        <w:rPr>
          <w:rFonts w:ascii="Times New Roman"/>
          <w:b w:val="false"/>
          <w:i w:val="false"/>
          <w:color w:val="000000"/>
          <w:sz w:val="28"/>
        </w:rPr>
        <w:t>
      «12. Республиканское государственное учреждение «Аксу-Жабаглинский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13. Республиканское государственное учреждение «Алакольский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14. Республиканское государственное учреждение «Алматинский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15. Республиканское государственное учреждение «Барсакельмесский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16. Республиканское государственное учреждение «Баянаульский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17. Республиканское государственное учреждение «Государственный национальный природный парк «Алтын-Эмель»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18. Республиканское государственное учреждение «Государственный национальный природный парк «Кокшетау»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19. Республиканское государственное учреждение «Государственный лесной природный резерват «Ертіс орманы»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20. Республиканское государственное учреждение «Государственный лесной природный резерват «Семей орманы»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21. Республиканское государственное учреждение «Иргиз-Тургайский государственный природный резерват»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22. Республиканское государственное учреждение «Государственный природный резерват «Акжайык»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23. Республиканское государственное учреждение «Западно-Алтайский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24. Республиканское государственное учреждение «Иле-Алатауский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25. Республиканское государственное учреждение «Каратауский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26. Республиканское государственное учреждение «Казахское государственное республиканское лесосеменное учреждение»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27. Республиканское государственное учреждение «Каркаралинский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28. Республиканское государственное учреждение «Коргалжинский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29. Республиканское государственное учреждение «Катон-Карагайский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30. Республиканское государственное учреждение «Маркакольский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31. Республиканское государственное учреждение «Наурзумский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32. Республиканское государственное учреждение «Сандыктауское учебно-производственное лесное хозяйство»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33. Республиканское государственное учреждение «Устюртский государственный природный заповедник»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34. Республиканское государственное учреждение «Чарынский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35. Республиканское государственное учреждение «Сайрам-Угамский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36. Республиканское государственное учреждение «Государственный национальный природный парк «Көлсай көлдері»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37. Республиканское государственное учреждение «Жонгар-Алатауский государственный национальный природный парк»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38. Республиканское государственное учреждение «Государственный национальный природный парк «Буйратау»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39. Республиканское государственное учреждение Государственное учреждение «Государственный природный резерват «Алтын Дала»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28.08.2015 </w:t>
      </w:r>
      <w:r>
        <w:rPr>
          <w:rFonts w:ascii="Times New Roman"/>
          <w:b w:val="false"/>
          <w:i w:val="false"/>
          <w:color w:val="000000"/>
          <w:sz w:val="28"/>
        </w:rPr>
        <w:t>№ 683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