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6387" w14:textId="a866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2014 года № 994.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модернизации и повышения эффективности системы государственного управления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 (далее - Положение);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2"/>
    <w:bookmarkStart w:name="z17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 - территориальные органы Комитета государственного энергетического надзора и контроля Министерства индустрии и новых технологий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7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4"/>
    <w:bookmarkStart w:name="z1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республиканские государственные предприятия Министерства индустрии и новых технологий Республики Казахстан и Министерства охраны окружающей среды и водных ресурсов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с изменением, внесенным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Республики Казахстан в установленном законодательством Республики Казахстан порядке: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внесение соответствующих изменений в соглашения о разделе продукции и иные сопутствующие им документы, направленных на реализацию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необходимые меры, вытекающие из настоящего постановления.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17.03.2022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</w:t>
      </w:r>
      <w:r>
        <w:rPr>
          <w:rFonts w:ascii="Times New Roman"/>
          <w:b w:val="false"/>
          <w:i w:val="false"/>
          <w:color w:val="000000"/>
          <w:sz w:val="28"/>
        </w:rPr>
        <w:t>подпункты 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432)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Положения, утвержденного настоящим постановлением, вводятся в действие с 1 января 2020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(далее – Кодекс).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 вводится в действие с 1 января 2022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 вводится в действие с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268)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 действуют до 1 января 2019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2017 года "О внесении изменений и дополнений в некоторые законодательные акты Республики Казахстан по вопросам электроэнергетики".</w:t>
      </w:r>
    </w:p>
    <w:bookmarkStart w:name="z10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17-1), 17-2), 159-1), 160-1), 161-1), 162-1), 350-2) и 350-3) функций центрального аппарата пункта 16 Положения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в редакции постановления Правительства РК от 10.10.2018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/>
          <w:color w:val="000000"/>
          <w:sz w:val="28"/>
        </w:rPr>
        <w:t xml:space="preserve">; с изменением, внесенным постановлением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энергетики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17.03.2022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0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0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энергетики Республики Казахстан (далее – Министерство) является центральным исполнительным органом Республики Казахстан, осуществляющим формирование и реализацию государственной политики, координацию процесса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государственного регулирования производства нефтепродуктов, газа и газоснабжения, магистрального трубопровода, электроэнергетики, теплоэнергетики в части производства, транспортировки и реализации тепловой энергии, развития возобновляемых источников энергии (далее – регулируемые сферы).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ведомство – Комитет государственного энергетического надзора и контроля Министерства энергетики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законодательными актами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10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10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7"/>
    <w:bookmarkStart w:name="z10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10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9"/>
    <w:bookmarkStart w:name="z10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0"/>
    <w:bookmarkStart w:name="z10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010000, город Астана, район Есиль, проспект Кабанбай батыра, 19.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2"/>
    <w:bookmarkStart w:name="z10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3"/>
    <w:bookmarkStart w:name="z10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4"/>
    <w:bookmarkStart w:name="z10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10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6"/>
    <w:bookmarkStart w:name="z10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10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политики, совершенствование системы государственного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государственного регулирования производства нефтепродуктов, газа и газоснабжения, магистрального трубопровода, электроэнергетики, теплоэнергетики в части производства, транспортировки и реализации тепловой энергии, развития возобновляемых источников энергии и обеспечения нормативными правовыми актами и нормативно-техническими документами в пределах своей компетенции;</w:t>
      </w:r>
    </w:p>
    <w:bookmarkEnd w:id="28"/>
    <w:bookmarkStart w:name="z10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деятельности центральных и местных исполнительных органов по реализации государственной политики в сфере деятельности, отнесенной к компетенции Министерства;</w:t>
      </w:r>
    </w:p>
    <w:bookmarkEnd w:id="29"/>
    <w:bookmarkStart w:name="z10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развития топливно-энергетического комплекса;</w:t>
      </w:r>
    </w:p>
    <w:bookmarkEnd w:id="30"/>
    <w:bookmarkStart w:name="z10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по вопросам международного сотрудничества в областях, отнесенных к компетенции Министерства;</w:t>
      </w:r>
    </w:p>
    <w:bookmarkEnd w:id="31"/>
    <w:bookmarkStart w:name="z10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воспроизводства углеводородов и их рациональное использование, включая сырой газ;</w:t>
      </w:r>
    </w:p>
    <w:bookmarkEnd w:id="32"/>
    <w:bookmarkStart w:name="z10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реализации компетенции полномочного органа, вытекающей из соглашений о разделе продукции;</w:t>
      </w:r>
    </w:p>
    <w:bookmarkEnd w:id="33"/>
    <w:bookmarkStart w:name="z10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управление и обеспечение государственного контроля в регулируемых сферах;</w:t>
      </w:r>
    </w:p>
    <w:bookmarkEnd w:id="34"/>
    <w:bookmarkStart w:name="z10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иных задач, возложенных на Министерство, в пределах своей компетенции.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13.10.2023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10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10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8"/>
    <w:bookmarkStart w:name="z10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9"/>
    <w:bookmarkStart w:name="z10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и экспертные комиссии в пределах своей компетенции;</w:t>
      </w:r>
    </w:p>
    <w:bookmarkEnd w:id="40"/>
    <w:bookmarkStart w:name="z10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41"/>
    <w:bookmarkStart w:name="z10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2"/>
    <w:bookmarkStart w:name="z10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проведению проверок и экспертиз специалистов из других организаций;</w:t>
      </w:r>
    </w:p>
    <w:bookmarkEnd w:id="43"/>
    <w:bookmarkStart w:name="z10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44"/>
    <w:bookmarkStart w:name="z10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45"/>
    <w:bookmarkStart w:name="z10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центральные и местные исполнительные органы об отмене или изменении принятых ими актов;</w:t>
      </w:r>
    </w:p>
    <w:bookmarkEnd w:id="46"/>
    <w:bookmarkStart w:name="z10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Министерство функций;</w:t>
      </w:r>
    </w:p>
    <w:bookmarkEnd w:id="47"/>
    <w:bookmarkStart w:name="z10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заключению международных договоров (соглашений), проводить переговоры с соответствующими ведомствами зарубежных стран, международными организациями и иностранными юридическими лицами, заключать договоры (соглашения);</w:t>
      </w:r>
    </w:p>
    <w:bookmarkEnd w:id="48"/>
    <w:bookmarkStart w:name="z10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bookmarkEnd w:id="49"/>
    <w:bookmarkStart w:name="z10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меморандумы (соглашения) с руководителями центральных и местных исполнительных органов в регулируемых сферах;</w:t>
      </w:r>
    </w:p>
    <w:bookmarkEnd w:id="50"/>
    <w:bookmarkStart w:name="z10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1"/>
    <w:bookmarkStart w:name="z10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2"/>
    <w:bookmarkStart w:name="z10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3"/>
    <w:bookmarkStart w:name="z10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пропагандировать знания по вопросам в регулируемой сфере;</w:t>
      </w:r>
    </w:p>
    <w:bookmarkEnd w:id="54"/>
    <w:bookmarkStart w:name="z10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55"/>
    <w:bookmarkStart w:name="z10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"/>
    <w:bookmarkStart w:name="z10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регулятивные, реализационные и контрольно-надзорные функции в регулируемых сферах;</w:t>
      </w:r>
    </w:p>
    <w:bookmarkEnd w:id="57"/>
    <w:bookmarkStart w:name="z10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и реализацию государственной политики в регулируемых сферах;</w:t>
      </w:r>
    </w:p>
    <w:bookmarkEnd w:id="58"/>
    <w:bookmarkStart w:name="z10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нормативные правовые акты по реализации государственной политики в регулируемых сферах;</w:t>
      </w:r>
    </w:p>
    <w:bookmarkEnd w:id="59"/>
    <w:bookmarkStart w:name="z10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образует общественный совет;</w:t>
      </w:r>
    </w:p>
    <w:bookmarkEnd w:id="60"/>
    <w:bookmarkStart w:name="z10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рекомендации общественного совета;</w:t>
      </w:r>
    </w:p>
    <w:bookmarkEnd w:id="61"/>
    <w:bookmarkStart w:name="z10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участие членов общественного совета в работе иных рабочих органов при Министерстве и его ведомствах;</w:t>
      </w:r>
    </w:p>
    <w:bookmarkEnd w:id="62"/>
    <w:bookmarkStart w:name="z10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представительство в составе общественного совета и его рабочих групп;</w:t>
      </w:r>
    </w:p>
    <w:bookmarkEnd w:id="63"/>
    <w:bookmarkStart w:name="z10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персональный состав представительства от Министерства в составе рабочей группы общественного совета;</w:t>
      </w:r>
    </w:p>
    <w:bookmarkEnd w:id="64"/>
    <w:bookmarkStart w:name="z10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состав рабочей группы общественного совета;</w:t>
      </w:r>
    </w:p>
    <w:bookmarkEnd w:id="65"/>
    <w:bookmarkStart w:name="z10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состав общественного совета;</w:t>
      </w:r>
    </w:p>
    <w:bookmarkEnd w:id="66"/>
    <w:bookmarkStart w:name="z10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обеспечение деятельности общественного совета;</w:t>
      </w:r>
    </w:p>
    <w:bookmarkEnd w:id="67"/>
    <w:bookmarkStart w:name="z10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сроки проведения общественных слушаний общественным советом, образуемым Министерством;</w:t>
      </w:r>
    </w:p>
    <w:bookmarkEnd w:id="68"/>
    <w:bookmarkStart w:name="z10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отчет общественному совету о результатах работы Министерства, направленной на защиту общественных интересов;</w:t>
      </w:r>
    </w:p>
    <w:bookmarkEnd w:id="69"/>
    <w:bookmarkStart w:name="z10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70"/>
    <w:bookmarkStart w:name="z10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контроль и надзор за деятельностью физических и юридических лиц в пределах компетенции;</w:t>
      </w:r>
    </w:p>
    <w:bookmarkEnd w:id="71"/>
    <w:bookmarkStart w:name="z10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контрольные и надзорные функции за деятельностью центральных и местных исполнительных органов по вопросам, относящимся к полномочиям Министерства;</w:t>
      </w:r>
    </w:p>
    <w:bookmarkEnd w:id="72"/>
    <w:bookmarkStart w:name="z10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73"/>
    <w:bookmarkStart w:name="z10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рассматривает проекты документов по стандартизации и национальный план стандартизации;</w:t>
      </w:r>
    </w:p>
    <w:bookmarkEnd w:id="74"/>
    <w:bookmarkStart w:name="z10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методику прогнозирования основных показателей социально-экономического развития страны в регулируемых сферах по согласованию с центральным уполномоченным органом по государственному планированию;</w:t>
      </w:r>
    </w:p>
    <w:bookmarkEnd w:id="75"/>
    <w:bookmarkStart w:name="z10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исполняет нормативные правовые акты, стратегические и программные документы, направленные на достижение целей и задач в регулируемых сферах;</w:t>
      </w:r>
    </w:p>
    <w:bookmarkEnd w:id="76"/>
    <w:bookmarkStart w:name="z10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устанавливает требования, предъявляемые к деятельности субъектов (объектов) государственного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77"/>
    <w:bookmarkStart w:name="z10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78"/>
    <w:bookmarkStart w:name="z10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государственные услуги;</w:t>
      </w:r>
    </w:p>
    <w:bookmarkEnd w:id="79"/>
    <w:bookmarkStart w:name="z10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реализацию государственной политики по вопросам международного сотрудничества в регулируемых сферах;</w:t>
      </w:r>
    </w:p>
    <w:bookmarkEnd w:id="80"/>
    <w:bookmarkStart w:name="z10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план развития Министерства;</w:t>
      </w:r>
    </w:p>
    <w:bookmarkEnd w:id="81"/>
    <w:bookmarkStart w:name="z10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разрабатывает, согласовывает и в пределах своей компетенции утверждает технические регламенты в регулируемых сферах;</w:t>
      </w:r>
    </w:p>
    <w:bookmarkEnd w:id="82"/>
    <w:bookmarkStart w:name="z10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лицензирование или разрешительные процедуры в пределах своей компетенции в регулируемых сферах;</w:t>
      </w:r>
    </w:p>
    <w:bookmarkEnd w:id="83"/>
    <w:bookmarkStart w:name="z10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разрешительный контроль в регулируемых сферах;</w:t>
      </w:r>
    </w:p>
    <w:bookmarkEnd w:id="84"/>
    <w:bookmarkStart w:name="z10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запрос информации из национальных реестров идентификационных номеров;</w:t>
      </w:r>
    </w:p>
    <w:bookmarkEnd w:id="85"/>
    <w:bookmarkStart w:name="z10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разрабатывает, согласовывает с уполномоченным органом в сфере разрешений и уведомлений и уполномоченным органом в сфере информатизации и утверждает нормативные правовые акты об утверждении разрешительных требований и перечня документов, подтверждающих соответствие им, в регулируемой сфере;</w:t>
      </w:r>
    </w:p>
    <w:bookmarkEnd w:id="86"/>
    <w:bookmarkStart w:name="z10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разрабатывает, согласовывает с уполномоченным органом в сфере разрешений и уведомлений и уполномоченным органом в сфере информатизации и утверждает формы заявлений для получения разрешения второй категории, формы разрешений второй категории;</w:t>
      </w:r>
    </w:p>
    <w:bookmarkEnd w:id="87"/>
    <w:bookmarkStart w:name="z10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нормативно-технические документы в сферах газа и газоснабжения, проведения операций по недропользованию и транспортировке нефти, производства нефтепродуктов, в области магистрального трубопровода, углеводородов, электроэнергетики, теплоэнергетики в части производства, транспортировки и реализации тепловой энергии, сферах проектирования, строительства, эксплуатационных и технико-экономических характеристик оборудования;</w:t>
      </w:r>
    </w:p>
    <w:bookmarkEnd w:id="88"/>
    <w:bookmarkStart w:name="z15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разрабатывает и утверждает порядок и требования по оснащению производственных объектов баз нефтепродуктов контрольными приборами учета;</w:t>
      </w:r>
    </w:p>
    <w:bookmarkEnd w:id="89"/>
    <w:bookmarkStart w:name="z10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совместно с уполномоченным органом по предпринимательству критерии оценки степени риска и проверочные листы в соответствии с Предпринимательским кодексом Республики Казахстан;</w:t>
      </w:r>
    </w:p>
    <w:bookmarkEnd w:id="90"/>
    <w:bookmarkStart w:name="z10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разрабатывает и утверждает полугодовые планы проведения проверок в регулируемых сферах и направляет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1"/>
    <w:bookmarkStart w:name="z10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пределах своей компетенции аккредитацию объединений субъектов частного предпринимательства, претендующих на участие в проведении экспертизы проектов нормативных правовых актов, концепций проектов законов, проектов международных договоров Республики Казахстан, а также международных договоров, участником которых намеревается стать Республика Казахстан, затрагивающих интересы частного предпринимательства;</w:t>
      </w:r>
    </w:p>
    <w:bookmarkEnd w:id="92"/>
    <w:bookmarkStart w:name="z10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утверждает в пределах своей компетенции состав экспертного совета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3"/>
    <w:bookmarkStart w:name="z10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анализ регуляторного воздействия по документам, предусмотренным пунктом 2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94"/>
    <w:bookmarkStart w:name="z10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мониторинг эффективности государственного контроля и надзора в регулируемой сфере;</w:t>
      </w:r>
    </w:p>
    <w:bookmarkEnd w:id="95"/>
    <w:bookmarkStart w:name="z175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проводит мониторинг торгов биржевыми товарами, подлежащими обязательной реализации через товарные биржи, в регулируемых отраслях государственного управления;</w:t>
      </w:r>
    </w:p>
    <w:bookmarkEnd w:id="96"/>
    <w:bookmarkStart w:name="z175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согласовывает перечень биржевых товаров, утверждаемый уполномоченным органом в области регулирования торговой деятельности, а также внесение в него изменений и (или) дополнений;</w:t>
      </w:r>
    </w:p>
    <w:bookmarkEnd w:id="97"/>
    <w:bookmarkStart w:name="z17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согласовывает перечень социально значимых биржевых товаров, утверждаемый уполномоченным органом в области регулирования торговой деятельности, а также внесение в него изменений и (или) дополнений;</w:t>
      </w:r>
    </w:p>
    <w:bookmarkEnd w:id="98"/>
    <w:bookmarkStart w:name="z17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представляет в уполномоченный орган по инвестициям сведения об инвесторах и их инвестиционных проектах;</w:t>
      </w:r>
    </w:p>
    <w:bookmarkEnd w:id="99"/>
    <w:bookmarkStart w:name="z1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представляет в пределах своей компетенции в уполномоченный орган по предпринимательству отчеты о состоянии регулирования предпринимательской деятельности;</w:t>
      </w:r>
    </w:p>
    <w:bookmarkEnd w:id="100"/>
    <w:bookmarkStart w:name="z1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порядок утверждения и отзыва паспорта производства, форму паспорта производства;</w:t>
      </w:r>
    </w:p>
    <w:bookmarkEnd w:id="101"/>
    <w:bookmarkStart w:name="z1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правила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102"/>
    <w:bookmarkStart w:name="z1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государственный контроль за соблюдением недропользователями порядка приобретения товаров, работ и услуг при проведении операций по разведке и (или) добыче углеводородов;</w:t>
      </w:r>
    </w:p>
    <w:bookmarkEnd w:id="103"/>
    <w:bookmarkStart w:name="z1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и утверждает правила осуществления контроля за соблюдением условий контрактов, в том числе соглашений о разделе продукции, и (или) лицензий на недропользование;</w:t>
      </w:r>
    </w:p>
    <w:bookmarkEnd w:id="104"/>
    <w:bookmarkStart w:name="z1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согласовывает порядок осуществления экономической экспертизы проектов контрактов на недропользование;</w:t>
      </w:r>
    </w:p>
    <w:bookmarkEnd w:id="105"/>
    <w:bookmarkStart w:name="z1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и утверждает форму программы развития переработки сырого газа;</w:t>
      </w:r>
    </w:p>
    <w:bookmarkEnd w:id="106"/>
    <w:bookmarkStart w:name="z1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программы развития переработки сырого газа;</w:t>
      </w:r>
    </w:p>
    <w:bookmarkEnd w:id="107"/>
    <w:bookmarkStart w:name="z1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положение о центральной комиссии по разведке и разработке месторождений углеводородов Республики Казахстан;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положение о центральной комиссии по запасам полезных ископаемых Республики Казахстан;</w:t>
      </w:r>
    </w:p>
    <w:bookmarkEnd w:id="109"/>
    <w:bookmarkStart w:name="z1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и утверждает положение об экспертной комиссии по вопросам недропользования;</w:t>
      </w:r>
    </w:p>
    <w:bookmarkEnd w:id="110"/>
    <w:bookmarkStart w:name="z1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состав экспертной комиссии по вопросам недропользования;</w:t>
      </w:r>
    </w:p>
    <w:bookmarkEnd w:id="111"/>
    <w:bookmarkStart w:name="z16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создает научно-технический совет и утверждает его положение;</w:t>
      </w:r>
    </w:p>
    <w:bookmarkEnd w:id="112"/>
    <w:bookmarkStart w:name="z1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положение о рабочей группе по проведению прямых переговоров с национальной компанией в области углеводородов;</w:t>
      </w:r>
    </w:p>
    <w:bookmarkEnd w:id="113"/>
    <w:bookmarkStart w:name="z1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формы и правила представления отчетов при проведении разведки и добычи углеводородов, осуществлении операций в сфере добычи и оборота нефти и (или) сырого газа, угля;</w:t>
      </w:r>
    </w:p>
    <w:bookmarkEnd w:id="114"/>
    <w:bookmarkStart w:name="z1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типовые контракты на недропользование;</w:t>
      </w:r>
    </w:p>
    <w:bookmarkEnd w:id="115"/>
    <w:bookmarkStart w:name="z1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государственный контроль в области проведения операций по недропользованию по углеводородам;</w:t>
      </w:r>
    </w:p>
    <w:bookmarkEnd w:id="116"/>
    <w:bookmarkStart w:name="z1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судами, задействованными в операциях по недропользованию и обеспечении операций по недропользованию, пространственные и временные пределы действия разрешений, а также порядок осуществления контроля за указанными судами;</w:t>
      </w:r>
    </w:p>
    <w:bookmarkEnd w:id="117"/>
    <w:bookmarkStart w:name="z1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 утверждает состав рабочей группы по проведению прямых переговоров с национальной компанией в области углеводородов;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положение и состав комиссии по предоставлению права недропользования по углеводородам;</w:t>
      </w:r>
    </w:p>
    <w:bookmarkEnd w:id="119"/>
    <w:bookmarkStart w:name="z1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форму и сроки направления отчета о выполнении программы развития переработки сырого газа;</w:t>
      </w:r>
    </w:p>
    <w:bookmarkEnd w:id="120"/>
    <w:bookmarkStart w:name="z16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61-1) утверждает состав рабочей группы по вопросам развития переработки сырого газа и положение о ней;</w:t>
      </w:r>
    </w:p>
    <w:bookmarkEnd w:id="121"/>
    <w:bookmarkStart w:name="z1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правила применения банка качества продукции;</w:t>
      </w:r>
    </w:p>
    <w:bookmarkEnd w:id="122"/>
    <w:bookmarkStart w:name="z1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методики расчета контрактных обязательств недропользователей по обучению граждан Республики Казахстан;</w:t>
      </w:r>
    </w:p>
    <w:bookmarkEnd w:id="123"/>
    <w:bookmarkStart w:name="z1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определяет порядок осуществления финансирования обучения казахстанских кадров в размере одного процента от расходов на добычу, понесенных недропользователем в предыдущем году, совместно с уполномоченным органом в области образования;</w:t>
      </w:r>
    </w:p>
    <w:bookmarkEnd w:id="124"/>
    <w:bookmarkStart w:name="z1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формирует графики поставки нефти для переработки на территории Республики Казахстан и за ее пределами для обеспечения потребностей внутреннего рынка нефтепродуктами;</w:t>
      </w:r>
    </w:p>
    <w:bookmarkEnd w:id="125"/>
    <w:bookmarkStart w:name="z1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утверждает стоимость транспортировки российской нефти в целях реализации Соглашения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 от 24 декабря 2013 года;</w:t>
      </w:r>
    </w:p>
    <w:bookmarkEnd w:id="126"/>
    <w:bookmarkStart w:name="z1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представляет ежегодный отчет Правительству Республики Казахстан о ходе выполнения условий заключенных контрактов на недропользование;</w:t>
      </w:r>
    </w:p>
    <w:bookmarkEnd w:id="127"/>
    <w:bookmarkStart w:name="z1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доверительное управление долями участия компании, определенной Правительством Республики Казахстан в качестве полномочного органа в соглашениях о разделе продукции;</w:t>
      </w:r>
    </w:p>
    <w:bookmarkEnd w:id="128"/>
    <w:bookmarkStart w:name="z1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обеспечивает защиту и представление интересов Республики Казахстан в международных арбитражных и иностранных судах, а также при экспертном урегулировании по спорам, вытекающим из соглашений о разделе продукции;</w:t>
      </w:r>
    </w:p>
    <w:bookmarkEnd w:id="129"/>
    <w:bookmarkStart w:name="z1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организует аукцион на предоставление права недропользования по углеводородам;</w:t>
      </w:r>
    </w:p>
    <w:bookmarkEnd w:id="130"/>
    <w:bookmarkStart w:name="z1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 утверждает перечень приоритетных товаров, работ и услуг;</w:t>
      </w:r>
    </w:p>
    <w:bookmarkEnd w:id="131"/>
    <w:bookmarkStart w:name="z1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предоставляет и прекращает, досрочно прекращает права недропользования для разведки и добычи углеводородов;</w:t>
      </w:r>
    </w:p>
    <w:bookmarkEnd w:id="132"/>
    <w:bookmarkStart w:name="z1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заключает контракт на разведку и добычу или добычу углеводородов;</w:t>
      </w:r>
    </w:p>
    <w:bookmarkEnd w:id="133"/>
    <w:bookmarkStart w:name="z1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представляет интересы Республики Казахстан и реализует государственную политику в сфере недропользования по углеводородам в соответствии с полномочиями,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согласовывает программы управления государственным фондом недр;</w:t>
      </w:r>
    </w:p>
    <w:bookmarkEnd w:id="135"/>
    <w:bookmarkStart w:name="z1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перечень стратегических участков недр;</w:t>
      </w:r>
    </w:p>
    <w:bookmarkEnd w:id="136"/>
    <w:bookmarkStart w:name="z1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принимает решение о возобновлении действия контрактов на разведку и добычу углеводородов;</w:t>
      </w:r>
    </w:p>
    <w:bookmarkEnd w:id="137"/>
    <w:bookmarkStart w:name="z1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заключает с национальной компанией договор доверительного управления контрактной территорией в случае досрочного прекращения действия контракта по углеводородам;</w:t>
      </w:r>
    </w:p>
    <w:bookmarkEnd w:id="138"/>
    <w:bookmarkStart w:name="z1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согласовывает стратегического партнера, определенного национальной компанией для совместной реализации проектов по контрактам, заключенным по итогам прямых переговоров между национальной компанией и компетентным органом или в соответствии с международными договорами, ратифицированными Республикой Казахстан;</w:t>
      </w:r>
    </w:p>
    <w:bookmarkEnd w:id="139"/>
    <w:bookmarkStart w:name="z1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и утверждает порядок заключения договора залога банковского вклада и его типовую форму в области углеводородов;</w:t>
      </w:r>
    </w:p>
    <w:bookmarkEnd w:id="140"/>
    <w:bookmarkStart w:name="z1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осуществляет мониторинг выполнения недропользователями обязательств по контракту на недропользование;</w:t>
      </w:r>
    </w:p>
    <w:bookmarkEnd w:id="141"/>
    <w:bookmarkStart w:name="z1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осуществляет контроль за соблюдением недропользователями условий контрактов на недропользование, в том числе соглашений о разделе продукции;</w:t>
      </w:r>
    </w:p>
    <w:bookmarkEnd w:id="142"/>
    <w:bookmarkStart w:name="z1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определяет порядок мониторинга выполнения недропользователями обязательств по контракту (лицензии) на недропользование;</w:t>
      </w:r>
    </w:p>
    <w:bookmarkEnd w:id="143"/>
    <w:bookmarkStart w:name="z1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выдает разрешение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лицензии на использование пространства недр, а также переход объектов, связанных с правом недропользования;</w:t>
      </w:r>
    </w:p>
    <w:bookmarkEnd w:id="144"/>
    <w:bookmarkStart w:name="z1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выдает разрешение на участие в торгах по реализации (продаже) права недропользования (доли в праве недропользования) и (или) объектов, связанных с правом недропользования;</w:t>
      </w:r>
    </w:p>
    <w:bookmarkEnd w:id="145"/>
    <w:bookmarkStart w:name="z1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выдает на основании предложений экспертной комиссии по вопросам недропользования разрешение на отчуждение права недропользования (доли в праве недропользования) и (или) объектов, связанных с правом недропользования;</w:t>
      </w:r>
    </w:p>
    <w:bookmarkEnd w:id="146"/>
    <w:bookmarkStart w:name="z1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паспорт производства производителям нефтепродуктов;</w:t>
      </w:r>
    </w:p>
    <w:bookmarkEnd w:id="147"/>
    <w:bookmarkStart w:name="z1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заключает с Национальной палатой предпринимателей Республики Казахстан и недропользователями соглашения о стимулировании предпринимательства в области углеводородов;</w:t>
      </w:r>
    </w:p>
    <w:bookmarkEnd w:id="148"/>
    <w:bookmarkStart w:name="z1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и утверждает правила заключения, внесения изменений, дополнений и расторжения соглашения о стимулировании предпринимательства, а также мониторинга их исполнения, типовую форму соглашения о стимулировании предпринимательства совместно с уполномоченным органом в области твердых полезных ископаемых;</w:t>
      </w:r>
    </w:p>
    <w:bookmarkEnd w:id="149"/>
    <w:bookmarkStart w:name="z1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мониторинг исполнения условий соглашений о стимулировании предпринимательства, а также публикует его итоги на интернет-ресурсе Министерства совместно с Национальной палатой предпринимателей Республики Казахстан и уполномоченным органом в области твердых полезных ископаемых на основе сведений недропользователей, представляемых путем обеспечения доступа к системам электронных закупок;</w:t>
      </w:r>
    </w:p>
    <w:bookmarkEnd w:id="150"/>
    <w:bookmarkStart w:name="z1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осуществляет мониторинг выполнения недропользователями обязательств по закупкам товаров, работ и услуг у казахстанских производителей, привлечению казахстанских кадров, обучению казахстанских кадров, финансированию научно-исследовательских, научно-технических и (или) опытно-конструкторских работ, а также приобретению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151"/>
    <w:bookmarkStart w:name="z1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осуществляет формирование и ведение реестра товаров, работ и услуг, используемых при проведении операций по недропользованию по углеводородам, и их производителей, включая критерии их оценки для внесения в данный реестр;</w:t>
      </w:r>
    </w:p>
    <w:bookmarkEnd w:id="152"/>
    <w:bookmarkStart w:name="z1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выдает разрешения на создание и размещение морских объектов, используемых для проведения разведки и (или) добычи углеводородов на море;</w:t>
      </w:r>
    </w:p>
    <w:bookmarkEnd w:id="153"/>
    <w:bookmarkStart w:name="z1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и утверждает методику расчетов нормативов и объемов сжигания сырого газа при проведении операций по недропользованию;</w:t>
      </w:r>
    </w:p>
    <w:bookmarkEnd w:id="154"/>
    <w:bookmarkStart w:name="z1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ежегодно утверждает графики планово-предупредительных работ технологических установок производителей нефтепродуктов с учетом весенне-полевых и уборочных работ и отопительного периода;</w:t>
      </w:r>
    </w:p>
    <w:bookmarkEnd w:id="155"/>
    <w:bookmarkStart w:name="z1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ежегодно утверждает планы переработки нефти и продуктов переработки;</w:t>
      </w:r>
    </w:p>
    <w:bookmarkEnd w:id="156"/>
    <w:bookmarkStart w:name="z1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ежемесячно утверждает планы поставок отдельных видов нефтепродуктов;</w:t>
      </w:r>
    </w:p>
    <w:bookmarkEnd w:id="157"/>
    <w:bookmarkStart w:name="z1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порядок формирования плана поставок нефтепродуктов;</w:t>
      </w:r>
    </w:p>
    <w:bookmarkEnd w:id="158"/>
    <w:bookmarkStart w:name="z1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разрабатывает и утверждает порядок доступа поставщиков нефти к переработке сырой нефти и (или) газового конденсата, и (или) продуктов переработки;</w:t>
      </w:r>
    </w:p>
    <w:bookmarkEnd w:id="159"/>
    <w:bookmarkStart w:name="z1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и утверждает по согласованию с уполномоченным органом в области оборота нефтепродуктов перечень продуктов переработки;</w:t>
      </w:r>
    </w:p>
    <w:bookmarkEnd w:id="160"/>
    <w:bookmarkStart w:name="z16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101-1) определяет единого оператора по поставке нефтепродуктов;</w:t>
      </w:r>
    </w:p>
    <w:bookmarkEnd w:id="161"/>
    <w:bookmarkStart w:name="z1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в пределах своей компетенции для формирования и ведения единой базы данных по производству и обороту нефтепродуктов предоставляет в уполномоченный орган в области оборота нефтепродуктов информацию о фактических ежесуточных объемах производства, реализации (отгрузки) и остатках нефтепродуктов по видам и в разрезе производителей нефтепродуктов, поставщиков нефти (об объемах реализации (отгрузки) и остатках нефтепродуктов), импортеров (об объемах импорта, ввоза)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регулировании производства и оборота отдельных видов нефтепродуктов";</w:t>
      </w:r>
    </w:p>
    <w:bookmarkEnd w:id="162"/>
    <w:bookmarkStart w:name="z1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в пределах своей компетенции предоставляет в уполномоченный орган в области оборота нефтепродуктов ежегодные утвержденные (в том числе корректировочные) планы переработки нефти, ежемесячные графики транспортировки нефти на все нефтеперерабатывающие заводы (в том числе расположенные за пределами территории Республики Казахстан) в разрезе поставщиков нефти (недропользователей), ежемесячные планы (графики) поставок нефтепродуктов по регионам Республики Казахстан в разрезе поставщиков нефти;</w:t>
      </w:r>
    </w:p>
    <w:bookmarkEnd w:id="163"/>
    <w:bookmarkStart w:name="z1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утверждает для недропользователей графики поставки сырой нефти и (или) газового конденсата производителям нефтепродуктов, а также нефтеперерабатывающим заводам, расположенным за пределами Республики Казахстан, для обеспечения потребностей внутреннего рынка Республики Казахстан;</w:t>
      </w:r>
    </w:p>
    <w:bookmarkEnd w:id="164"/>
    <w:bookmarkStart w:name="z1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разрабатывает и представляет в уполномоченный орган в области регулирования торговой деятельности предложения о принятии мер таможенно-тарифного и нетарифного регулирования в отношении экспорта и (или) импорта нефтепродуктов;</w:t>
      </w:r>
    </w:p>
    <w:bookmarkEnd w:id="165"/>
    <w:bookmarkStart w:name="z1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устанавливает предельные цены на розничную реализацию нефтепродуктов через стационарные автозаправочные станции, на которые установлено государственное регулирование цен;</w:t>
      </w:r>
    </w:p>
    <w:bookmarkEnd w:id="166"/>
    <w:bookmarkStart w:name="z16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106-1) устанавливает предельные цены на оптовую реализацию нефтепродуктов для стационарных автозаправочных станций, на которые установлено государственное регулирование цен;</w:t>
      </w:r>
    </w:p>
    <w:bookmarkEnd w:id="167"/>
    <w:bookmarkStart w:name="z16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106-2) разрабатывает и утверждает порядок определения предельной цены на розничную реализацию нефтепродуктов через стационарные автозаправочные станции, на которые установлено государственное регулирование цен, а также на оптовую реализацию для стационарных автозаправочных станций нефтепродуктов, на которые установлено государственное регулирование цен;</w:t>
      </w:r>
    </w:p>
    <w:bookmarkEnd w:id="168"/>
    <w:bookmarkStart w:name="z11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проводит ведомственное статистическое наблюдение в области производства и реализации нефтепродуктов в соответствии с планом статистических работ;</w:t>
      </w:r>
    </w:p>
    <w:bookmarkEnd w:id="169"/>
    <w:bookmarkStart w:name="z11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осуществляет административный учет в области производства и реализации нефтепродуктов по формам, согласованным с уполномоченным органом в области государственной статистики;</w:t>
      </w:r>
    </w:p>
    <w:bookmarkEnd w:id="170"/>
    <w:bookmarkStart w:name="z11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ведет реестр оптовых поставщиков нефтепродуктов и вносит в него изменения и дополнения;</w:t>
      </w:r>
    </w:p>
    <w:bookmarkEnd w:id="171"/>
    <w:bookmarkStart w:name="z11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принимает уведомления о начале или прекращении деятельности, связанной с оптовыми поставками нефтепродуктов,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72"/>
    <w:bookmarkStart w:name="z11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государственный контроль в области производства нефтепродуктов;</w:t>
      </w:r>
    </w:p>
    <w:bookmarkEnd w:id="173"/>
    <w:bookmarkStart w:name="z11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утверждает перечень нефтепродуктов, на которые устанавливается государственное регулирование цен;</w:t>
      </w:r>
    </w:p>
    <w:bookmarkEnd w:id="174"/>
    <w:bookmarkStart w:name="z11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разрабатывает и утверждает порядок выдачи разрешений на сжигание сырого газа в факелах;</w:t>
      </w:r>
    </w:p>
    <w:bookmarkEnd w:id="175"/>
    <w:bookmarkStart w:name="z11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выдает разрешения на сжигание сырого газа в факелах;</w:t>
      </w:r>
    </w:p>
    <w:bookmarkEnd w:id="176"/>
    <w:bookmarkStart w:name="z17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разрабатывает и утверждает порядок розничной реализации и пользования товарным и сжиженным нефтяным газом;</w:t>
      </w:r>
    </w:p>
    <w:bookmarkEnd w:id="177"/>
    <w:bookmarkStart w:name="z17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115-1) разрабатывает и утверждает правила подключения объектов систем газоснабжения к газораспределительной системе;</w:t>
      </w:r>
    </w:p>
    <w:bookmarkEnd w:id="178"/>
    <w:bookmarkStart w:name="z117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разрабатывает и утверждает типовые договоры розничной реализации товарного и сжиженного нефтяного газа, а также технического обслуживания газопотребляющих систем и газового оборудования коммунально-бытовых и бытовых потребителей;</w:t>
      </w:r>
    </w:p>
    <w:bookmarkEnd w:id="179"/>
    <w:bookmarkStart w:name="z117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утверждает правила эксплуатации магистральных нефтепроводов и правила эксплуатации магистральных газопроводов;</w:t>
      </w:r>
    </w:p>
    <w:bookmarkEnd w:id="180"/>
    <w:bookmarkStart w:name="z16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117-1) принимает решение о строительстве магистрального трубопровода;</w:t>
      </w:r>
    </w:p>
    <w:bookmarkEnd w:id="181"/>
    <w:bookmarkStart w:name="z11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определяет национальных операторов по видам продукции, а также утверждает положения о них;</w:t>
      </w:r>
    </w:p>
    <w:bookmarkEnd w:id="182"/>
    <w:bookmarkStart w:name="z11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разрабатывает и утверждает порядок формирования графика транспортировки нефти по магистральным нефтепроводам;</w:t>
      </w:r>
    </w:p>
    <w:bookmarkEnd w:id="183"/>
    <w:bookmarkStart w:name="z11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разрабатывает и утверждает порядок согласования проекта строительства нового магистрального трубопровода;</w:t>
      </w:r>
    </w:p>
    <w:bookmarkEnd w:id="184"/>
    <w:bookmarkStart w:name="z11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разрабатывает и утверждает правила организации охраны магистральных трубопроводов;</w:t>
      </w:r>
    </w:p>
    <w:bookmarkEnd w:id="185"/>
    <w:bookmarkStart w:name="z11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в пределах своей компетенции государственный контроль за соблюдением законодательства Республики Казахстан о магистральном трубопроводе;</w:t>
      </w:r>
    </w:p>
    <w:bookmarkEnd w:id="186"/>
    <w:bookmarkStart w:name="z11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разрабатывает и утверждает порядок осуществления мониторинга производства и реализации нефтепродуктов;</w:t>
      </w:r>
    </w:p>
    <w:bookmarkEnd w:id="187"/>
    <w:bookmarkStart w:name="z18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разрабатывает и утверждает правила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резерва;</w:t>
      </w:r>
    </w:p>
    <w:bookmarkEnd w:id="188"/>
    <w:bookmarkStart w:name="z18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124-1) разрабатывает и утверждает перечень нефтепродуктов, доставляемых единым оператором по поставке нефтепродуктов;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125) предусматривается в редакции постановления Правительства РК от 21.10.2025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разрабатывает и утверждает порядок подготовки генеральной схемы газификации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125-1) в соответствии с постановлением Правительства РК от 21.10.2025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126) предусматривается в редакции постановления Правительства РК от 21.10.2025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разрабатывает и утверждает генеральную схему газификации Республики Казахстан и осуществляет контроль за ее реализацией;</w:t>
      </w:r>
    </w:p>
    <w:bookmarkStart w:name="z11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разрабатывает и утверждает правила установления предельных цен оптовой реализации товарного газа на внутреннем рынке,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бирж;</w:t>
      </w:r>
    </w:p>
    <w:bookmarkEnd w:id="190"/>
    <w:bookmarkStart w:name="z11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разрабатывает и утверждает порядок и условия передачи сырого газа инвесторам в рамках партнерства в сфере газа и газоснабжения;</w:t>
      </w:r>
    </w:p>
    <w:bookmarkEnd w:id="191"/>
    <w:bookmarkStart w:name="z11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129) заключает договоры о партнерстве в сфере газа и газоснабжения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газоснабжении";</w:t>
      </w:r>
    </w:p>
    <w:bookmarkEnd w:id="192"/>
    <w:bookmarkStart w:name="z119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осуществляет государственный контроль в сфере газа и газоснабжения;</w:t>
      </w:r>
    </w:p>
    <w:bookmarkEnd w:id="193"/>
    <w:bookmarkStart w:name="z119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согласовывает отчуждение объектов единой системы снабжения товарным газом, находящихся в собственности национального оператора или газотранспортных и (или) газораспределительных организаций, пятьдесят и более процентов голосующих акций (долей участия) которых принадлежат национальному оператору;</w:t>
      </w:r>
    </w:p>
    <w:bookmarkEnd w:id="194"/>
    <w:bookmarkStart w:name="z119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и утверждает порядок осуществления централизованного оперативно-диспетчерского управления режимами работы объектов единой системы снабжения товарным газом;</w:t>
      </w:r>
    </w:p>
    <w:bookmarkEnd w:id="195"/>
    <w:bookmarkStart w:name="z119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организует ведение баланса производства, реализации и потребления товарного и сжиженного нефтяного газа;</w:t>
      </w:r>
    </w:p>
    <w:bookmarkEnd w:id="196"/>
    <w:bookmarkStart w:name="z119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ежеквартально утверждает план поставки сжиженного нефтяного газа на внутренний рынок Республики Казахстан;</w:t>
      </w:r>
    </w:p>
    <w:bookmarkEnd w:id="197"/>
    <w:bookmarkStart w:name="z119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согласовывает проекты строительства, модернизации и (или) реконструкции магистральных газопроводов;</w:t>
      </w:r>
    </w:p>
    <w:bookmarkEnd w:id="198"/>
    <w:bookmarkStart w:name="z119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осуществляет экспертизу и утверждает цены сырого или товарного газа, приобретаемого национальным оператором в рамках преимущественного права государства, подтвержденные документально;</w:t>
      </w:r>
    </w:p>
    <w:bookmarkEnd w:id="199"/>
    <w:bookmarkStart w:name="z119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разрабатывает правила реализации преимущественного права Республики Казахстан на приобретение углеводородов;</w:t>
      </w:r>
    </w:p>
    <w:bookmarkEnd w:id="200"/>
    <w:bookmarkStart w:name="z119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по согласованию с уполномоченным органом, осуществляющим руководство в соответствующих сферах естественных монополий, в срок не позднее пятнадцатого мая утверждает предельные цены оптовой реализации товарного газа на внутреннем рынке на предстоящий год;</w:t>
      </w:r>
    </w:p>
    <w:bookmarkEnd w:id="201"/>
    <w:bookmarkStart w:name="z12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по согласованию с уполномоченным органом, осуществляющим руководство в сферах естественных монополий, устанавливает предельные цены оптовой реализации товарного газа на внутреннем рынке, а также предельные цены оптовой и розничной реализации сжиженного нефтяного газа в рамках плана поставки вне товарных бирж;</w:t>
      </w:r>
    </w:p>
    <w:bookmarkEnd w:id="202"/>
    <w:bookmarkStart w:name="z12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по согласованию с уполномоченным органом, осуществляющим руководство в соответствующих сферах естественных монополий, утверждает предельные цены оптовой реализации товарного газа на внутреннем рынке для промышленного потребителя-инвестора, приобретающего товарный газ для использования в качестве топлива и (или) сырья в промышленном производстве в целях реализации инвестиционного проекта по производству нефтегазохимической продукции, не позднее тридцати рабочих дней до даты введения его в эксплуатацию с последующим утверждением на пятилетний период с 1 июля и при необходимости корректирует ежегодно 1 июля;</w:t>
      </w:r>
    </w:p>
    <w:bookmarkEnd w:id="203"/>
    <w:bookmarkStart w:name="z12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по согласованию с уполномоченным органом, осуществляющим руководство в соответствующих сферах естественных монополий, утверждает предельные цены оптовой реализации товарного газа на внутреннем рынке для потребителя, включенного в перечень электростанций, не позднее тридцати рабочих дней до даты введения в эксплуатацию новых электрических мощностей;</w:t>
      </w:r>
    </w:p>
    <w:bookmarkEnd w:id="204"/>
    <w:bookmarkStart w:name="z120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осуществляет мониторинг производства, транспортировки (перевозки), хранения, отгрузки и реализации товарного, сжиженного нефтяного и сжиженного природного газа;</w:t>
      </w:r>
    </w:p>
    <w:bookmarkEnd w:id="205"/>
    <w:bookmarkStart w:name="z12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составляет прогнозный баланс производства, реализации и потребления товарного и сжиженного нефтяного газа на территории Республики Казахстан на предстоящий календарный год;</w:t>
      </w:r>
    </w:p>
    <w:bookmarkEnd w:id="206"/>
    <w:bookmarkStart w:name="z12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разрабатывает и утверждает порядок представления сведений по мониторингу производства, транспортировки (перевозки), хранения, отгрузки и реализации товарного, сжиженного нефтяного и сжиженного природного газа;</w:t>
      </w:r>
    </w:p>
    <w:bookmarkEnd w:id="207"/>
    <w:bookmarkStart w:name="z12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разрабатывает и утверждает правила формирования плана поставки сжиженного нефтяного газа на внутренний рынок Республики Казахстан;</w:t>
      </w:r>
    </w:p>
    <w:bookmarkEnd w:id="208"/>
    <w:bookmarkStart w:name="z166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145-1) разрабатывает и утверждает методику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газом;</w:t>
      </w:r>
    </w:p>
    <w:bookmarkEnd w:id="209"/>
    <w:bookmarkStart w:name="z166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145-2) разрабатывает и утверждает правила распределения сжиженного нефтяного газа, выделенного в рамках плана поставки вне товарных бирж;</w:t>
      </w:r>
    </w:p>
    <w:bookmarkEnd w:id="210"/>
    <w:bookmarkStart w:name="z120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и утверждает правила идентификации бытовых баллонов и функционирования систем учета бытовых баллонов;</w:t>
      </w:r>
    </w:p>
    <w:bookmarkEnd w:id="211"/>
    <w:bookmarkStart w:name="z120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формирует план поставки сжиженного нефтяного газа на внутренний рынок Республики Казахстан;</w:t>
      </w:r>
    </w:p>
    <w:bookmarkEnd w:id="212"/>
    <w:bookmarkStart w:name="z120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разрабатывает и утверждает положение о комиссии по формированию плана поставки сжиженного нефтяного газа на внутренний рынок Республики Казахстан;</w:t>
      </w:r>
    </w:p>
    <w:bookmarkEnd w:id="213"/>
    <w:bookmarkStart w:name="z121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разрабатывает и утверждает правила расчета и утверждения норм потребления товарного и сжиженного нефтяного газа;</w:t>
      </w:r>
    </w:p>
    <w:bookmarkEnd w:id="214"/>
    <w:bookmarkStart w:name="z121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разрабатывает и утверждает типовое положение о комиссии по распределению сжиженного нефтяного газа, выделенного в рамках плана поставки вне товарных бирж;</w:t>
      </w:r>
    </w:p>
    <w:bookmarkEnd w:id="215"/>
    <w:bookmarkStart w:name="z121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утверждает перечень промышленных потребителей, использующих сжиженный нефтяной газ в качестве сырья для производства нефтегазохимической продукции, – в объемах, необходимых для использования в качестве сырья при производстве нефтегазохимической продукции;</w:t>
      </w:r>
    </w:p>
    <w:bookmarkEnd w:id="216"/>
    <w:bookmarkStart w:name="z121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утверждает график транспортировки нефти по магистральным нефтепроводам в соответствии с порядком формирования графика транспортировки нефти по магистральным нефтепроводам;</w:t>
      </w:r>
    </w:p>
    <w:bookmarkEnd w:id="217"/>
    <w:bookmarkStart w:name="z121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ведет учет и публикует на интернет-ресурсе перечень производителей товарного газа, недропользователей, являющихся собственниками товарного газа, произведенного в процессе переработки добытого ими сырого газа, собственников товарного газа, произведенного за пределами территории Республики Казахстан и ввезенного для потребления на территорию Республики Казахстан, собственников товарного газа, произведенного за пределами территории Республики Казахстан из сырого газа, добываемого в Республике Казахстан, на основании международных договоров Республики Казахстан, газотранспортных и газораспределительных организаций;</w:t>
      </w:r>
    </w:p>
    <w:bookmarkEnd w:id="218"/>
    <w:bookmarkStart w:name="z121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ведет учет и публикует на своем интернет-ресурсе перечень производителей сжиженного нефтяного газа;</w:t>
      </w:r>
    </w:p>
    <w:bookmarkEnd w:id="219"/>
    <w:bookmarkStart w:name="z121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выдает документ об условиях переработки товаров на/вне таможенной территории и для внутреннего потребления в порядке, установленном Правительством Республики Казахстан;</w:t>
      </w:r>
    </w:p>
    <w:bookmarkEnd w:id="220"/>
    <w:bookmarkStart w:name="z121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ведет национальный баланс производства, реализации и потребления углеводородов;</w:t>
      </w:r>
    </w:p>
    <w:bookmarkEnd w:id="221"/>
    <w:bookmarkStart w:name="z121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разрабатывает индикативный (прогнозный) баланс газа, нефти и нефтепродуктов Республики Казахстан;</w:t>
      </w:r>
    </w:p>
    <w:bookmarkEnd w:id="222"/>
    <w:bookmarkStart w:name="z121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согласовывает индикативный (прогнозный) баланс газа, нефти и нефтепродуктов государств – членов Евразийского экономического союза;</w:t>
      </w:r>
    </w:p>
    <w:bookmarkEnd w:id="223"/>
    <w:bookmarkStart w:name="z16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158-1) осуществляет сбор информации для включения в информационную систему учета сырой нефти и газового конденсата, сырого газа и продуктов его переработки (товарного газа) в целях обработки, хранения, использования информации, в том числе предоставления и распространения, в соответствии с порядком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газа);</w:t>
      </w:r>
    </w:p>
    <w:bookmarkEnd w:id="224"/>
    <w:bookmarkStart w:name="z122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утверждает перечень и сроки оснащения производственных объектов приборами учета сырой нефти, газового конденсата, сырого газа и продуктов его переработки (товарного газа);</w:t>
      </w:r>
    </w:p>
    <w:bookmarkEnd w:id="225"/>
    <w:bookmarkStart w:name="z122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и утверждает правила оснащения производственных объектов приборами учета и обеспечения функционирования приборов учета сырой нефти, газового конденсата, сырого газа и продуктов его переработки (товарного газа);</w:t>
      </w:r>
    </w:p>
    <w:bookmarkEnd w:id="226"/>
    <w:bookmarkStart w:name="z122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разрабатывает и утверждает порядок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газа);</w:t>
      </w:r>
    </w:p>
    <w:bookmarkEnd w:id="227"/>
    <w:bookmarkStart w:name="z122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определяет оператора информационной системы учета нефти и газового конденсата;</w:t>
      </w:r>
    </w:p>
    <w:bookmarkEnd w:id="228"/>
    <w:bookmarkStart w:name="z122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устанавливает минимальные нормативы и требования к ресурсам, необходимым для ликвидации разливов нефти на море и в предохранительной зоне;</w:t>
      </w:r>
    </w:p>
    <w:bookmarkEnd w:id="229"/>
    <w:bookmarkStart w:name="z122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и утверждает Национальный план обеспечения готовности и действий к ликвидации разливов нефти на море и предохранительной зоне Республики Казахстан совместно с уполномоченными органами в сфере гражданской защиты и в области торгового мореплавания;</w:t>
      </w:r>
    </w:p>
    <w:bookmarkEnd w:id="230"/>
    <w:bookmarkStart w:name="z122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осуществляет подготовку и внесение в уполномоченный орган в сфере стандартизации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 в регулируемых сферах;</w:t>
      </w:r>
    </w:p>
    <w:bookmarkEnd w:id="231"/>
    <w:bookmarkStart w:name="z122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организует работу по разработке технических регламентов в регулируемых сферах;</w:t>
      </w:r>
    </w:p>
    <w:bookmarkEnd w:id="232"/>
    <w:bookmarkStart w:name="z122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осуществляет утверждение, отмену, приостановление технических регламентов, а также внесение изменений в технические регламенты по вопросам, входящим в компетенцию Министерства, по согласованию с уполномоченным органом в области технического регулирования;</w:t>
      </w:r>
    </w:p>
    <w:bookmarkEnd w:id="233"/>
    <w:bookmarkStart w:name="z122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осуществляет мониторинг в сфере стандартизации в рамках компетенции;</w:t>
      </w:r>
    </w:p>
    <w:bookmarkEnd w:id="234"/>
    <w:bookmarkStart w:name="z123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органом;</w:t>
      </w:r>
    </w:p>
    <w:bookmarkEnd w:id="235"/>
    <w:bookmarkStart w:name="z123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осуществляет подготовку предложений по созданию технических комитетов по стандартизации,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236"/>
    <w:bookmarkStart w:name="z123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осуществляет подготовку предложений по созданию технических комитетов по стандартизации;</w:t>
      </w:r>
    </w:p>
    <w:bookmarkEnd w:id="237"/>
    <w:bookmarkStart w:name="z123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38"/>
    <w:bookmarkStart w:name="z123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создает экспертные советы в области технического регулирования;</w:t>
      </w:r>
    </w:p>
    <w:bookmarkEnd w:id="239"/>
    <w:bookmarkStart w:name="z123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осуществляет разработку и исполнение планов мероприятий по реализации технических регламентов, в том числе Евразийского экономического союза;</w:t>
      </w:r>
    </w:p>
    <w:bookmarkEnd w:id="240"/>
    <w:bookmarkStart w:name="z123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утверждает состав экспертных советов в области технического регулирования и положение о них;</w:t>
      </w:r>
    </w:p>
    <w:bookmarkEnd w:id="241"/>
    <w:bookmarkStart w:name="z123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242"/>
    <w:bookmarkStart w:name="z123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243"/>
    <w:bookmarkStart w:name="z123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подготавливает и вносит в уполномоченный орган в области технического регулирования в порядке, установленном законодательством Республики Казахстан, предложения о разработке технических регламентов или изменения и (или) дополнения в технические регламенты;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213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245"/>
    <w:bookmarkStart w:name="z130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разрабатывает и утверждает техническое задание на разработку инвестиционной программы;</w:t>
      </w:r>
    </w:p>
    <w:bookmarkEnd w:id="246"/>
    <w:bookmarkStart w:name="z130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утверждает и вносит совместно с уполномоченным органом, осуществляющим руководство в соответствующих сферах естественных монополий, изменения в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монополий;</w:t>
      </w:r>
    </w:p>
    <w:bookmarkEnd w:id="247"/>
    <w:bookmarkStart w:name="z15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240-1) направляет в уполномоченный орган, осуществляющий руководство в соответствующих сферах естественных монополий,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программы;</w:t>
      </w:r>
    </w:p>
    <w:bookmarkEnd w:id="248"/>
    <w:bookmarkStart w:name="z15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240-2)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направляет в установленном порядке в уполномоченный орган, осуществляющий руководство в соответствующих сферах естественных монополий, свое заключение о целесообразности или нецелесообразности принятия исполнения мероприятий утвержденной инвестиционной программы;</w:t>
      </w:r>
    </w:p>
    <w:bookmarkEnd w:id="249"/>
    <w:bookmarkStart w:name="z13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согласовывает показатели качества и надежности регулируемых услуг;</w:t>
      </w:r>
    </w:p>
    <w:bookmarkEnd w:id="250"/>
    <w:bookmarkStart w:name="z13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участвует в пределах своей компетенции в реализации государственной политики в сферах естественных монополий;</w:t>
      </w:r>
    </w:p>
    <w:bookmarkEnd w:id="251"/>
    <w:bookmarkStart w:name="z130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определяет оператора рынка централизованной торговли;</w:t>
      </w:r>
    </w:p>
    <w:bookmarkEnd w:id="252"/>
    <w:bookmarkStart w:name="z162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243-1) определяет расчетный центр балансирующего рынка;</w:t>
      </w:r>
    </w:p>
    <w:bookmarkEnd w:id="253"/>
    <w:bookmarkStart w:name="z162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243-2) определяет единого закупщика электрической энергии;</w:t>
      </w:r>
    </w:p>
    <w:bookmarkEnd w:id="254"/>
    <w:bookmarkStart w:name="z162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243-3) рассматривает отчетную информацию энергопроизводящих организаций об использовании средств, полученных в рамках подпунктов 3) и 4)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 Республики Казахстан "Об электроэнергетике", на предмет целевого использования средств и принимает решение о снижении объемов средств, направляемых энергопроизводящим организациям, в случае выявления факта нецелевого использования средств;</w:t>
      </w:r>
    </w:p>
    <w:bookmarkEnd w:id="255"/>
    <w:bookmarkStart w:name="z16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243-4) размещает на своем интернет-ресурсе информацию о показателях надежности электроснабжения энергопередающих организаций в соответствии с требованиями законодательства Республики Казахстан об электроэнергетике;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244)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утверждает предельные тарифы на электрическую энергию и услугу по поддержанию готовности электрической мощности;</w:t>
      </w:r>
    </w:p>
    <w:bookmarkEnd w:id="257"/>
    <w:bookmarkStart w:name="z130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утверждает группы энергопроизводящих организаций, реализующих электрическую энергию;</w:t>
      </w:r>
    </w:p>
    <w:bookmarkEnd w:id="258"/>
    <w:bookmarkStart w:name="z170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246-1) разрабатывает и утверждает правила формирования перечня гибридных групп;</w:t>
      </w:r>
    </w:p>
    <w:bookmarkEnd w:id="259"/>
    <w:bookmarkStart w:name="z130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определяет порядок утверждения предельного тарифа на электрическую энергию и предельного тарифа на услугу по поддержанию готовности электрической мощности;</w:t>
      </w:r>
    </w:p>
    <w:bookmarkEnd w:id="260"/>
    <w:bookmarkStart w:name="z162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247-1) утверждает порядок направления средств энергопроизводящими организациями, за исключением энергопроизводящих организаций, использующих возобновляемые источники энергии, энергетическую утилизацию отходов, полученных в рамках подпунктов 3) и 4)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 Республики Казахстан "Об электроэнергетике", на поддержание готовности электрической мощности;</w:t>
      </w:r>
    </w:p>
    <w:bookmarkEnd w:id="261"/>
    <w:bookmarkStart w:name="z162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247-2) утверждает методику определения надбавки на балансирование к предельному тарифу на электрическую энергию с учетом часовых ставок;</w:t>
      </w:r>
    </w:p>
    <w:bookmarkEnd w:id="262"/>
    <w:bookmarkStart w:name="z162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247-3) утверждает порядок изменения объема услуги по обеспечению готовности электрической мощности к несению нагрузки, установленного на расчетный год в договоре на оказание услуги по обеспечению готовности электрической мощности к несению нагрузки;</w:t>
      </w:r>
    </w:p>
    <w:bookmarkEnd w:id="263"/>
    <w:bookmarkStart w:name="z130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определяет порядок утверждения предельного тарифа на электрическую энергию для вновь вводимых энергопроизводящих организаций;</w:t>
      </w:r>
    </w:p>
    <w:bookmarkEnd w:id="264"/>
    <w:bookmarkStart w:name="z131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размещает на своем интернет-ресурсе информацию о нарушениях порядка реализации (продажи) электрической энергии и услуги по поддержанию готовности электрической мощности энергопроизводящими организациями и принятых мерах по устранению выявленных нарушений;</w:t>
      </w:r>
    </w:p>
    <w:bookmarkEnd w:id="265"/>
    <w:bookmarkStart w:name="z131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разрабатывает и утверждает правила получения энергопроизводящими, энергопередающими организациями и теплопроизводящими, теплотранспортирующими субъектами паспорта готовности к работе в осенне-зимний период;</w:t>
      </w:r>
    </w:p>
    <w:bookmarkEnd w:id="266"/>
    <w:bookmarkStart w:name="z131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разрабатывает и утверждает нормативные значения показателей надежности электроснабжения, а также порядок их определения;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252)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253)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определяет особенности функционирования и организации оптового рынка электрической энергии для регионов, не имеющих электрической связи по территории Республики Казахстан, с единой электроэнергетической системой Республики Казахстан;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255)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разрабатывает и утверждает правила технической эксплуатации электроустановок потребителей;</w:t>
      </w:r>
    </w:p>
    <w:bookmarkEnd w:id="269"/>
    <w:bookmarkStart w:name="z13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разрабатывает и утверждает правила техники безопасности при эксплуатации электроустановок потребителей;</w:t>
      </w:r>
    </w:p>
    <w:bookmarkEnd w:id="270"/>
    <w:bookmarkStart w:name="z13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разрабатывает и утверждает правила организации технического обслуживания и ремонта оборудования, зданий и сооружений электростанций, тепловых и электрических сетей;</w:t>
      </w:r>
    </w:p>
    <w:bookmarkEnd w:id="271"/>
    <w:bookmarkStart w:name="z13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разрабатывает и утверждает правила техники безопасности при эксплуатации тепломеханического оборудования электростанций и тепловых сетей;</w:t>
      </w:r>
    </w:p>
    <w:bookmarkEnd w:id="272"/>
    <w:bookmarkStart w:name="z13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разрабатывает и утверждает правила функционирования балансирующего рынка электрической энергии;</w:t>
      </w:r>
    </w:p>
    <w:bookmarkEnd w:id="273"/>
    <w:bookmarkStart w:name="z13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разрабатывает и утверждает правила организации и функционирования розничного рынка электрической энергии, а также предоставления услуг на данном рынке;</w:t>
      </w:r>
    </w:p>
    <w:bookmarkEnd w:id="274"/>
    <w:bookmarkStart w:name="z132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разрабатывает и утверждает правила по предотвращению аварийных нарушений в единой электроэнергетической системе Казахстана и их ликвидации;</w:t>
      </w:r>
    </w:p>
    <w:bookmarkEnd w:id="275"/>
    <w:bookmarkStart w:name="z13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разрабатывает и утверждает правила определения норм эксплуатационного запаса топлива в осенне-зимний период для энергопроизводящих организаций и теплопроизводящих субъектов;</w:t>
      </w:r>
    </w:p>
    <w:bookmarkEnd w:id="276"/>
    <w:bookmarkStart w:name="z13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утверждает нормы эксплуатационного запаса топлива в осенне-зимний период для энергопроизводящих организаций и теплопроизводящих субъектов;</w:t>
      </w:r>
    </w:p>
    <w:bookmarkEnd w:id="277"/>
    <w:bookmarkStart w:name="z132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разрабатывает и утверждает правила функционирования автоматизированной системы коммерческого учета электрической энергии;</w:t>
      </w:r>
    </w:p>
    <w:bookmarkEnd w:id="278"/>
    <w:bookmarkStart w:name="z13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разрабатывает и утверждает правила проведения энергетической экспертизы;</w:t>
      </w:r>
    </w:p>
    <w:bookmarkEnd w:id="279"/>
    <w:bookmarkStart w:name="z13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разрабатывает и утверждает правила технической эксплуатации электрических станций и сетей;</w:t>
      </w:r>
    </w:p>
    <w:bookmarkEnd w:id="280"/>
    <w:bookmarkStart w:name="z13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разрабатывает и утверждает правила техники безопасности при эксплуатации электроустановок;</w:t>
      </w:r>
    </w:p>
    <w:bookmarkEnd w:id="281"/>
    <w:bookmarkStart w:name="z13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разрабатывает и утверждает требования к экспертным организациям для осуществления энергетической экспертизы;</w:t>
      </w:r>
    </w:p>
    <w:bookmarkEnd w:id="282"/>
    <w:bookmarkStart w:name="z133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разрабатывает и утверждает правила устройства электроустановок;</w:t>
      </w:r>
    </w:p>
    <w:bookmarkEnd w:id="283"/>
    <w:bookmarkStart w:name="z13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разрабатывает и утверждает инструкции по составлению акта аварийной и технологической брони энергоснабжения;</w:t>
      </w:r>
    </w:p>
    <w:bookmarkEnd w:id="284"/>
    <w:bookmarkStart w:name="z13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разрабатывает и утверждает правила пользования электрической энергией;</w:t>
      </w:r>
    </w:p>
    <w:bookmarkEnd w:id="285"/>
    <w:bookmarkStart w:name="z13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разрабатывает и утверждает правила пользования тепловой энергией;</w:t>
      </w:r>
    </w:p>
    <w:bookmarkEnd w:id="286"/>
    <w:bookmarkStart w:name="z133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разрабатывает и утверждает правила оказания услуг системным оператором, организации и функционирования рынка системных и вспомогательных услуг;</w:t>
      </w:r>
    </w:p>
    <w:bookmarkEnd w:id="287"/>
    <w:bookmarkStart w:name="z133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разрабатывает и утверждает правила организации и функционирования оптового рынка электрической энергии;</w:t>
      </w:r>
    </w:p>
    <w:bookmarkEnd w:id="288"/>
    <w:bookmarkStart w:name="z16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275-1) разрабатывает и утверждает типовые формы договоров: покупки единым закупщиком электрической энергии у энергопроизводящих организаций, в состав которых входят теплоэлектроцентрали, и/или заключивших долгосрочные договоры на рынке электрической мощности; покупки единым закупщиком электрической энергии у энергопроизводящих организаций по итогам централизованных торгов электрической энергии; продажи единым закупщиком электрической энергии энергопередающим, энергоснабжающим организациям, потребителям электрической энергии и цифровым майнерам на оптовом рынке электрической энергии;</w:t>
      </w:r>
    </w:p>
    <w:bookmarkEnd w:id="289"/>
    <w:bookmarkStart w:name="z13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разрабатывает и утверждает правила оказания услуг по обеспечению надежности и устойчивости электроснабжения;</w:t>
      </w:r>
    </w:p>
    <w:bookmarkEnd w:id="290"/>
    <w:bookmarkStart w:name="z13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разрабатывает и утверждает правила технологического присоединения к электрическим сетям энергопередающих организаций;</w:t>
      </w:r>
    </w:p>
    <w:bookmarkEnd w:id="291"/>
    <w:bookmarkStart w:name="z16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277-1) определяет требования к подключению цифровых майнеров к электрическим сетям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bookmarkEnd w:id="292"/>
    <w:bookmarkStart w:name="z16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277-2) утверждает механизм определения квоты на электрическую энергию для цифровых майнеров;</w:t>
      </w:r>
    </w:p>
    <w:bookmarkEnd w:id="293"/>
    <w:bookmarkStart w:name="z16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277-3) определяет порядок покупки электрической энергии цифровыми майнерами, являющимися оптовыми потребителями электрической энергии, у расчетно-финансового центра;</w:t>
      </w:r>
    </w:p>
    <w:bookmarkEnd w:id="294"/>
    <w:bookmarkStart w:name="z13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разрабатывает и утверждает типовой договор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295"/>
    <w:bookmarkStart w:name="z134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разрабатывает и утверждает правила организации и проведения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296"/>
    <w:bookmarkStart w:name="z13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разрабатывает и утверждает методику оценки эффективности вложенных инвестиций в области электроэнергетики;</w:t>
      </w:r>
    </w:p>
    <w:bookmarkEnd w:id="297"/>
    <w:bookmarkStart w:name="z13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разрабатывает и утверждает план размещения генерирующих установок с маневренным режимом генерации;</w:t>
      </w:r>
    </w:p>
    <w:bookmarkEnd w:id="298"/>
    <w:bookmarkStart w:name="z134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определяет организатора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299"/>
    <w:bookmarkStart w:name="z134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разрабатывает и утверждает электросетевые правила;</w:t>
      </w:r>
    </w:p>
    <w:bookmarkEnd w:id="300"/>
    <w:bookmarkStart w:name="z13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разрабатывает и утверждает правила пожарной безопасности для энергетических предприятий;</w:t>
      </w:r>
    </w:p>
    <w:bookmarkEnd w:id="301"/>
    <w:bookmarkStart w:name="z134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разрабатывает и утверждает правила взрывобезопасности топливоподачи для приготовления и сжигания пылевидного топлива;</w:t>
      </w:r>
    </w:p>
    <w:bookmarkEnd w:id="302"/>
    <w:bookmarkStart w:name="z13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разрабатывает и утверждает правила безопасности при работе с инструментами и приспособлениями;</w:t>
      </w:r>
    </w:p>
    <w:bookmarkEnd w:id="303"/>
    <w:bookmarkStart w:name="z13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разрабатывает и утверждает правила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теплоснабжения;</w:t>
      </w:r>
    </w:p>
    <w:bookmarkEnd w:id="304"/>
    <w:bookmarkStart w:name="z13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разрабатывает и утверждает правила приемки в эксплуатацию энергообъектов электростанций, электрических и тепловых сетей после технической модернизации;</w:t>
      </w:r>
    </w:p>
    <w:bookmarkEnd w:id="305"/>
    <w:bookmarkStart w:name="z13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разрабатывает и утверждает положение об аттестации, рационализации, учете и планировании рабочих мест в энергетике;</w:t>
      </w:r>
    </w:p>
    <w:bookmarkEnd w:id="306"/>
    <w:bookmarkStart w:name="z13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разрабатывает и утверждает правила учета тепловой энергии и теплоносителя;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предусмотрено дополнить подпунктами 290-1), 290-2) и 290-3) в соответствии с постановлением Правительства РК от 01.11.2024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290-4) разрабатывает и утверждает правила ведения реестра субъектов теплоснабжения, действующих в централизованных и местных системах теплоснабжения;</w:t>
      </w:r>
    </w:p>
    <w:bookmarkEnd w:id="308"/>
    <w:bookmarkStart w:name="z170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290-5) разрабатывает и утверждает правила кредитования строительства, реконструкции и модернизации систем теплоснабжения по согласованию с центральным уполномоченным органом по бюджетному планированию;</w:t>
      </w:r>
    </w:p>
    <w:bookmarkEnd w:id="309"/>
    <w:bookmarkStart w:name="z170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290-6) разрабатывает и утверждает правила субсидирования строительства, реконструкции и модернизации систем теплоснабжения по согласованию с центральным уполномоченным органом по бюджетному планированию;</w:t>
      </w:r>
    </w:p>
    <w:bookmarkEnd w:id="310"/>
    <w:bookmarkStart w:name="z170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290-7) осуществляет кредитование и субсидирование строительства, реконструкции и модернизации систем теплоснабжения;</w:t>
      </w:r>
    </w:p>
    <w:bookmarkEnd w:id="311"/>
    <w:bookmarkStart w:name="z171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290-8) осуществляет координацию местных исполнительных органов областей, городов республиканского значения, столицы при субсидировании затрат субъектов теплоснабжения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12"/>
    <w:bookmarkStart w:name="z171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290-9) разрабатывает и утверждает правила субсидирования затрат субъектов теплоснабжения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13"/>
    <w:bookmarkStart w:name="z171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290-10) ведет учет технологических нарушений в централизованных системах теплоснабжения;</w:t>
      </w:r>
    </w:p>
    <w:bookmarkEnd w:id="314"/>
    <w:bookmarkStart w:name="z171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290-11) участвует в работе комиссий субъектов теплоснабжения, функционирующих в централизованных системах теплоснабжения, по оценке готовности объектов теплоэнергетики и входящих в их состав зданий, помещений, сооружений и оборудования к работе в осенне-зимний период;</w:t>
      </w:r>
    </w:p>
    <w:bookmarkEnd w:id="315"/>
    <w:bookmarkStart w:name="z171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290-12) разрабатывает и утверждает правила мониторинга состояния теплоэнергетики;</w:t>
      </w:r>
    </w:p>
    <w:bookmarkEnd w:id="316"/>
    <w:bookmarkStart w:name="z171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290-13) разрабатывает и утверждает правила взаимодействия субъектов теплоснабжения и потребителей тепловой энергии;</w:t>
      </w:r>
    </w:p>
    <w:bookmarkEnd w:id="317"/>
    <w:bookmarkStart w:name="z171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290-14) разрабатывает и утверждает правила разработки и утверждения схем развития теплоснабжения;</w:t>
      </w:r>
    </w:p>
    <w:bookmarkEnd w:id="318"/>
    <w:bookmarkStart w:name="z17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290-15) разрабатывает и утверждает типовое положение о производственном контроле;</w:t>
      </w:r>
    </w:p>
    <w:bookmarkEnd w:id="319"/>
    <w:bookmarkStart w:name="z171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290-16) разрабатывает и утверждает правила формирования, ведения и функционирования единой государственной системы управления топливно-энергетическим комплексом;</w:t>
      </w:r>
    </w:p>
    <w:bookmarkEnd w:id="320"/>
    <w:bookmarkStart w:name="z17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290-17) разрабатывает и утверждает правила передачи данных теплопроизводящими и теплотранспортирующими субъектами в единую государственную систему управления топливно-энергетическим комплексом;</w:t>
      </w:r>
    </w:p>
    <w:bookmarkEnd w:id="321"/>
    <w:bookmarkStart w:name="z172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290-18) утверждает форму заключения о результатах дистанционного контроля;</w:t>
      </w:r>
    </w:p>
    <w:bookmarkEnd w:id="322"/>
    <w:bookmarkStart w:name="z172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290-19) утверждает форму годового списка проверок и форму списка проверок;</w:t>
      </w:r>
    </w:p>
    <w:bookmarkEnd w:id="323"/>
    <w:bookmarkStart w:name="z172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290-20) утверждает формы акта о назначении проверки, акта о результатах проверки, акта о продлении проверки, акта о приостановлении проверки, акта о возобновлении проверки, предписания об устранении выявленных нарушений;</w:t>
      </w:r>
    </w:p>
    <w:bookmarkEnd w:id="324"/>
    <w:bookmarkStart w:name="z172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290-21) утверждает форму приказа о проведении проверки во внеурочное время;</w:t>
      </w:r>
    </w:p>
    <w:bookmarkEnd w:id="325"/>
    <w:bookmarkStart w:name="z172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290-22) утверждает форму плана мероприятий по устранению выявленных нарушений;</w:t>
      </w:r>
    </w:p>
    <w:bookmarkEnd w:id="326"/>
    <w:bookmarkStart w:name="z1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разрабатывает и утверждает правила согласования ограничений электрической мощности тепловых электростанций и мероприятий по сокращению таких ограничений;</w:t>
      </w:r>
    </w:p>
    <w:bookmarkEnd w:id="327"/>
    <w:bookmarkStart w:name="z1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разрабатывает и утверждает правила работы с персоналом в энергетических организациях Республики Казахстан;</w:t>
      </w:r>
    </w:p>
    <w:bookmarkEnd w:id="328"/>
    <w:bookmarkStart w:name="z1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разрабатывает и утверждает правила организации централизованных торгов электрической энергией;</w:t>
      </w:r>
    </w:p>
    <w:bookmarkEnd w:id="329"/>
    <w:bookmarkStart w:name="z1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разрабатывает и утверждает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330"/>
    <w:bookmarkStart w:name="z1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разрабатывает и утверждает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заводов-изготовителей;</w:t>
      </w:r>
    </w:p>
    <w:bookmarkEnd w:id="331"/>
    <w:bookmarkStart w:name="z1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разрабатывает и утверждает перспективную схему размещения электрических мощностей;</w:t>
      </w:r>
    </w:p>
    <w:bookmarkEnd w:id="332"/>
    <w:bookmarkStart w:name="z1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проводит тендер на строительство генерирующих установок, вновь вводимых в эксплуатацию;</w:t>
      </w:r>
    </w:p>
    <w:bookmarkEnd w:id="333"/>
    <w:bookmarkStart w:name="z1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по итогам тендера на строительство генерирующих установок, вновь вводимых в эксплуатацию, заключает договор с победителем данного тендера;</w:t>
      </w:r>
    </w:p>
    <w:bookmarkEnd w:id="334"/>
    <w:bookmarkStart w:name="z1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определяет победителя по результатам тендера на строительство генерирующих установок, вновь вводимых в эксплуатацию, с которым единый закупщик заключает договор о покупке услуги по поддержанию готовности электрической мощности;</w:t>
      </w:r>
    </w:p>
    <w:bookmarkEnd w:id="335"/>
    <w:bookmarkStart w:name="z1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утверждает прогнозные балансы электрической энергии и мощности;</w:t>
      </w:r>
    </w:p>
    <w:bookmarkEnd w:id="336"/>
    <w:bookmarkStart w:name="z1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разрабатывает и утверждает типовой договор электроснабжения;</w:t>
      </w:r>
    </w:p>
    <w:bookmarkEnd w:id="337"/>
    <w:bookmarkStart w:name="z1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разрабатывает и утверждает типовой договор на строительство генерирующих установок, вновь вводимых в эксплуатацию;</w:t>
      </w:r>
    </w:p>
    <w:bookmarkEnd w:id="338"/>
    <w:bookmarkStart w:name="z1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разрабатывает и утверждает типовые договоры о покупке услуги по поддержанию готовности электрической мощности;</w:t>
      </w:r>
    </w:p>
    <w:bookmarkEnd w:id="339"/>
    <w:bookmarkStart w:name="z1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разрабатывает и утверждает правила проведения тендера на строительство генерирующих установок, вновь вводимых в эксплуатацию;</w:t>
      </w:r>
    </w:p>
    <w:bookmarkEnd w:id="340"/>
    <w:bookmarkStart w:name="z1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разрабатывает и утверждает правила организации и функционирования рынка электрической мощности;</w:t>
      </w:r>
    </w:p>
    <w:bookmarkEnd w:id="341"/>
    <w:bookmarkStart w:name="z1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определяет системного оператора;</w:t>
      </w:r>
    </w:p>
    <w:bookmarkEnd w:id="342"/>
    <w:bookmarkStart w:name="z1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разрабатывает и утверждает типовой договор на оказание услуги по обеспечению готовности электрической мощности к несению нагрузки;</w:t>
      </w:r>
    </w:p>
    <w:bookmarkEnd w:id="343"/>
    <w:bookmarkStart w:name="z1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разрабатывает и утверждает типовой договор на создание электрической мощности с субъектами оптового рынка, включенными в реестр групп лиц (далее – реестр);</w:t>
      </w:r>
    </w:p>
    <w:bookmarkEnd w:id="344"/>
    <w:bookmarkStart w:name="z1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разрабатывает и утверждает типовой договор о покупке услуги по поддержанию готовности электрической мощности с субъектами оптового рынка, включенными в реестр;</w:t>
      </w:r>
    </w:p>
    <w:bookmarkEnd w:id="345"/>
    <w:bookmarkStart w:name="z162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309-1) разрабатывает и утверждает типовую форму договора купли-продажи балансирующей электроэнергии и отрицательных дисбалансов;</w:t>
      </w:r>
    </w:p>
    <w:bookmarkEnd w:id="346"/>
    <w:bookmarkStart w:name="z162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309-2) разрабатывает и утверждает порядок определения зон балансирования единой электроэнергетической системы Республики Казахстан;</w:t>
      </w:r>
    </w:p>
    <w:bookmarkEnd w:id="347"/>
    <w:bookmarkStart w:name="z162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309-3) разрабатывает и утверждает порядок определения требований к деятельности провайдеров баланса;</w:t>
      </w:r>
    </w:p>
    <w:bookmarkEnd w:id="348"/>
    <w:bookmarkStart w:name="z163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309-4) разрабатывает и утверждает порядок подачи субъектами балансирующего рынка электрической энергии заявок системному оператору на участие в балансировании на повышение (понижение);</w:t>
      </w:r>
    </w:p>
    <w:bookmarkEnd w:id="349"/>
    <w:bookmarkStart w:name="z163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309-5) устанавливает порядок отбора и активации заявок субъектов балансирующего рынка электрической энергии на участие в балансировании на повышение (понижение);</w:t>
      </w:r>
    </w:p>
    <w:bookmarkEnd w:id="350"/>
    <w:bookmarkStart w:name="z163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309-6) устанавливает порядок определения объема балансирующей электроэнергии, который покупается расчетным центром балансирующего рынка для соответствующей зоны балансирования за соответствующий час операционных суток;</w:t>
      </w:r>
    </w:p>
    <w:bookmarkEnd w:id="351"/>
    <w:bookmarkStart w:name="z163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309-7) устанавливает порядок расчета расчетным центром балансирующего рынка почасовых средневзвешенных цен на продажу балансирующей электроэнергии;</w:t>
      </w:r>
    </w:p>
    <w:bookmarkEnd w:id="352"/>
    <w:bookmarkStart w:name="z163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309-8) устанавливает порядок расчета расчетным центром балансирующего рынка почасовых объемов балансирующей электроэнергии и почасовых дисбалансов субъектов балансирующего рынка электрической энергии;</w:t>
      </w:r>
    </w:p>
    <w:bookmarkEnd w:id="353"/>
    <w:bookmarkStart w:name="z163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309-9) определяет порядок несения ответственности субъектами балансирующего рынка электрической энергии за отклонения сальдо-перетоков электрической энергии на границе зоны балансирования с энергосистемой государств Центральной Азии;</w:t>
      </w:r>
    </w:p>
    <w:bookmarkEnd w:id="354"/>
    <w:bookmarkStart w:name="z163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309-10) устанавливает порядок подачи энергопроизводящими организациями системному оператору заявок на участие в балансировании на повышение (понижение) на каждый час предстоящих суток планирования;</w:t>
      </w:r>
    </w:p>
    <w:bookmarkEnd w:id="355"/>
    <w:bookmarkStart w:name="z163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309-11) определяет порядок формирования перечня провайдеров баланса;</w:t>
      </w:r>
    </w:p>
    <w:bookmarkEnd w:id="356"/>
    <w:bookmarkStart w:name="z163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309-12) определяет случаи и порядок заключения единым закупщиком электрической энергии договоров на передачу электрической энергии с энергопередающими организациями и оплаты услуги по передаче электрической энергии;</w:t>
      </w:r>
    </w:p>
    <w:bookmarkEnd w:id="357"/>
    <w:bookmarkStart w:name="z163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309-13) утверждает типовую форму договора присоединения с субъектами балансирующего рынка;</w:t>
      </w:r>
    </w:p>
    <w:bookmarkEnd w:id="358"/>
    <w:bookmarkStart w:name="z164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309-14) определяет порядок расчета повышающего коэффициента к цене на продажу электроэнергии возобновляемых источников;</w:t>
      </w:r>
    </w:p>
    <w:bookmarkEnd w:id="359"/>
    <w:bookmarkStart w:name="z164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309-15) определяет порядок расчета понижающего коэффициента к цене на продажу электроэнергии возобновляемых источников;</w:t>
      </w:r>
    </w:p>
    <w:bookmarkEnd w:id="360"/>
    <w:bookmarkStart w:name="z164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309-16) устанавливает порядок определения значения допустимых отклонений от планового значения отпуска электрической энергии в сеть, включенного в суточный график производства-потребления электрической энергии;</w:t>
      </w:r>
    </w:p>
    <w:bookmarkEnd w:id="361"/>
    <w:bookmarkStart w:name="z164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309-17) устанавливает порядок определения объемов отрицательных дисбалансов зон балансирования единой электроэнергетической системы Республики Казахстан, продаваемых расчетным центром балансирующего рынка за соответствующие часы операционных суток;</w:t>
      </w:r>
    </w:p>
    <w:bookmarkEnd w:id="362"/>
    <w:bookmarkStart w:name="z164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309-18) утверждает порядок расчета почасовых объемов балансирующей электроэнергии и дисбалансов субъектов балансирующего рынка электрической энергии;</w:t>
      </w:r>
    </w:p>
    <w:bookmarkEnd w:id="363"/>
    <w:bookmarkStart w:name="z164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309-19) определяет порядок расчета минимальных объемов балансирования на понижение (повышение) субъектов балансирующего рынка электрической энергии;</w:t>
      </w:r>
    </w:p>
    <w:bookmarkEnd w:id="364"/>
    <w:bookmarkStart w:name="z1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формирует и ведет реестр в соответствии с утвержденными правилами;</w:t>
      </w:r>
    </w:p>
    <w:bookmarkEnd w:id="365"/>
    <w:bookmarkStart w:name="z1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разрабатывает и утверждает правила формирования и ведения реестра;</w:t>
      </w:r>
    </w:p>
    <w:bookmarkEnd w:id="366"/>
    <w:bookmarkStart w:name="z1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разрабатывает и утверждает правила участия потребителей, включенных в реестр, в создании электрической мощности для покрытия прогнозируемого дефицита;</w:t>
      </w:r>
    </w:p>
    <w:bookmarkEnd w:id="367"/>
    <w:bookmarkStart w:name="z1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согласовывает место размещения (площадки), тип и вид топлива для генерирующих установок, вводимых в эксплуатацию энергопроизводящими организациями и потребителями, включенными в реестр;</w:t>
      </w:r>
    </w:p>
    <w:bookmarkEnd w:id="368"/>
    <w:bookmarkStart w:name="z1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утверждает правила субсидирования затрат организаций в сфере передачи электрической энергии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69"/>
    <w:bookmarkStart w:name="z1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осуществляет координацию местных исполнительных органов областей, городов республиканского значения, столицы при субсидировании затрат организаций в сфере передачи электрической энергии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70"/>
    <w:bookmarkStart w:name="z172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315-1) разрабатывает и утверждает правила кредитования строительства, реконструкции и модернизации электрических сетей региональных электросетевых компаний, находящихся в коммунальной собственности, по согласованию с центральным уполномоченным органом по бюджетному планированию;</w:t>
      </w:r>
    </w:p>
    <w:bookmarkEnd w:id="371"/>
    <w:bookmarkStart w:name="z1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разрабатывает и утверждает правила установления охранных зон объектов электрических сетей и особых условий использования земельных участков, расположенных в границах таких зон;</w:t>
      </w:r>
    </w:p>
    <w:bookmarkEnd w:id="372"/>
    <w:bookmarkStart w:name="z1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разрабатывает и утверждает правила определения размеров земельных участков для размещения опор воздушных линий электропередачи;</w:t>
      </w:r>
    </w:p>
    <w:bookmarkEnd w:id="373"/>
    <w:bookmarkStart w:name="z1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318) утверждает методику определения нормы прибыли, учитываемой при утверждении предельных тарифов на электрическую энергию, включающей в себя в том числе затраты по вознаграждениям по займам, привлекаемым в рамках реализации мероприятий по долгосрочным договорам о покупке услуги по поддержанию готовности электрической мощности, заключенным на рынке электрической мощности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15-4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электроэнергетике", а также надбавки за балансирование;</w:t>
      </w:r>
    </w:p>
    <w:bookmarkEnd w:id="374"/>
    <w:bookmarkStart w:name="z164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318-1) разрабатывает и утверждает порядок определения часовых ставок к предельным тарифам на электрическую энергию;</w:t>
      </w:r>
    </w:p>
    <w:bookmarkEnd w:id="375"/>
    <w:bookmarkStart w:name="z1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определяет совет рынка, а также разрабатывает и утверждает правила функционирования совета рынка;</w:t>
      </w:r>
    </w:p>
    <w:bookmarkEnd w:id="376"/>
    <w:bookmarkStart w:name="z1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устанавливает индивидуальные тарифы на услугу по поддержанию готовности электрической мощности,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мощности, заключаемых единым закупщиком с победителями тендеров на строительство генерирующих установок, вновь вводимых в эксплуатацию;</w:t>
      </w:r>
    </w:p>
    <w:bookmarkEnd w:id="377"/>
    <w:bookmarkStart w:name="z1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заключает инвестиционные соглашения на модернизацию, расширение, реконструкцию и (или) обновление с действующими энергопроизводящими организациями;</w:t>
      </w:r>
    </w:p>
    <w:bookmarkEnd w:id="378"/>
    <w:bookmarkStart w:name="z15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321-1) разрабатывает и утверждает правила рассмотрения инвестиционных программ по модернизации, реконструкции и (или) расширению со строительством генерирующих установок с использованием газа в качестве альтернативного типа топлива, заключения инвестиционных соглашений на модернизацию, реконструкцию и (или) расширение со строительством генерирующих установок с использованием газа в качестве альтернативного типа топлива,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мощности;</w:t>
      </w:r>
    </w:p>
    <w:bookmarkEnd w:id="379"/>
    <w:bookmarkStart w:name="z1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разрабатывает и утверждает порядок разработки прогнозных балансов электрической энергии и мощности;</w:t>
      </w:r>
    </w:p>
    <w:bookmarkEnd w:id="380"/>
    <w:bookmarkStart w:name="z1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разрабатывает и утверждает нормативные технические документы в области электроэнергетики;</w:t>
      </w:r>
    </w:p>
    <w:bookmarkEnd w:id="381"/>
    <w:bookmarkStart w:name="z1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определяет единого закупщика;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325) исключен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разрабатывает и утверждает правила проведения аттестации электрической мощности генерирующих установок;</w:t>
      </w:r>
    </w:p>
    <w:bookmarkEnd w:id="383"/>
    <w:bookmarkStart w:name="z1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устанавливает индивидуальные тарифы на услугу по поддержанию готовности электрической мощности,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которые заключили инвестиционное соглашение на модернизацию, расширение, реконструкцию и (или) обновление с уполномоченным органом;</w:t>
      </w:r>
    </w:p>
    <w:bookmarkEnd w:id="384"/>
    <w:bookmarkStart w:name="z1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разрабатывает и утверждает правила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теплоэлектроцентрали;</w:t>
      </w:r>
    </w:p>
    <w:bookmarkEnd w:id="385"/>
    <w:bookmarkStart w:name="z1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разрабатывает и утверждает правила расчета и размещения на интернет-ресурсе единым закупщиком цены на услугу по обеспечению готовности электрической мощности к несению нагрузки;</w:t>
      </w:r>
    </w:p>
    <w:bookmarkEnd w:id="386"/>
    <w:bookmarkStart w:name="z1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разрабатывает и утверждает правила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мощности;</w:t>
      </w:r>
    </w:p>
    <w:bookmarkEnd w:id="387"/>
    <w:bookmarkStart w:name="z1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утверждает полугодовые графики проведения проверок;</w:t>
      </w:r>
    </w:p>
    <w:bookmarkEnd w:id="388"/>
    <w:bookmarkStart w:name="z1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принимает решение о включении электрической энергии в перечень приобретаемого имущества (активов), реализуемого (реализуемых) на торгах (аукционах) в соответствии с законодательством Республики Казахстан;</w:t>
      </w:r>
    </w:p>
    <w:bookmarkEnd w:id="389"/>
    <w:bookmarkStart w:name="z1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333) осуществляет государственный контроль за соблюдением системным оператором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Закона Республики Казахстан "Об электроэнергетике";</w:t>
      </w:r>
    </w:p>
    <w:bookmarkEnd w:id="390"/>
    <w:bookmarkStart w:name="z1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участвует в работе комиссий электроэнергетических предприятий по оценке готовности объектов и оборудования к работе в осенне-зимний период;</w:t>
      </w:r>
    </w:p>
    <w:bookmarkEnd w:id="391"/>
    <w:bookmarkStart w:name="z1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осуществляет прием уведомлений о начале или прекращении деятельности, а также ведет, размещает и обновляет на интернет-ресурсе реестр экспертных организаций по проведению энергетической экспертизы в соответствии с категорией;</w:t>
      </w:r>
    </w:p>
    <w:bookmarkEnd w:id="392"/>
    <w:bookmarkStart w:name="z1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выдает паспорт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в области электроэнергетики и теплоэнергетики, а также отказывает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законодательством Республики Казахстан в области электроэнергетики и теплоэнергетики, для получения паспорта готовности;</w:t>
      </w:r>
    </w:p>
    <w:bookmarkEnd w:id="393"/>
    <w:bookmarkStart w:name="z1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осуществляет контроль за подключением объектов по использованию возобновляемых источников энергии к электрическим или тепловым сетям энергопередающих организаций в соответствии с законодательством Республики Казахстан об электроэнергетике;</w:t>
      </w:r>
    </w:p>
    <w:bookmarkEnd w:id="394"/>
    <w:bookmarkStart w:name="z1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ведет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энергии;</w:t>
      </w:r>
    </w:p>
    <w:bookmarkEnd w:id="395"/>
    <w:bookmarkStart w:name="z1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осуществляет квалификационные проверки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396"/>
    <w:bookmarkStart w:name="z1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выдает предписание установленного образца с указанием сроков и лиц, ответственных за исполнение, а также об отстранении от работы персонала, не имеющего соответствующего допуска к осуществлению деятельности по эксплуатации электрических 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электроэнергетики;</w:t>
      </w:r>
    </w:p>
    <w:bookmarkEnd w:id="397"/>
    <w:bookmarkStart w:name="z1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осуществляет государственный энергетический контроль за:</w:t>
      </w:r>
    </w:p>
    <w:bookmarkEnd w:id="398"/>
    <w:bookmarkStart w:name="z17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электроэнергетики, а также соблюдением технических и технологических норм при эксплуатации энергетического оборудования;</w:t>
      </w:r>
    </w:p>
    <w:bookmarkEnd w:id="399"/>
    <w:bookmarkStart w:name="z17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энергетического оборудования, электрических станций, электрических сетей, электрических установок потребителей;</w:t>
      </w:r>
    </w:p>
    <w:bookmarkEnd w:id="400"/>
    <w:bookmarkStart w:name="z17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надежностью и безопасностью производства, передачи, снабжения и потребления электрической энергии;</w:t>
      </w:r>
    </w:p>
    <w:bookmarkEnd w:id="401"/>
    <w:bookmarkStart w:name="z17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на электрических установках работников, не прошедших проверку знаний правил технической эксплуатации и правил техники безопасности;</w:t>
      </w:r>
    </w:p>
    <w:bookmarkEnd w:id="402"/>
    <w:bookmarkStart w:name="z17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оператора, в том числе в осенне-зимний период;</w:t>
      </w:r>
    </w:p>
    <w:bookmarkEnd w:id="403"/>
    <w:bookmarkStart w:name="z17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341-1) осуществляет государственный контроль в области электроэнергетики в части эксплуатации и технического состояния энергетического оборудования,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 в форме дистанционного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электроэнергетике", расследования – в соответствии с Предпринимательским кодексом Республики Казахстан и Законом Республики Казахстан "Об электроэнергетике", на предмет соответствия деятельности субъектов (объектов) контроля требованиям законодательства Республики Казахстан в области электроэнергетики;</w:t>
      </w:r>
    </w:p>
    <w:bookmarkEnd w:id="404"/>
    <w:bookmarkStart w:name="z17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341-2) осуществляет государственный контроль в форме внеплановой проверки, профилактического контроля с посещением субъекта (объекта) контроля в области электроэнергетики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05"/>
    <w:bookmarkStart w:name="z17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341-3) осуществляет профилактический контроль без посещения субъекта (объекта) контроля в области электроэнергетики в соответствии с Предпринимательским кодексом Республики Казахстан и статьей 6-1 Закона Республики Казахстан "Об электроэнергетике";</w:t>
      </w:r>
    </w:p>
    <w:bookmarkEnd w:id="406"/>
    <w:bookmarkStart w:name="z17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341-4) осуществляет государственный контроль в централизованной системе теплоснабжения за:</w:t>
      </w:r>
    </w:p>
    <w:bookmarkEnd w:id="407"/>
    <w:bookmarkStart w:name="z17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теплоэнергетики, а также соблюдением технических и технологических норм при эксплуатации объектов теплоэнергетики;</w:t>
      </w:r>
    </w:p>
    <w:bookmarkEnd w:id="408"/>
    <w:bookmarkStart w:name="z173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объектов теплоэнергетики и входящих в их состав зданий, помещений, сооружений и оборудования;</w:t>
      </w:r>
    </w:p>
    <w:bookmarkEnd w:id="409"/>
    <w:bookmarkStart w:name="z17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качеством и надежностью теплоснабжения, безопасностью системы теплоснабжения;</w:t>
      </w:r>
    </w:p>
    <w:bookmarkEnd w:id="410"/>
    <w:bookmarkStart w:name="z174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работников, не прошедших проверку знаний правил технической эксплуатации и правил техники безопасности;</w:t>
      </w:r>
    </w:p>
    <w:bookmarkEnd w:id="411"/>
    <w:bookmarkStart w:name="z174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теплопроизводящих и теплотранспортирующих субъектов, в том числе в осенне-зимний период;</w:t>
      </w:r>
    </w:p>
    <w:bookmarkEnd w:id="412"/>
    <w:bookmarkStart w:name="z17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341-5) осуществляет государственный контроль в области теплоэнергетики в части эксплуатации и технического состояния объектов теплоэнергетики, теплопроизводящих и теплотранспортирующих субъектов в форме дистанционного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теплоэнергетике", расследования в соответствии с Предпринимательским кодексом Республики Казахстан и Законом Республики Казахстан "О теплоэнергетике" на предмет соответствия деятельности субъектов (объектов) контроля требованиям законодательства Республики Казахстан в области теплоэнергетики;</w:t>
      </w:r>
    </w:p>
    <w:bookmarkEnd w:id="413"/>
    <w:bookmarkStart w:name="z17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341-6) утверждает классификацию технологических нарушений;</w:t>
      </w:r>
    </w:p>
    <w:bookmarkEnd w:id="414"/>
    <w:bookmarkStart w:name="z140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подготавливает предложения по совершенствованию законодательства Республики Казахстан в области электроэнергетики;</w:t>
      </w:r>
    </w:p>
    <w:bookmarkEnd w:id="415"/>
    <w:bookmarkStart w:name="z140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</w:t>
      </w:r>
    </w:p>
    <w:bookmarkEnd w:id="416"/>
    <w:bookmarkStart w:name="z174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343-1)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</w:t>
      </w:r>
    </w:p>
    <w:bookmarkEnd w:id="417"/>
    <w:bookmarkStart w:name="z140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осуществляет мониторинг износа основного оборудования энергопроизводящих и энергопередающих организаций;</w:t>
      </w:r>
    </w:p>
    <w:bookmarkEnd w:id="418"/>
    <w:bookmarkStart w:name="z174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344-1) осуществляет регулярный мониторинг состояния теплоэнергетики, включая сбор, актуализацию и опубликование информации о состоянии объектов теплоэнергетики и тепловых сетей области, города республиканского значения, столицы;</w:t>
      </w:r>
    </w:p>
    <w:bookmarkEnd w:id="419"/>
    <w:bookmarkStart w:name="z141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привлекает экспертов при проведении обследования энергетического оборудования, комплексных проверок энергетических организаций и расследований технологических нарушений в работе энергетического оборудования электрических станций, электрических сетей;</w:t>
      </w:r>
    </w:p>
    <w:bookmarkEnd w:id="420"/>
    <w:bookmarkStart w:name="z141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осуществляет рассмотрение материалов по административным делам в области электроэнергетики в пределах своей компетенции в соответствии с законодательством Республики Казахстан об административных правонарушениях;</w:t>
      </w:r>
    </w:p>
    <w:bookmarkEnd w:id="421"/>
    <w:bookmarkStart w:name="z141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обращается в суд и участвует при рассмотрении судом дел по нарушениям законодательства Республики Казахстан об электроэнергетике;</w:t>
      </w:r>
    </w:p>
    <w:bookmarkEnd w:id="422"/>
    <w:bookmarkStart w:name="z141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разрабатывает и утверждает правила установления охранных зон объектов тепловых сетей и особых условий использования земельных участков, расположенных в границах таких зон;</w:t>
      </w:r>
    </w:p>
    <w:bookmarkEnd w:id="423"/>
    <w:bookmarkStart w:name="z141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разрабатывает и утверждает правила определения соответствия энергопередающих организаций требованиям, предъявляемым к деятельности по передаче электрической энергии;</w:t>
      </w:r>
    </w:p>
    <w:bookmarkEnd w:id="424"/>
    <w:bookmarkStart w:name="z141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разрабатывает и утверждает правила определения дефицита и профицита электрической энергии в единой электроэнергетической системе Республики Казахстан;</w:t>
      </w:r>
    </w:p>
    <w:bookmarkEnd w:id="425"/>
    <w:bookmarkStart w:name="z141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351) приостановлено до 01.01.2026 в соответствии с постановлением Правительства РК от 01.11.2024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данный 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разрабатывает и утверждает правила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 и убытков (долгов) энергопроизводящих организаций,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воды (дистиллята), электрической и тепловой энергии;</w:t>
      </w:r>
    </w:p>
    <w:bookmarkStart w:name="z141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разрабатывает правила предоставления государственной финансовой поддержки расчетно-финансовому центру;</w:t>
      </w:r>
    </w:p>
    <w:bookmarkEnd w:id="427"/>
    <w:bookmarkStart w:name="z141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разрабатывает и утверждает порядок перерасчета и перераспределения единым закупщиком электрической энергии соответствующей доли электрической энергии на квалифицированного потребителя по итогам календарного года;</w:t>
      </w:r>
    </w:p>
    <w:bookmarkEnd w:id="428"/>
    <w:bookmarkStart w:name="z164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353-1) разрабатывает и утверждает порядок распределения единым закупщиком электрической энергии затрат на поддержку использования возобновляемых источников энергии;</w:t>
      </w:r>
    </w:p>
    <w:bookmarkEnd w:id="429"/>
    <w:bookmarkStart w:name="z141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согласовывает квалифицированным потребителям вид возобновляемых источников энергии, объем мощности и место расположения объекта по использованию возобновляемых источников энергии в соответствии с планом размещения объектов по использованию возобновляемых источников энергии и техническими возможностями единой электроэнергетической системы Республики Казахстан;</w:t>
      </w:r>
    </w:p>
    <w:bookmarkEnd w:id="430"/>
    <w:bookmarkStart w:name="z142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разрабатывает и утверждает правила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победителей;</w:t>
      </w:r>
    </w:p>
    <w:bookmarkEnd w:id="431"/>
    <w:bookmarkStart w:name="z142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определяет организатора аукционных торгов;</w:t>
      </w:r>
    </w:p>
    <w:bookmarkEnd w:id="432"/>
    <w:bookmarkStart w:name="z142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определяет сроки проведения аукционных торгов, планируемые величины мощности по видам возобновляемых источников энергии, предполагаемые зоны (районы) расположения объектов по использованию возобновляемых источников энергии в соответствии с планом размещения объектов по использованию возобновляемых источников энергии;</w:t>
      </w:r>
    </w:p>
    <w:bookmarkEnd w:id="433"/>
    <w:bookmarkStart w:name="z142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разрабатывает и публикует на своем интернет-ресурсе график проведения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434"/>
    <w:bookmarkStart w:name="z142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формирует комиссию, осуществляющую проверку документов, представленных заявителем для участия в аукционных торгах на строительство вновь вводимых в эксплуатацию генерирующих установок с маневренным режимом генерации;</w:t>
      </w:r>
    </w:p>
    <w:bookmarkEnd w:id="435"/>
    <w:bookmarkStart w:name="z142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определяет объемы, сроки ввода в эксплуатацию регулировочных генерирующих установок с маневренным режимом генерации;</w:t>
      </w:r>
    </w:p>
    <w:bookmarkEnd w:id="436"/>
    <w:bookmarkStart w:name="z142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утверждает предельные аукционные цены;</w:t>
      </w:r>
    </w:p>
    <w:bookmarkEnd w:id="437"/>
    <w:bookmarkStart w:name="z17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361-1) утверждает правила определения фиксированных тарифов и предельных аукционных цен;</w:t>
      </w:r>
    </w:p>
    <w:bookmarkEnd w:id="438"/>
    <w:bookmarkStart w:name="z17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361-2) утверждает фиксированные тарифы;</w:t>
      </w:r>
    </w:p>
    <w:bookmarkEnd w:id="439"/>
    <w:bookmarkStart w:name="z142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разрабатывает и утверждает нормативные правовые акты, регламентирующие нормы расхода электрической и тепловой энергии на технологические нужды энергопроизводящих, энергопередающих организаций;</w:t>
      </w:r>
    </w:p>
    <w:bookmarkEnd w:id="440"/>
    <w:bookmarkStart w:name="z142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441"/>
    <w:bookmarkStart w:name="z142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участвует в реализации единой государственной политики в области обеспечения единства измерений;</w:t>
      </w:r>
    </w:p>
    <w:bookmarkEnd w:id="442"/>
    <w:bookmarkStart w:name="z143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вносит предложения по совершенствованию национальных стандартов в области проектирования, строительства, эксплуатации и техники безопасности объектов по использованию возобновляемых источников энергии для производства электрической и (или) тепловой энергии;</w:t>
      </w:r>
    </w:p>
    <w:bookmarkEnd w:id="443"/>
    <w:bookmarkStart w:name="z143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утверждает план размещения объектов по использованию возобновляемых источников энергии с учетом целевых показателей развития сектора возобновляемых источников энергии;</w:t>
      </w:r>
    </w:p>
    <w:bookmarkEnd w:id="444"/>
    <w:bookmarkStart w:name="z143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утверждает порядок и осуществляет мониторинг за использованием возобновляемых источников энергии и реализацией планируемых объектов по использованию возобновляемых источников энергии;</w:t>
      </w:r>
    </w:p>
    <w:bookmarkEnd w:id="445"/>
    <w:bookmarkStart w:name="z143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разрабатывает и утверждает порядок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объектов по энергетической утилизации отходов;</w:t>
      </w:r>
    </w:p>
    <w:bookmarkEnd w:id="446"/>
    <w:bookmarkStart w:name="z143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утверждает правила централизованной покупки и продажи электрической энергии единым закупщиком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соответствующие типовые формы договоров единого закупщика электрической энергии с энергопроизводящими организациями, использующими возобновляемые источники энергии, энергетическую утилизацию отходов, промышленными комплексами, прямыми потребителями и квалифицированными потребителями;</w:t>
      </w:r>
    </w:p>
    <w:bookmarkEnd w:id="447"/>
    <w:bookmarkStart w:name="z143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разрабатывает правила определения фиксированных тарифов;</w:t>
      </w:r>
    </w:p>
    <w:bookmarkEnd w:id="448"/>
    <w:bookmarkStart w:name="z143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разрабатывает и утверждает правила формирования перечня энергопроизводящих организаций, использующих возобновляемые источники энергии, и размещает его на своем интернет-ресурсе;</w:t>
      </w:r>
    </w:p>
    <w:bookmarkEnd w:id="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372) исключен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373)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разрабатывает и утверждает правила формирования плана размещения объектов по использованию возобновляемых источников энергии;</w:t>
      </w:r>
    </w:p>
    <w:bookmarkEnd w:id="450"/>
    <w:bookmarkStart w:name="z144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утверждает целевые показатели развития сектора возобновляемых источников энергии;</w:t>
      </w:r>
    </w:p>
    <w:bookmarkEnd w:id="451"/>
    <w:bookmarkStart w:name="z144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разрабатывает и утверждает типовой договор о подключении объектов по использованию возобновляемых источников энергии, объектов по энергетической утилизации отходов, а также порядок и сроки его заключения;</w:t>
      </w:r>
    </w:p>
    <w:bookmarkEnd w:id="452"/>
    <w:bookmarkStart w:name="z144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разрабатывает и утверждает правила формирования и использования резервного фонда;</w:t>
      </w:r>
    </w:p>
    <w:bookmarkEnd w:id="453"/>
    <w:bookmarkStart w:name="z144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разрабатывает и утверждает правила купли-продажи электроэнергии от нетто-потребителей;</w:t>
      </w:r>
    </w:p>
    <w:bookmarkEnd w:id="454"/>
    <w:bookmarkStart w:name="z174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378-1) разрабатывает и утверждает типовой договор купли-продажи электрической энергии у нетто-потребителей;</w:t>
      </w:r>
    </w:p>
    <w:bookmarkEnd w:id="455"/>
    <w:bookmarkStart w:name="z174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378-2) разрабатывает и утверждает правила подключения к электрическим сетям и эксплуатации маломасштабных объектов;</w:t>
      </w:r>
    </w:p>
    <w:bookmarkEnd w:id="456"/>
    <w:bookmarkStart w:name="z144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координирует взаимодействие государственных органов, субъектов частного предпринимательства и субъектов научной и научно-технической деятельности по развитию и использованию возобновляемых источников энергии;</w:t>
      </w:r>
    </w:p>
    <w:bookmarkEnd w:id="457"/>
    <w:bookmarkStart w:name="z164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379-1) устанавливает порядок покупки электрической энергии единым закупщиком электрической энергии у энергопроизводящих организаций на час и (или) сутки, и (или) месяц, и (или) квартал, и (или) год (годы) вперед;</w:t>
      </w:r>
    </w:p>
    <w:bookmarkEnd w:id="458"/>
    <w:bookmarkStart w:name="z164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379-2) устанавливает порядок продажи электрической энергии единым закупщиком электрической энергии энергопередающим и энергоснабжающим организациям, потребителям электрической энергии, являющимся субъектами оптового рынка электрической энергии, условным потребителям, а также на централизованных торгах электрической энергией выше предельных тарифов на электрическую энергию лицам, осуществляющим деятельность по цифровому майнингу;</w:t>
      </w:r>
    </w:p>
    <w:bookmarkEnd w:id="459"/>
    <w:bookmarkStart w:name="z165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379-3) определяет порядок осуществления единым закупщиком электрической энергии покупки электрической энергии у поставщиков (производителей) электрической энергии других стран;</w:t>
      </w:r>
    </w:p>
    <w:bookmarkEnd w:id="460"/>
    <w:bookmarkStart w:name="z165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379-4) определяет порядок осуществления единым закупщиком электрической энергии продажи электрической энергии потребителям других стран;</w:t>
      </w:r>
    </w:p>
    <w:bookmarkEnd w:id="461"/>
    <w:bookmarkStart w:name="z165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379-5) определяет порядок осуществления единым закупщиком электрической энергии адресной поддержки для потребителей оптового рынка путем дифференциации тарифов;</w:t>
      </w:r>
    </w:p>
    <w:bookmarkEnd w:id="462"/>
    <w:bookmarkStart w:name="z165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379-6) определяет порядок определения единым закупщиком электрической энергии прогнозных цен на продажу электрической энергии;</w:t>
      </w:r>
    </w:p>
    <w:bookmarkEnd w:id="463"/>
    <w:bookmarkStart w:name="z165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379-7) определяет порядок покупки электрической энергии единым закупщиком электрической энергии;</w:t>
      </w:r>
    </w:p>
    <w:bookmarkEnd w:id="464"/>
    <w:bookmarkStart w:name="z165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379-8) определяет порядок осуществления покупки электрической энергии субъектами оптового рынка электрической энергии, осуществляющими деятельность по цифровому майнингу;</w:t>
      </w:r>
    </w:p>
    <w:bookmarkEnd w:id="465"/>
    <w:bookmarkStart w:name="z165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379-9) определяет порядок расчета единым закупщиком электрической энергии цен и объемов покупки электрической энергии условными потребителями и квалифицированными потребителями у единого закупщика электрической энергии;</w:t>
      </w:r>
    </w:p>
    <w:bookmarkEnd w:id="466"/>
    <w:bookmarkStart w:name="z165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379-10) определяет порядок корректировки суточного графика производства-потребления электрической энергии для возобновляемых источников, имеющих заключенный с единым закупщиком электрической энергии долгосрочный договор купли-продажи электрической энергии;</w:t>
      </w:r>
    </w:p>
    <w:bookmarkEnd w:id="467"/>
    <w:bookmarkStart w:name="z165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379-11) определяет порядок осуществления покупки и продажи электрической энергии единым закупщиком электрической энергии, осуществления взаиморасчетов при функционировании единого закупщика электрической энергии;</w:t>
      </w:r>
    </w:p>
    <w:bookmarkEnd w:id="468"/>
    <w:bookmarkStart w:name="z165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379-12) определяет порядок определения цен покупки и продажи электрической энергии единым закупщиком электрической энергии;</w:t>
      </w:r>
    </w:p>
    <w:bookmarkEnd w:id="469"/>
    <w:bookmarkStart w:name="z166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379-13) определяет порядок и сроки оплаты единому закупщику электрической энергии купленной электрической энергии субъектами оптового рынка электроэнергии;</w:t>
      </w:r>
    </w:p>
    <w:bookmarkEnd w:id="470"/>
    <w:bookmarkStart w:name="z166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379-14) определяет порядок и сроки оплаты единым закупщиком электрической энергии купленной у энергопроизводящих организаций и возобновляемых источников электрической энергии;</w:t>
      </w:r>
    </w:p>
    <w:bookmarkEnd w:id="471"/>
    <w:bookmarkStart w:name="z166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379-15) устанавливает порядок оплаты электрической энергии, купленной субъектами оптового рынка электрической энергии (кроме гарантирующих поставщиков электрической энергии) у единого закупщика электрической энергии;</w:t>
      </w:r>
    </w:p>
    <w:bookmarkEnd w:id="472"/>
    <w:bookmarkStart w:name="z166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379-16) определяет порядок осуществления гарантирующими поставщиками электрической энергии оплаты электрической энергии, купленной у единого закупщика электрической энергии;</w:t>
      </w:r>
    </w:p>
    <w:bookmarkEnd w:id="473"/>
    <w:bookmarkStart w:name="z166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379-17) устанавливает порядок расчета суммы денежных средств к перечислению в соответствии с суточным графиком производства-потребления электрической энергии при функционировании единого закупщика электрической энергии;</w:t>
      </w:r>
    </w:p>
    <w:bookmarkEnd w:id="474"/>
    <w:bookmarkStart w:name="z166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379-18) устанавливает порядок оплаты суммы денежных средств за купленную электрическую энергию у энергопроизводящих организаций;</w:t>
      </w:r>
    </w:p>
    <w:bookmarkEnd w:id="475"/>
    <w:bookmarkStart w:name="z166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379-19) утверждает порядок приобретения электрической энергии цифровыми майнерами у единого закупщика электрической энергии на централизованных торгах электрической энергией;</w:t>
      </w:r>
    </w:p>
    <w:bookmarkEnd w:id="476"/>
    <w:bookmarkStart w:name="z144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осуществляет в пределах своей компетенции рассмотрение обращений физических и юридических лиц, петиций граждан Республики Казахстан, а также государственное регулирование в сфере защиты прав потребителей при оказании государственных услуг;</w:t>
      </w:r>
    </w:p>
    <w:bookmarkEnd w:id="477"/>
    <w:bookmarkStart w:name="z175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380-1) анализирует и выявляет системные проблемы, поднимаемые заявителями;</w:t>
      </w:r>
    </w:p>
    <w:bookmarkEnd w:id="478"/>
    <w:bookmarkStart w:name="z144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обеспечивает соблюдение гендерного баланса при принятии на работу и продвижении сотрудников;</w:t>
      </w:r>
    </w:p>
    <w:bookmarkEnd w:id="479"/>
    <w:bookmarkStart w:name="z144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определяет потребность в кадрах в регулируемых сферах;</w:t>
      </w:r>
    </w:p>
    <w:bookmarkEnd w:id="480"/>
    <w:bookmarkStart w:name="z144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осуществляет внутренний контроль по направлениям деятельности Министерства с целью повышения качества и производительности его работы;</w:t>
      </w:r>
    </w:p>
    <w:bookmarkEnd w:id="481"/>
    <w:bookmarkStart w:name="z144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обеспечивает в пределах своей компетенции защиту сведений, составляющих государственные секреты;</w:t>
      </w:r>
    </w:p>
    <w:bookmarkEnd w:id="482"/>
    <w:bookmarkStart w:name="z145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385) размещает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доступе к информации", на интернет-портале открытых бюджетов;</w:t>
      </w:r>
    </w:p>
    <w:bookmarkEnd w:id="483"/>
    <w:bookmarkStart w:name="z145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386) размещает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доступе к информации", на интернет-портале оценки эффективности деятельности государственных органов;</w:t>
      </w:r>
    </w:p>
    <w:bookmarkEnd w:id="484"/>
    <w:bookmarkStart w:name="z145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проводит внутренний контроль за качеством и своевременностью предоставления информации;</w:t>
      </w:r>
    </w:p>
    <w:bookmarkEnd w:id="485"/>
    <w:bookmarkStart w:name="z178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388-1), 388-2) и 388-3) в соответствии с постановлением Правительства РК от 21.10.2025 </w:t>
      </w:r>
      <w:r>
        <w:rPr>
          <w:rFonts w:ascii="Times New Roman"/>
          <w:b w:val="false"/>
          <w:i w:val="false"/>
          <w:color w:val="ff0000"/>
          <w:sz w:val="28"/>
        </w:rPr>
        <w:t>№ 885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388-4) вносит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487"/>
    <w:bookmarkStart w:name="z178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388-5) планирует, организует и руководит мобилизационной подготовкой организаций в соответствующей сфере государственного управления, проводит оценку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488"/>
    <w:bookmarkStart w:name="z178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388-6) заключает договоры с организациями на выполнение мобилизационных заказов, вносит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489"/>
    <w:bookmarkStart w:name="z178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388-7) проводит во взаимодействии с местными исполнительными органами Республики Казахстан мероприятия по подготовке к выполнению мобилизационных планов;</w:t>
      </w:r>
    </w:p>
    <w:bookmarkEnd w:id="490"/>
    <w:bookmarkStart w:name="z178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388-8) представляет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</w:p>
    <w:bookmarkEnd w:id="491"/>
    <w:bookmarkStart w:name="z178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388-9) организует и проводит работу по бронированию военнообязанных;</w:t>
      </w:r>
    </w:p>
    <w:bookmarkEnd w:id="492"/>
    <w:bookmarkStart w:name="z178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388-10) обеспечивает 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493"/>
    <w:bookmarkStart w:name="z178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388-11) при объявлении мобилизации организует и обеспечивает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</w:t>
      </w:r>
    </w:p>
    <w:bookmarkEnd w:id="494"/>
    <w:bookmarkStart w:name="z178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388-12) разрабатывает и (или) утверждает нормативные правовые акты в области мобилизационной подготовки и мобилизации в соответствующей сфере государственного управления;</w:t>
      </w:r>
    </w:p>
    <w:bookmarkEnd w:id="495"/>
    <w:bookmarkStart w:name="z179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388-13) разрабатывает, согласовывает с уполномоченным органом в области мобилизационной подготовки и утверждает мобилизационные планы;</w:t>
      </w:r>
    </w:p>
    <w:bookmarkEnd w:id="496"/>
    <w:bookmarkStart w:name="z179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388-14) вносит в уполномоченный орган в области мобилизационной подготовки предложения по совершенствованию мобилизационной подготовки и мобилизации;</w:t>
      </w:r>
    </w:p>
    <w:bookmarkEnd w:id="497"/>
    <w:bookmarkStart w:name="z179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388-15) участвует в проведении военно-экономических и командно-штабных учений;</w:t>
      </w:r>
    </w:p>
    <w:bookmarkEnd w:id="498"/>
    <w:bookmarkStart w:name="z179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388-16) организует и обеспечивает деятельность специальных формирований в соответствующей сфере государственного управления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4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388-17) несет ответственность за мобилизационную подготовку и мобилизацию в соответствующей сфере государственного управления, а также создает работникам мобилизационных органов необходимые условия для выполнения ими возложенных на них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обеспечивает в пределах своей компетенции выполнение комплекса мероприятий по мобилизационной подготовке и мобилизации;</w:t>
      </w:r>
    </w:p>
    <w:bookmarkEnd w:id="500"/>
    <w:bookmarkStart w:name="z145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обеспечивает в пределах своей компетенции осуществление мероприятий гражданской защиты;</w:t>
      </w:r>
    </w:p>
    <w:bookmarkEnd w:id="501"/>
    <w:bookmarkStart w:name="z145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502"/>
    <w:bookmarkStart w:name="z145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503"/>
    <w:bookmarkStart w:name="z145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определяет размер ущерба, причиненного вследствие нарушения требований по рациональному и комплексному использованию недр;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397-1)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397-2)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397-3)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401-1)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401-2)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406-10)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406-11)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406-12)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ведет реестр заключенных контрактов на недропользование;</w:t>
      </w:r>
    </w:p>
    <w:bookmarkEnd w:id="505"/>
    <w:bookmarkStart w:name="z147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разрабатывает и утверждает правила ведения реестра заключенных контрактов на недропользование;</w:t>
      </w:r>
    </w:p>
    <w:bookmarkEnd w:id="506"/>
    <w:bookmarkStart w:name="z147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разрабатывает и утверждает правила рассмотрения вопроса о реализации приоритетного права и принятия по нему решения;</w:t>
      </w:r>
    </w:p>
    <w:bookmarkEnd w:id="507"/>
    <w:bookmarkStart w:name="z147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410) разрабатывает и утверждает формы уведомления об изменении контроля над недропользователем;</w:t>
      </w:r>
    </w:p>
    <w:bookmarkEnd w:id="508"/>
    <w:bookmarkStart w:name="z147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разрабатывает и утверждает правила извещения с использованием информационных систем;</w:t>
      </w:r>
    </w:p>
    <w:bookmarkEnd w:id="509"/>
    <w:bookmarkStart w:name="z147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определяет порядок проведения аукциона с использованием интернет-ресурса оператора электронных аукционов на предоставление права недропользования по углеводородам в электронной форме;</w:t>
      </w:r>
    </w:p>
    <w:bookmarkEnd w:id="510"/>
    <w:bookmarkStart w:name="z147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413) разрабатывает и утверждает единые правила по рациональному и комплексному использованию недр;</w:t>
      </w:r>
    </w:p>
    <w:bookmarkEnd w:id="511"/>
    <w:bookmarkStart w:name="z147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414) разрабатывает и утверждает правила определения размера ущерба, причиненного вследствие нарушения требований по рациональному и комплексному использованию недр при разведке и добыче углеводородов;</w:t>
      </w:r>
    </w:p>
    <w:bookmarkEnd w:id="512"/>
    <w:bookmarkStart w:name="z148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разрабатывает и утверждает правила консервации и ликвидации при проведении разведки и добычи углеводородов;</w:t>
      </w:r>
    </w:p>
    <w:bookmarkEnd w:id="513"/>
    <w:bookmarkStart w:name="z148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определяет порядок представления и учета принятых государственным органом обеспечений исполнения обязательств по ликвидации последствий операций по недропользованию в области углеводородов;</w:t>
      </w:r>
    </w:p>
    <w:bookmarkEnd w:id="514"/>
    <w:bookmarkStart w:name="z148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разрабатывает и утверждает правила финансирования обучения казахстанских кадров недропользователями в течение периода добычи углеводородов совместно с уполномоченным органом в области образования;</w:t>
      </w:r>
    </w:p>
    <w:bookmarkEnd w:id="515"/>
    <w:bookmarkStart w:name="z148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разрабатывает и утверждает правила финансирования научно-исследовательских, научно-технических и (или) опытно-конструкторских работ недропользователями в течение периода добычи углеводородов совместно с уполномоченным органом в области науки;</w:t>
      </w:r>
    </w:p>
    <w:bookmarkEnd w:id="516"/>
    <w:bookmarkStart w:name="z148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разрабатывает и утверждает правила формирования графика поставки нефти;</w:t>
      </w:r>
    </w:p>
    <w:bookmarkEnd w:id="517"/>
    <w:bookmarkStart w:name="z148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утверждает перечень производителей сжиженного нефтяного газа;</w:t>
      </w:r>
    </w:p>
    <w:bookmarkEnd w:id="518"/>
    <w:bookmarkStart w:name="z148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разрабатывает и утверждает правила синхронизации работ систем электронного закупа с работой реестра товаров, работ и услуг, используемых при проведении операций по недропользованию в отношении углеводородов и их производителей;</w:t>
      </w:r>
    </w:p>
    <w:bookmarkEnd w:id="519"/>
    <w:bookmarkStart w:name="z148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разрабатывает и утверждает формы и правила представления в уполномоченный орган в области углеводородов годовых (на один финансовый год) и среднесрочных (на пять финансовых лет) программ закупа товаров, работ и услуг;</w:t>
      </w:r>
    </w:p>
    <w:bookmarkEnd w:id="520"/>
    <w:bookmarkStart w:name="z148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определяет порядок привлечения и квалификационного отбора независимых экспертов, а также оплаты независимой экспертизы;</w:t>
      </w:r>
    </w:p>
    <w:bookmarkEnd w:id="521"/>
    <w:bookmarkStart w:name="z148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разрабатывает и утверждает правила формирования и ведения реестра товаров, работ и услуг, используемых при проведении операций по недропользованию по углеводородам и их производителей, включая критерии их оценки для внесения в реестр;</w:t>
      </w:r>
    </w:p>
    <w:bookmarkEnd w:id="522"/>
    <w:bookmarkStart w:name="z149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разрабатывает и утверждает методику экономической оценки ущерба ресурсам недр совместно с уполномоченным органом в области твердых полезных ископаемых;</w:t>
      </w:r>
    </w:p>
    <w:bookmarkEnd w:id="523"/>
    <w:bookmarkStart w:name="z149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разрабатывает и утверждает правила измерения и взвешивания нефти, добытой недропользователем на участке недр;</w:t>
      </w:r>
    </w:p>
    <w:bookmarkEnd w:id="524"/>
    <w:bookmarkStart w:name="z149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разрабатывает и утверждает правила создания, размещения и эксплуатации морских объектов, используемых при проведении разведки и (или) добычи углеводородов на море;</w:t>
      </w:r>
    </w:p>
    <w:bookmarkEnd w:id="525"/>
    <w:bookmarkStart w:name="z149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разрабатывает и утверждает положения о рабочей группе по проведению переговоров по внесению изменений и дополнений в контракт на недропользование;</w:t>
      </w:r>
    </w:p>
    <w:bookmarkEnd w:id="526"/>
    <w:bookmarkStart w:name="z149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утверждает состав рабочей группы по проведению переговоров по внесению изменений и дополнений в контракт на недропользование;</w:t>
      </w:r>
    </w:p>
    <w:bookmarkEnd w:id="527"/>
    <w:bookmarkStart w:name="z149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разрабатывает и утверждает содержания форм рабочей программы контракта на недропользование;</w:t>
      </w:r>
    </w:p>
    <w:bookmarkEnd w:id="528"/>
    <w:bookmarkStart w:name="z149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431) разрабатывает правила исполнения обязательства в натуральной форме;</w:t>
      </w:r>
    </w:p>
    <w:bookmarkEnd w:id="529"/>
    <w:bookmarkStart w:name="z149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разрабатывает и утверждает по согласованию с уполномоченным органом в сфере обеспечения поступлений налогов и платежей в бюджет и уполномоченным государственным органом в области налоговой политики перечень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товары;</w:t>
      </w:r>
    </w:p>
    <w:bookmarkEnd w:id="530"/>
    <w:bookmarkStart w:name="z149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разрабатывает и утверждает по согласованию с уполномоченным органом в сфере обеспечения поступлений налогов и платежей в бюджет и уполномоченным государственным органом в области налоговой политики перечень налогоплательщиков, осуществляющих на территории Республики Казахстан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– членов Евразийского экономического союза облагаются налогом на добавленную стоимость по нулевой ставке;</w:t>
      </w:r>
    </w:p>
    <w:bookmarkEnd w:id="531"/>
    <w:bookmarkStart w:name="z149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разрабатывает и утверждает по согласованию с уполномоченным органом в сфере обеспечения поступлений налогов и платежей в бюджет и уполномоченным государственным органом в области налоговой политики перечень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 – члена Евразийского экономического союза, облагаются налогом на добавленную стоимость по нулевой ставке;</w:t>
      </w:r>
    </w:p>
    <w:bookmarkEnd w:id="532"/>
    <w:bookmarkStart w:name="z167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434-1) разрабатывает и утверждает совместно с уполномоченным органом, осуществляющим руководство в сфере обеспечения поступлений налогов и платежей в бюджет, порядок представления органами государственных доходов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а также перечень представляемых данных;</w:t>
      </w:r>
    </w:p>
    <w:bookmarkEnd w:id="533"/>
    <w:bookmarkStart w:name="z167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434-2) разрабатывает и утверждает перечень должностных лиц, имеющих доступ к сведениям, составляющим налоговую тайну;</w:t>
      </w:r>
    </w:p>
    <w:bookmarkEnd w:id="534"/>
    <w:bookmarkStart w:name="z150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разрабатывает и утверждает правила снятия показаний с приборов учета количества реализованного нестабильного конденсата по системе трубопроводов;</w:t>
      </w:r>
    </w:p>
    <w:bookmarkEnd w:id="535"/>
    <w:bookmarkStart w:name="z150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согласовывает осуществление реализации широкой фракции легких углеводородов за пределы территории Республики Казахстан;</w:t>
      </w:r>
    </w:p>
    <w:bookmarkEnd w:id="536"/>
    <w:bookmarkStart w:name="z150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разрабатывает и утверждает в пределах своей компетенции правовые акты в области углеводородов;</w:t>
      </w:r>
    </w:p>
    <w:bookmarkEnd w:id="537"/>
    <w:bookmarkStart w:name="z150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регулирует операции по недропользованию по углеводородам;</w:t>
      </w:r>
    </w:p>
    <w:bookmarkEnd w:id="538"/>
    <w:bookmarkStart w:name="z150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осуществляет государственный контроль за соблюдением положений проектных документов по углеводородам;</w:t>
      </w:r>
    </w:p>
    <w:bookmarkEnd w:id="539"/>
    <w:bookmarkStart w:name="z150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ведет единую базу данных добычи и оборота нефти и сырого газа;</w:t>
      </w:r>
    </w:p>
    <w:bookmarkEnd w:id="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разрабатывает и утверждает правила определения цены сырого и товарного газа, приобретаемого национальным оператором в рамках преимущественного права государства;</w:t>
      </w:r>
    </w:p>
    <w:bookmarkEnd w:id="541"/>
    <w:bookmarkStart w:name="z150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определяет оператора электронных аукционов на предоставление права недропользования по углеводородам;</w:t>
      </w:r>
    </w:p>
    <w:bookmarkEnd w:id="542"/>
    <w:bookmarkStart w:name="z150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утверждает критерий по определению оператора электронных аукционов на предоставление права недропользования по углеводородам;</w:t>
      </w:r>
    </w:p>
    <w:bookmarkEnd w:id="543"/>
    <w:bookmarkStart w:name="z151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445) разрабатывает и утверждает правила включения потребителей в перечень электростанций;</w:t>
      </w:r>
    </w:p>
    <w:bookmarkEnd w:id="544"/>
    <w:bookmarkStart w:name="z151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утверждает перечень электростанций;</w:t>
      </w:r>
    </w:p>
    <w:bookmarkEnd w:id="545"/>
    <w:bookmarkStart w:name="z151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447) разрабатывает и утверждает правила формирования перечня инвестиционных проектов по производству нефтегазохимической продукции;</w:t>
      </w:r>
    </w:p>
    <w:bookmarkEnd w:id="546"/>
    <w:bookmarkStart w:name="z151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448) разрабатывает и утверждает перечень инвестиционных проектов по производству нефтегазохимической продукции по согласованию с уполномоченным органом в области государственного стимулирования промышленности, уполномоченным органом, осуществляющим руководство в соответствующих сферах естественных монополий, и местными исполнительными органами областей, городов республиканского значения и столицы;</w:t>
      </w:r>
    </w:p>
    <w:bookmarkEnd w:id="547"/>
    <w:bookmarkStart w:name="z151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осуществляет государственный контроль в форме проверки и профилактического контроля в регулируемых сферах в соответствии с Предпринимательским кодексом Республики Казахстан;</w:t>
      </w:r>
    </w:p>
    <w:bookmarkEnd w:id="548"/>
    <w:bookmarkStart w:name="z151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осуществляет противодействие терроризму в пределах установленной законодательством Республики Казахстан компетенции;</w:t>
      </w:r>
    </w:p>
    <w:bookmarkEnd w:id="549"/>
    <w:bookmarkStart w:name="z151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разрабатывает, утверждает и переутверждает бюджетные программы Министерства;</w:t>
      </w:r>
    </w:p>
    <w:bookmarkEnd w:id="550"/>
    <w:bookmarkStart w:name="z151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разрабатывает и утверждает правила по определению стоимости исследований, консалтинговых услуг и государственного задания по согласованию с центральным уполномоченным органом по бюджетному планированию;</w:t>
      </w:r>
    </w:p>
    <w:bookmarkEnd w:id="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454) разрабатывает и утверждает натуральные нормы по согласованию с центральным уполномоченным органом по бюджетному планированию;</w:t>
      </w:r>
    </w:p>
    <w:bookmarkEnd w:id="552"/>
    <w:bookmarkStart w:name="z152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455)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учреждениях;</w:t>
      </w:r>
    </w:p>
    <w:bookmarkEnd w:id="553"/>
    <w:bookmarkStart w:name="z152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456) осуществляет бюджетный мониторинг и представление отчета о его результатах в уполномоченный орган по исполнению бюджета;</w:t>
      </w:r>
    </w:p>
    <w:bookmarkEnd w:id="554"/>
    <w:bookmarkStart w:name="z152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в курируемых отраслях;</w:t>
      </w:r>
    </w:p>
    <w:bookmarkEnd w:id="555"/>
    <w:bookmarkStart w:name="z152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подведомственных республиканских государственных предприятий и отчеты по их исполнению;</w:t>
      </w:r>
    </w:p>
    <w:bookmarkEnd w:id="556"/>
    <w:bookmarkStart w:name="z152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459) осуществляет контроль и анализ выполнения планов развития республиканских государственных предприятий, контролируемых государством акционерных обществ и товариществ с ограниченной ответственностью, в отношении которых Министерство является органом управления;</w:t>
      </w:r>
    </w:p>
    <w:bookmarkEnd w:id="557"/>
    <w:bookmarkStart w:name="z152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460) осуществляет управление подведомственными республиканскими юридическими лицами;</w:t>
      </w:r>
    </w:p>
    <w:bookmarkEnd w:id="558"/>
    <w:bookmarkStart w:name="z152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461) утверждает устав (положение) подведомственных республиканских государственных учреждений, внесение в него изменений и дополнений;</w:t>
      </w:r>
    </w:p>
    <w:bookmarkEnd w:id="559"/>
    <w:bookmarkStart w:name="z152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462) утверждает годовую финансовую отчетность подведомственного республиканского юридического лица;</w:t>
      </w:r>
    </w:p>
    <w:bookmarkEnd w:id="560"/>
    <w:bookmarkStart w:name="z152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463) дает согласие на создание подведомственными республиканскими государственными учреждениями филиалов и представительств;</w:t>
      </w:r>
    </w:p>
    <w:bookmarkEnd w:id="561"/>
    <w:bookmarkStart w:name="z152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464) разрабатывает проект решения Правительства Республики Казахстан о реализации приоритетного права на приобретение стратегического объекта;</w:t>
      </w:r>
    </w:p>
    <w:bookmarkEnd w:id="562"/>
    <w:bookmarkStart w:name="z153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465) разрабатывает, утверждает и согласовывает отраслевые нормативы численности работников, обеспечивающих техническое обслуживание и функционирование государственных органов в курируемых отраслях в порядке, установленном уполномоченным государственным органом по труду;</w:t>
      </w:r>
    </w:p>
    <w:bookmarkEnd w:id="563"/>
    <w:bookmarkStart w:name="z153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466) разрабатывает и утверждает реестры должностей гражданских служащих соответствующих сфер деятельности по согласованию с уполномоченным государственным органом по труду;</w:t>
      </w:r>
    </w:p>
    <w:bookmarkEnd w:id="564"/>
    <w:bookmarkStart w:name="z153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467) осуществляет организацию проведения государственных закупок;</w:t>
      </w:r>
    </w:p>
    <w:bookmarkEnd w:id="565"/>
    <w:bookmarkStart w:name="z159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467-1) осуществляет формирование, мониторинг реализации и оценку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566"/>
    <w:bookmarkStart w:name="z159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467-2) создает совет по взаимодействию и сотрудничеству с неправительственными организациями;</w:t>
      </w:r>
    </w:p>
    <w:bookmarkEnd w:id="567"/>
    <w:bookmarkStart w:name="z160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467-3)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568"/>
    <w:bookmarkStart w:name="z160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467-4)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569"/>
    <w:bookmarkStart w:name="z160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467-5)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 </w:t>
      </w:r>
    </w:p>
    <w:bookmarkEnd w:id="570"/>
    <w:bookmarkStart w:name="z160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467-6)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571"/>
    <w:bookmarkStart w:name="z160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467-7)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572"/>
    <w:bookmarkStart w:name="z160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</w:t>
      </w:r>
    </w:p>
    <w:bookmarkEnd w:id="573"/>
    <w:bookmarkStart w:name="z160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467-9)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574"/>
    <w:bookmarkStart w:name="z160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467-10)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575"/>
    <w:bookmarkStart w:name="z160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467-11)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576"/>
    <w:bookmarkStart w:name="z166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467-12) устанавливает цены на товары (работы, услуги), производимые и (или) реализуемые субъектом специального права, по согласованию с антимонопольным органом;</w:t>
      </w:r>
    </w:p>
    <w:bookmarkEnd w:id="577"/>
    <w:bookmarkStart w:name="z169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467-13) проводит цифровую трансформацию;</w:t>
      </w:r>
    </w:p>
    <w:bookmarkEnd w:id="578"/>
    <w:bookmarkStart w:name="z169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467-14) создает отраслевые советы по профессиональным квалификациям в порядке, определенном уполномоченным органом в области признания профессиональных квалификаций;</w:t>
      </w:r>
    </w:p>
    <w:bookmarkEnd w:id="579"/>
    <w:bookmarkStart w:name="z169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467-15) разрабатывает и утверждает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</w:t>
      </w:r>
    </w:p>
    <w:bookmarkEnd w:id="580"/>
    <w:bookmarkStart w:name="z169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467-16) разрабатывает и (или) актуализирует отраслевые рамки квалификаций в порядке, определенном уполномоченным органом в области признания профессиональных квалификаций;</w:t>
      </w:r>
    </w:p>
    <w:bookmarkEnd w:id="581"/>
    <w:bookmarkStart w:name="z169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467-17) разрабатывает и (или) актуализирует профессиональные стандарты в регулируемых отраслях;</w:t>
      </w:r>
    </w:p>
    <w:bookmarkEnd w:id="582"/>
    <w:bookmarkStart w:name="z169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467-18)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583"/>
    <w:bookmarkStart w:name="z169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467-19)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584"/>
    <w:bookmarkStart w:name="z169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467-20) вырабатывает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585"/>
    <w:bookmarkStart w:name="z169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467-21)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586"/>
    <w:bookmarkStart w:name="z170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467-22)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467-23) утверждает типовые нормы и нормативы по труду организаций в регулируемых сферах деятельности по согласованию с уполномоченным государственным органом по труду в установленном им порядке;</w:t>
      </w:r>
    </w:p>
    <w:bookmarkStart w:name="z177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467-24) определяет оператора информационно-коммуникационной инфраструктуры в сфере топливно-энергетического комплекса;</w:t>
      </w:r>
    </w:p>
    <w:bookmarkEnd w:id="588"/>
    <w:bookmarkStart w:name="z177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467-25) устанавливает порядок обеспечения информационной безопасности в сфере топливно-энергетического комплекса;</w:t>
      </w:r>
    </w:p>
    <w:bookmarkEnd w:id="589"/>
    <w:bookmarkStart w:name="z179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467-26) определяет отраслевой центр информационной безопасности в сфере топливно-энергетического комплекса;</w:t>
      </w:r>
    </w:p>
    <w:bookmarkEnd w:id="590"/>
    <w:bookmarkStart w:name="z17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467-27) принимает участие в формировании государственной политики и принимает меры по противодействию теневой экономике;</w:t>
      </w:r>
    </w:p>
    <w:bookmarkEnd w:id="591"/>
    <w:bookmarkStart w:name="z17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467-28) участвует в оценке производства заявителей для включения в реестр казахстанских товаропроизводителей;</w:t>
      </w:r>
    </w:p>
    <w:bookmarkEnd w:id="592"/>
    <w:bookmarkStart w:name="z153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468) осуществляет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5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29.09.2022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15.11.2022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11.05.2023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14.07.2023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01.09.2023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10.10.2023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13.10.2023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06.03.2024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12.08.2024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21.04.2025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21.10.2025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21.10.2025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4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594"/>
    <w:bookmarkStart w:name="z153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595"/>
    <w:bookmarkStart w:name="z153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596"/>
    <w:bookmarkStart w:name="z153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97"/>
    <w:bookmarkStart w:name="z153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598"/>
    <w:bookmarkStart w:name="z153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сферах, регулируемых Министерством;</w:t>
      </w:r>
    </w:p>
    <w:bookmarkEnd w:id="599"/>
    <w:bookmarkStart w:name="z154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руководителей комитетов, которые подконтрольны ему в своей деятельности;</w:t>
      </w:r>
    </w:p>
    <w:bookmarkEnd w:id="600"/>
    <w:bookmarkStart w:name="z154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Министерство в Парламенте Республики Казахстан, иных государственных органах и организациях;</w:t>
      </w:r>
    </w:p>
    <w:bookmarkEnd w:id="601"/>
    <w:bookmarkStart w:name="z154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Министра;</w:t>
      </w:r>
    </w:p>
    <w:bookmarkEnd w:id="602"/>
    <w:bookmarkStart w:name="z154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Министерства;</w:t>
      </w:r>
    </w:p>
    <w:bookmarkEnd w:id="603"/>
    <w:bookmarkStart w:name="z154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визирует проекты нормативных правовых актов, поступивших на согласование в Министерство;</w:t>
      </w:r>
    </w:p>
    <w:bookmarkEnd w:id="604"/>
    <w:bookmarkStart w:name="z154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отменяет или приостанавливает полностью или в части действие актов ведомств;</w:t>
      </w:r>
    </w:p>
    <w:bookmarkEnd w:id="605"/>
    <w:bookmarkStart w:name="z154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в Министерстве и несет за это персональную ответственность;</w:t>
      </w:r>
    </w:p>
    <w:bookmarkEnd w:id="606"/>
    <w:bookmarkStart w:name="z154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входит в состав руководящего органа или наблюдательного совета коммерческой организации с прямым и косвенным участием государства в уставном капитале в случае принятия соответствующего решения Правительства;</w:t>
      </w:r>
    </w:p>
    <w:bookmarkEnd w:id="607"/>
    <w:bookmarkStart w:name="z154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компетенции, и осуществляет иные полномочия в соответствии с законодательными актами Республики Казахстан.</w:t>
      </w:r>
    </w:p>
    <w:bookmarkEnd w:id="608"/>
    <w:bookmarkStart w:name="z154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609"/>
    <w:bookmarkStart w:name="z155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610"/>
    <w:bookmarkStart w:name="z155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11"/>
    <w:bookmarkStart w:name="z155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аппарата назначает на должности и освобождает от должностей заместителей руководителей территориальных органов.</w:t>
      </w:r>
    </w:p>
    <w:bookmarkEnd w:id="612"/>
    <w:bookmarkStart w:name="z1553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613"/>
    <w:bookmarkStart w:name="z155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614"/>
    <w:bookmarkStart w:name="z155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15"/>
    <w:bookmarkStart w:name="z155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Министерством, относится к республиканской собственности.</w:t>
      </w:r>
    </w:p>
    <w:bookmarkEnd w:id="616"/>
    <w:bookmarkStart w:name="z155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17"/>
    <w:bookmarkStart w:name="z1558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618"/>
    <w:bookmarkStart w:name="z155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Министерства осуществляются в соответствии с законодательством Республики Казахстан.</w:t>
      </w:r>
    </w:p>
    <w:bookmarkEnd w:id="619"/>
    <w:bookmarkStart w:name="z1560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</w:t>
      </w:r>
    </w:p>
    <w:bookmarkEnd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04.08.2025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6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"Ситуационно-аналитический центр топливно-энергетического комплекса Республики Казахстан".</w:t>
      </w:r>
    </w:p>
    <w:bookmarkEnd w:id="621"/>
    <w:bookmarkStart w:name="z156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"Достык Энерго".</w:t>
      </w:r>
    </w:p>
    <w:bookmarkEnd w:id="622"/>
    <w:bookmarkStart w:name="z156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"Управляющая компания специальной экономической зоны "Национальный индустриальный нефтехимический технопарк".</w:t>
      </w:r>
    </w:p>
    <w:bookmarkEnd w:id="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"Казахстанский оператор рынка электрической энергии и мощности".</w:t>
      </w:r>
    </w:p>
    <w:bookmarkEnd w:id="6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"Расчетно-финансовый центр по поддержке возобновляемых источников энергии".</w:t>
      </w:r>
    </w:p>
    <w:bookmarkEnd w:id="625"/>
    <w:bookmarkStart w:name="z1569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 и территориальных подразделений его ведомства</w:t>
      </w:r>
    </w:p>
    <w:bookmarkEnd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15.11.2022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04.08.2025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7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"Западное межрегиональное управление государственной инспекции в нефтегазовом комплексе Министерства энергетики Республики Казахстан".</w:t>
      </w:r>
    </w:p>
    <w:bookmarkEnd w:id="627"/>
    <w:bookmarkStart w:name="z175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"Южное межрегиональное управление государственной инспекции в нефтегазовом комплексе Министерства энергетики Республики Казахстан".</w:t>
      </w:r>
    </w:p>
    <w:bookmarkEnd w:id="628"/>
    <w:bookmarkStart w:name="z175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Акмолинской области".</w:t>
      </w:r>
    </w:p>
    <w:bookmarkEnd w:id="629"/>
    <w:bookmarkStart w:name="z175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Актюбинской области".</w:t>
      </w:r>
    </w:p>
    <w:bookmarkEnd w:id="630"/>
    <w:bookmarkStart w:name="z175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"Территориальный департамент государственного энергетического надзора и контроля Министерства энергетики Республики Казахстан по Алматинской области".</w:t>
      </w:r>
    </w:p>
    <w:bookmarkEnd w:id="631"/>
    <w:bookmarkStart w:name="z176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Атырауской области".</w:t>
      </w:r>
    </w:p>
    <w:bookmarkEnd w:id="632"/>
    <w:bookmarkStart w:name="z176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Восточно-Казахстанской области".</w:t>
      </w:r>
    </w:p>
    <w:bookmarkEnd w:id="633"/>
    <w:bookmarkStart w:name="z176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Жамбылской области".</w:t>
      </w:r>
    </w:p>
    <w:bookmarkEnd w:id="634"/>
    <w:bookmarkStart w:name="z176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Западно-Казахстанской области".</w:t>
      </w:r>
    </w:p>
    <w:bookmarkEnd w:id="635"/>
    <w:bookmarkStart w:name="z176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Карагандинской области".</w:t>
      </w:r>
    </w:p>
    <w:bookmarkEnd w:id="636"/>
    <w:bookmarkStart w:name="z176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Костанайской области".</w:t>
      </w:r>
    </w:p>
    <w:bookmarkEnd w:id="637"/>
    <w:bookmarkStart w:name="z176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Кызылординской области".</w:t>
      </w:r>
    </w:p>
    <w:bookmarkEnd w:id="638"/>
    <w:bookmarkStart w:name="z176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Мангистауской области".</w:t>
      </w:r>
    </w:p>
    <w:bookmarkEnd w:id="639"/>
    <w:bookmarkStart w:name="z176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Павлодарской области".</w:t>
      </w:r>
    </w:p>
    <w:bookmarkEnd w:id="640"/>
    <w:bookmarkStart w:name="z176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Северо-Казахстанской области".</w:t>
      </w:r>
    </w:p>
    <w:bookmarkEnd w:id="641"/>
    <w:bookmarkStart w:name="z177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Туркестанской области".</w:t>
      </w:r>
    </w:p>
    <w:bookmarkEnd w:id="642"/>
    <w:bookmarkStart w:name="z177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Астана".</w:t>
      </w:r>
    </w:p>
    <w:bookmarkEnd w:id="643"/>
    <w:bookmarkStart w:name="z177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Алматы".</w:t>
      </w:r>
    </w:p>
    <w:bookmarkEnd w:id="644"/>
    <w:bookmarkStart w:name="z177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Шымкент".</w:t>
      </w:r>
    </w:p>
    <w:bookmarkEnd w:id="645"/>
    <w:bookmarkStart w:name="z177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Абай".</w:t>
      </w:r>
    </w:p>
    <w:bookmarkEnd w:id="646"/>
    <w:bookmarkStart w:name="z177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Жетісу".</w:t>
      </w:r>
    </w:p>
    <w:bookmarkEnd w:id="647"/>
    <w:bookmarkStart w:name="z177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Ұлытау.</w:t>
      </w:r>
    </w:p>
    <w:bookmarkEnd w:id="648"/>
    <w:bookmarkStart w:name="z1589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Министерства</w:t>
      </w:r>
    </w:p>
    <w:bookmarkEnd w:id="649"/>
    <w:bookmarkStart w:name="z159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"Капиталнефтегаз".</w:t>
      </w:r>
    </w:p>
    <w:bookmarkEnd w:id="6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94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51"/>
    <w:bookmarkStart w:name="z9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652"/>
    <w:bookmarkStart w:name="z9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653"/>
    <w:bookmarkStart w:name="z9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"Министерству нефти и газа Республики Казахстан" изложить в следующей редакции:</w:t>
      </w:r>
    </w:p>
    <w:bookmarkEnd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энергетики Республики Казахстан";</w:t>
      </w:r>
    </w:p>
    <w:bookmarkStart w:name="z9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20-7, 20-8, 20-9, 20-10, 20-11, следующего содержания:</w:t>
      </w:r>
    </w:p>
    <w:bookmarkEnd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"20-7. Акционерное общество "Достык Энерго".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20-8. Акционерное общество "Казаэросервис".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20-9. Акционерное общество "Научно-производственное объединение "Евразийский центр воды".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20-10. Акционерное общество "Жасыл даму".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20-11. Акционерное общество "Парк ядерных технологий".;</w:t>
      </w:r>
    </w:p>
    <w:bookmarkStart w:name="z9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индустрии и новых технологий Республики Казахстан" строку, порядковый номер 237-45, исключить;</w:t>
      </w:r>
    </w:p>
    <w:bookmarkEnd w:id="656"/>
    <w:bookmarkStart w:name="z10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окружающей среды и водных ресурсов Республики Казахстан" и строки, порядковые номера 300, 300-1, 300-2, исключить;</w:t>
      </w:r>
    </w:p>
    <w:bookmarkEnd w:id="657"/>
    <w:bookmarkStart w:name="z10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по атомной энергии Министерства индустрии и новых технологий Республики Казахстан" и строку, порядковый номер 310, исключить.</w:t>
      </w:r>
    </w:p>
    <w:bookmarkEnd w:id="658"/>
    <w:bookmarkStart w:name="z10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/>
          <w:color w:val="000000"/>
          <w:sz w:val="28"/>
        </w:rPr>
        <w:t xml:space="preserve">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16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- территориальных органов Комитета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энергетического надзора и контроля Министерства индустрии и</w:t>
      </w:r>
      <w:r>
        <w:br/>
      </w:r>
      <w:r>
        <w:rPr>
          <w:rFonts w:ascii="Times New Roman"/>
          <w:b/>
          <w:i w:val="false"/>
          <w:color w:val="000000"/>
        </w:rPr>
        <w:t>новых технологий Республики Казахстан</w:t>
      </w:r>
    </w:p>
    <w:bookmarkEnd w:id="660"/>
    <w:bookmarkStart w:name="z11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Акмолинской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Акмолинской области.</w:t>
      </w:r>
    </w:p>
    <w:bookmarkEnd w:id="661"/>
    <w:bookmarkStart w:name="z11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Актюбинской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Актюбинской области.</w:t>
      </w:r>
    </w:p>
    <w:bookmarkEnd w:id="662"/>
    <w:bookmarkStart w:name="z11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Алматинской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Алматинской области.</w:t>
      </w:r>
    </w:p>
    <w:bookmarkEnd w:id="663"/>
    <w:bookmarkStart w:name="z12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Атырауской области в Территориальный департамент Комитета атомного и энергетического надзора и контроля Министерства энергетики Республики Казахстан по Атырауской области.</w:t>
      </w:r>
    </w:p>
    <w:bookmarkEnd w:id="664"/>
    <w:bookmarkStart w:name="z12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Восточно-Казахстанской области в Территориальный департамент Комитета атомного и энергетического надзора и контроля Министерства энергетики Республики Казахстан по Восточно-Казахстанской области.</w:t>
      </w:r>
    </w:p>
    <w:bookmarkEnd w:id="665"/>
    <w:bookmarkStart w:name="z12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Жамбылской области в Территориальный департамент Комитета атомного и энергетического надзора и контроля Министерства энергетики Республики Казахстан по Жамбылской области.</w:t>
      </w:r>
    </w:p>
    <w:bookmarkEnd w:id="666"/>
    <w:bookmarkStart w:name="z12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Западно-Казахстанской области в Территориальный департамент Комитета атомного и энергетического надзора и контроля Министерства энергетики Республики Казахстан по Западно-Казахстанской области.</w:t>
      </w:r>
    </w:p>
    <w:bookmarkEnd w:id="667"/>
    <w:bookmarkStart w:name="z12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Карагандинской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Карагандинской области.</w:t>
      </w:r>
    </w:p>
    <w:bookmarkEnd w:id="668"/>
    <w:bookmarkStart w:name="z12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Костанайской области в Территориальный департамент Комитета атомного и энергетического надзора и контроля Министерства энергетики Республики Казахстан по Костанайской области.</w:t>
      </w:r>
    </w:p>
    <w:bookmarkEnd w:id="669"/>
    <w:bookmarkStart w:name="z12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Кызылординской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Кызылординской области.</w:t>
      </w:r>
    </w:p>
    <w:bookmarkEnd w:id="670"/>
    <w:bookmarkStart w:name="z12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Мангистауской области в Территориальный департамент Комитета атомного и энергетического надзора и контроля Министерства энергетики Республики Казахстан по Мангистауской области.</w:t>
      </w:r>
    </w:p>
    <w:bookmarkEnd w:id="671"/>
    <w:bookmarkStart w:name="z12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Павлодарской области в Территориальный департамент Комитета атомного и энергетического надзора и контроля Министерства энергетики Республики Казахстан по Павлодарской области.</w:t>
      </w:r>
    </w:p>
    <w:bookmarkEnd w:id="672"/>
    <w:bookmarkStart w:name="z12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Северо-Казахстанской области в Территориальный департамент Комитета атомного и энергетического надзора и контроля Министерства энергетики Республики Казахстан по Северо-Казахстанской области.</w:t>
      </w:r>
    </w:p>
    <w:bookmarkEnd w:id="673"/>
    <w:bookmarkStart w:name="z13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Южно-Казахстанской области в Территориальный департамент Комитета атомного и энергетического надзора и контроля Министерства энергетики Республики Казахстан по Южно-Казахстанской области.</w:t>
      </w:r>
    </w:p>
    <w:bookmarkEnd w:id="674"/>
    <w:bookmarkStart w:name="z13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городу Астане в Территориальный департамент Комитета атомного и энергетического надзора и контроля Министерства энергетики Республики Казахстан по городу Астане.</w:t>
      </w:r>
    </w:p>
    <w:bookmarkEnd w:id="675"/>
    <w:bookmarkStart w:name="z13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городу Алматы в Территориальный департамент Комитета атомного и энергетического надзора и контроля Министерства энергетики Республики Казахстан по городу Алматы.</w:t>
      </w:r>
    </w:p>
    <w:bookmarkEnd w:id="6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34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- территориальных органов Комитета экологического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и контроля Министерства окружающей среды и водных ресурсов Республики Казахстан</w:t>
      </w:r>
    </w:p>
    <w:bookmarkEnd w:id="677"/>
    <w:bookmarkStart w:name="z13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экологии по городу Алматы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городу Алматы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78"/>
    <w:bookmarkStart w:name="z13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экологии по Алматинской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Алматинской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79"/>
    <w:bookmarkStart w:name="z13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экологии по Атырауской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Атырауской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0"/>
    <w:bookmarkStart w:name="z13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Мангистауской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1"/>
    <w:bookmarkStart w:name="z13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экологии по Западно-Казахстанской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Западно-Казахстанской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2"/>
    <w:bookmarkStart w:name="z14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экологии по Павлодарской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Павлодарской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3"/>
    <w:bookmarkStart w:name="z14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экологии по Восточно-Казахстанской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Восточно-Казахстанской области"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4"/>
    <w:bookmarkStart w:name="z14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экологии по Жамбылской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Жамбылской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5"/>
    <w:bookmarkStart w:name="z14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экологии по Южно-Казахстанской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Южно-Казахстанской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6"/>
    <w:bookmarkStart w:name="z14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Карагандинской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7"/>
    <w:bookmarkStart w:name="z14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экологии по Актюбинской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Актюбинской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8"/>
    <w:bookmarkStart w:name="z14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экологии по Костанайской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Костанайской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9"/>
    <w:bookmarkStart w:name="z14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экологии по Кызылординской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Кызылординской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90"/>
    <w:bookmarkStart w:name="z14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экологии по городу Астане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городу Астане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91"/>
    <w:bookmarkStart w:name="z14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экологии по Северо-Казахстанской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Северо-Казахстанской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экологии по Акмолинской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Акмолинской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51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предприятий Министерства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Министерства охраны окружающей среды и</w:t>
      </w:r>
      <w:r>
        <w:br/>
      </w:r>
      <w:r>
        <w:rPr>
          <w:rFonts w:ascii="Times New Roman"/>
          <w:b/>
          <w:i w:val="false"/>
          <w:color w:val="000000"/>
        </w:rPr>
        <w:t>водных ресурсов Республики Казахстан</w:t>
      </w:r>
    </w:p>
    <w:bookmarkEnd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3 с изменениями, внесенными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5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"Институт геофизических исследований" Комитета по атомной энергии Министерства индустрии и новых технологий Республики Казахстан в республиканское государственное предприятие на праве хозяйственного ведения "Институт геофизических исследований" Министерства энергетики Республики Казахстан.</w:t>
      </w:r>
    </w:p>
    <w:bookmarkEnd w:id="694"/>
    <w:bookmarkStart w:name="z15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95"/>
    <w:bookmarkStart w:name="z15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"Институт ядерной физики" Комитета по атомной энергии Министерства индустрии и новых технологий Республики Казахстан в республиканское государственное предприятие на праве хозяйственного ведения "Институт ядерной физики" Министерства энергетики Республики Казахстан.</w:t>
      </w:r>
    </w:p>
    <w:bookmarkEnd w:id="696"/>
    <w:bookmarkStart w:name="z15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97"/>
    <w:bookmarkStart w:name="z15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специализированное предприятие на праве хозяйственного ведения "Карагандаликвидшахт" Министерства индустрии и новых технологий Республики Казахстан в республиканское государственное специализированное предприятие на праве хозяйственного ведения "Карагандаликвидшахт" Министерства энергетики Республики Казахстан.</w:t>
      </w:r>
    </w:p>
    <w:bookmarkEnd w:id="698"/>
    <w:bookmarkStart w:name="z15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на праве хозяйственного ведения "Национальный ядерный центр Республики Казахстан" Комитета по атомной энергии Министерства индустрии и новых технологий Республики Казахстан в республиканское государственное предприятие на праве хозяйственного ведения "Национальный ядерный центр Республики Казахстан" Министерства энергетики Республики Казахстан.</w:t>
      </w:r>
    </w:p>
    <w:bookmarkEnd w:id="6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59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700"/>
    <w:bookmarkStart w:name="z16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2010 года № 454 "Вопросы Министерства нефти и газа Республики Казахстан" (САПП Республики Казахстан, 2010 г., № 34, ст. 273),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1"/>
    <w:bookmarkStart w:name="z16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2010 года № 826 "О внесении изменений и дополнений в некоторые решения Правительства Республики Казахстан" (САПП Республики Казахстан, 2010 г., № 49, ст. 445).</w:t>
      </w:r>
    </w:p>
    <w:bookmarkEnd w:id="702"/>
    <w:bookmarkStart w:name="z16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января 2011 года № 62 "О некоторых мерах по оптимизации деятельности организаций с участием государства в нефтяной и газовой сфере" (САПП Республики Казахстан, 2011 г., № 16, ст. 192).</w:t>
      </w:r>
    </w:p>
    <w:bookmarkEnd w:id="703"/>
    <w:bookmarkStart w:name="z16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502 "О внесении изменений и дополнения в постановление Правительства Республики Казахстан от 20 мая 2010 года № 454" (САПП Республики Казахстан, 2011 г., № 38, ст. 456).</w:t>
      </w:r>
    </w:p>
    <w:bookmarkEnd w:id="704"/>
    <w:bookmarkStart w:name="z16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ноября 2012 года № 1390 "О внесении изменений и дополнений в некоторые решения Правительства Республики Казахстан" (САПП Республики Казахстан, 2012 г., № 77-78, ст. 1134).</w:t>
      </w:r>
    </w:p>
    <w:bookmarkEnd w:id="705"/>
    <w:bookmarkStart w:name="z16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2012 года № 1774 "О реорганизации государственного учреждения "Администрация специальной экономической зоны "Национальный индустриальный нефтехимический технопарк" в акционерное общество "Управляющая компания специальной экономической зоны "Национальный индустриальный нефтехимический технопарк" (САПП Республики Казахстан, 2013 г., № 7, ст. 162).</w:t>
      </w:r>
    </w:p>
    <w:bookmarkEnd w:id="706"/>
    <w:bookmarkStart w:name="z16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1816 "О внесении изменений в постановление Правительства Республики Казахстан от 20 мая 2010 года № 454 "Вопросы Министерства нефти и газа Республики Казахстан" (САПП Республики Казахстан, 2013 г., № 10, ст. 196).</w:t>
      </w:r>
    </w:p>
    <w:bookmarkEnd w:id="707"/>
    <w:bookmarkStart w:name="z16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августа 2013 года № 756 "О ликвидации акционерного общества "Казнефтескважликвид" (САПП Республики Казахстан, 2013 г., № 43, ст. 634).</w:t>
      </w:r>
    </w:p>
    <w:bookmarkEnd w:id="708"/>
    <w:bookmarkStart w:name="z16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2013 года № 172 "Вопросы Министерства окружающей среды и водных ресурсов Республики Казахстан" (САПП Республики Казахстан, 2013 г., № 17, ст. 302),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9"/>
    <w:bookmarkStart w:name="z16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2013 года № 1413 "О некоторых вопросах Министерства окружающей среды и водных ресурсов Республики Казахстан" (САПП Республики Казахстан, 2013 г., № 74, ст. 980),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0"/>
    <w:bookmarkStart w:name="z17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2014 года № 348 "О принятии государственного коммунального предприятия на праве хозяйственного ведения "Акмола су арнасы" при отделе жилищно-коммунального хозяйства, пассажирского транспорта и автомобильных дорог Коргалжынского района Акмолинской области из коммунальной собственности в республиканскую собственность" (САПП Республики Казахстан, 2014 г., № 27 ст. 222),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