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9df" w14:textId="84e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ноября 2013 года № 1283 "О подписании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2014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1283 «О подписании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проекту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Санкт-Петербург - Оренбург - Сагарчин (Российская Федерация) / Жайсан (Республика Казахстан) - Актобе - Кызылорда - Шымкент - Тараз - Алматы - Коргас (Республика Казахстан) / Хоргос (Китайская Народная Республика) - Урумчи -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- не позднее 2020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Кант - АПП «Ак-Тилек» (Кыргызская Республика) / Карасу (Республика Казахстан) - Тараз - Шымкент - Кызылорда - Актобе - Жайсан (Республика Казахстан) / Сагарчин (Российская Федерация) - Оренбург - Санкт-Петербург.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— не позднее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Ат-Башы - Торугарт (Кыргызская Республика) / Туругарт (Китайская Народная Республика) - Кашгар - Урумчи -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- не позднее 2020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