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6bc9e" w14:textId="7f6bc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Стратегии развития акционерного общества "Национальная компания "Социально-предпринимательская корпорация "Сарыарка" на 2014 - 2023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августа 2014 года № 887. Утратило силу постановлением Правительства Республики Казахстан от 10 декабря 2018 года № 818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10.12.2018 </w:t>
      </w:r>
      <w:r>
        <w:rPr>
          <w:rFonts w:ascii="Times New Roman"/>
          <w:b w:val="false"/>
          <w:i w:val="false"/>
          <w:color w:val="ff0000"/>
          <w:sz w:val="28"/>
        </w:rPr>
        <w:t>№ 818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184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Стратегию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акционерного общества "Национальная компания "Социально-предпринимательская корпорация "Сарыарка" на 2014 – 2023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августа 2014 года № 887 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Стратегия</w:t>
      </w:r>
      <w:r>
        <w:br/>
      </w:r>
      <w:r>
        <w:rPr>
          <w:rFonts w:ascii="Times New Roman"/>
          <w:b/>
          <w:i w:val="false"/>
          <w:color w:val="000000"/>
        </w:rPr>
        <w:t>развития акционерного общества</w:t>
      </w:r>
      <w:r>
        <w:br/>
      </w:r>
      <w:r>
        <w:rPr>
          <w:rFonts w:ascii="Times New Roman"/>
          <w:b/>
          <w:i w:val="false"/>
          <w:color w:val="000000"/>
        </w:rPr>
        <w:t>"Национальная компания "Социально-предпринимательская</w:t>
      </w:r>
      <w:r>
        <w:br/>
      </w:r>
      <w:r>
        <w:rPr>
          <w:rFonts w:ascii="Times New Roman"/>
          <w:b/>
          <w:i w:val="false"/>
          <w:color w:val="000000"/>
        </w:rPr>
        <w:t>корпорация "Сарыарка" на 2014 – 2023 годы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Стратегия развития акционерного общества "Национальная компания "Социально-предпринимательская корпорация "Сарыарка" (далее – СПК) на 2014 – 2023 годы (далее – Стратегия)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утверждения стратегий развития и планов развития национальных управляющих холдингов, национальных холдингов, национальных компаний, акционером которых является государство, а также мониторинга и оценки их реализации, утвержденными постановлением Правительства Республики Казахстан от 31 октября 2011 года № 1236, и </w:t>
      </w:r>
      <w:r>
        <w:rPr>
          <w:rFonts w:ascii="Times New Roman"/>
          <w:b w:val="false"/>
          <w:i w:val="false"/>
          <w:color w:val="000000"/>
          <w:sz w:val="28"/>
        </w:rPr>
        <w:t>Концепцией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социально-предпринимательских корпораций, одобренной постановлением Правительства Республики Казахстан от 31 октября 2012 года № 1382, (далее – Концепция развития социально-предпринимательских корпораций).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СПК осуществляется на территории Карагандинской области. При создании социально-предпринимательских корпораций определена идея создания региональных экономически устойчивых бизнес-структур, деятельность которых направлена на достижение социальных, экономических и культурных целей развития региона.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социально-предпринимательских корпораций было также обусловлено рядом организационных и финансовых проблем социально-экономического развития регионов: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недостаточный управленческий потенциал в регионах, как у частных предпринимателей, так и в органах местного государственного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широкого доступа субъектов частного предпринимательства к инвестициям государственных институтов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у субъектов частного предпринимательства инициатив по социально-экономическому развитию региона, в котором они осуществляют свою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необходимость координации между органами местного государственного управления и инициативами регионального бизнеса.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Бизнес-схема функционирования СПК рассчитана на реинвестирование прибыли в социальные, экономические и культурные проекты региона, а также за счет реанимации действующих нерентабельных производств в регионе.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Стратегии обуславливается необходимостью определить целевые ориентиры долгосрочного социально-экономического развития с четкими представлениями об основных приоритетах, источниках и механизмах их реализации и направлена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направлений и сфер деятельности, приоритетных для реализации потенциала СПК;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политики развития и модели функционирования СПК;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выработку комплекса мер, направленных на обеспечение дальнейшего становления СПК как регионального института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Стратегия определяет миссию, видение, стратегические направления, цели, задачи, мероприятия, механизмы их реализации и показатели результатов деятельности на ближайшие 10 лет и разработана с учетом основных направлений: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– Лидера Нации Н.А. Назарбаева народу Казахстана "Стратегия "Казахстан – 2050": новый политический курс состоявшегося государства" от 14 декабря 2012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апреля 2007 года № 310 "О дальнейших мерах по реализации Стратегии развития Казахстана до 2030 года";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февраля 2010 года № 922 "О Стратегическом плане развития Республики Казахстан до 2020 года";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июня 2013 года № 579 "Об утверждении Концепции инновационного развития Республики Казахстан до 2020 года";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июня 2009 года № 827 "О Системе государственного планирования в Республике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марта 2010 года № 931 "О некоторых вопросах дальнейшего функционирования Системы государственного планирования в Республике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958 "О Государственной программе по форсированному индустриально-инновационному развитию Республики Казахстан на 2010 – 2014 годы и признании утратившими силу некоторых указов Президента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2012 года № 1382 "Об одобрении Концепции развития социально-предпринимательских корпораций";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2010 года № 1308 "Об утверждении Программы по развитию инноваций и содействию технологической модернизации в Республике Казахстан на 2010 – 2014 годы";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апреля 2010 года № 301 "Об утверждении Программы "Дорожная карта бизнеса 2020";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марта 2011 года № 254 "Об утверждении Программы "Производительность – 2020";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октября 2010 года № 1145 "Об утверждении Программы по привлечению инвестиций, развитию специальных экономических зон и стимулированию экспорта в Республике Казахстан на 2010 – 2014 годы".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Анализ текущего состояния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внешней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данным Департамента статистики Карагандинской области площадь региона составляет 428 тыс. кв. км или 15,7 % общей площади территории Республики Казахстан. Численность населения Карагандинской области по состоянию на 1 декабря 2013 года составила 1 369,2 тыс. человек, или 8,2 % от общей численности жителей республики. Городское население насчитывает 1 076,8 человек (78,6 %), сельское – 292,4 тыс. человек (21,4 %) соответственно. За 2013 год количество жителей области возросло на 7 076 человек или на 0,5%.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Валовый региональный продукт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2013 год объем произведенного валового регионального продукта области составил 2 538,3 млрд. тенге и по сравнению с предыдущим годом вырос на 3,2 %. В валовом региональном продукте наибольшую долю занимает промышленность – 55,1 %, оптовая и розничная торговля составляет 11,7 %, транспорт и связь – 6,7 %, строительство – 3,5 %, сельское хозяйство – 5,8 %, прочие – 17,2 %. Внешнеторговый оборот области за 2013 год составил 1 478,5 млрд. тенге или 102,4 % к 2012 году. Экспорт товаров из области составил 1 313,8 млрд. тенге, импорт – 164,6 млрд. тенге или 70 % к аналогичному периоду прошлого года. Активное сальдо торгового баланса составило 1 149,2 млрд.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потребительских цен в январе-декабре 2013 года составил 107,4 %, в том числе на продовольственные товары – 104,7 %, непродовольственные товары – 103,6 %, платные услуги – 114,1 %.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Промышленное производство составляет основу экономики области. С 2007 по 2013 годы объем промышленного производства в области увеличился с 845,6 до 1 398,1 млрд. тенге или более чем в 1,6 раза.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Обрабатывающая и горнодобывающая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отраслями являются обрабатывающая и горнодобывающая промышленности, на долю которых приходится более 83,2 % промышленного производства региона. Здесь сконцентрированы крупные предприятия цветной и черной металлургии, машиностроения, пищевой, легкой и деревообрабатывающей промышленности, стройиндустрии и энергетики. В разработке месторождений полезных ископаемых Карагандинская область занимает важнейшее место в минерально-сырьевом комплексе республики и является уникальным железомарганцевым, баритополиметаллическим, меднорудным и угленосным регионом.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обрабатывающей промышленности в общем объеме промышленного потенциала области в 2013 году составила 68,6 %. Индекс производства обрабатывающей промышленности по итогам года составил 94,8 % к уровню 2012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этот же период в экономику региона инвестировано 403,4 млрд. тенге, из них доля собственных средств – 58,2 %, бюджетных средств – 11,2 %, заемных средств – 26,9 %, иностранных инвестиций – 3,6 %.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Предприятия и организации региона поддерживают внешнеэкономические связи более чем со 100 странами мира, на территории области действует более 400 совместных предприятий с участием иностранного капитала.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Основу обрабатывающей промышленности составляют подотрасли: металлургическая промышленность и производство готовых металлических изделий с удельным весом в отрасли – 50,4 %, производство пищевых продуктов – 6,2 %, машиностроение – 4,1 %, производство прочих неметаллических минеральных продуктов – 2,7 %, производство резиновых и пластмассовых изделий – 1,1 %, химическая промышленность – 1,5 % и прочие – 34,0 %.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последние семь лет объем производства обрабатывающей отрасли возрос с 742,9 до 959,8 млрд. тенге или на 29,2 %.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в 2013 году рост отмечен в стройиндустрии, литье металлов, производстве продуктов питания, готовых металлических изделий, фармацевтических продуктов и прочей неметаллической минеральной 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сравнении с 2012 годом темпы роста в 2013 году в производстве продуктов питания составили 100,2 %, фармацевтических продуктов – 124,6 %, готовых металлических изделий – 121,1 %, прочей неметаллической минеральной продукции – 121,1 %, в литье металлов – 120,1 %, стройиндустрии – 121,1 %,.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прочей неметаллической минеральной продукции в 2013 году достигло 38,2 млрд. тенге, индекс физического объема составил 121,1 % по сравнению с 2012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сравнению с 2012 годом увеличился выпуск сборных строительных конструкций из бетона в 1,3 раза, силикатных и шлаковых кирпичей в 3,1 раза.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Производительность труда по данной отрасли сложилась на уровне 12,2 млн. тенге на одного занятого или с ростом к уровню производительности труда 2012 года на 5,3 %.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в строительной индустрии в 2013 году по сравнению с 2012 годом увеличился выпуск стальных труб диаметром не более 406,4 миллиметров на 19,2 %, щебня и гравия на 16,5 %, красок и лаков на 1,8 %.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Республиканскую карту индустриализации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2010 – 2014 годы (далее – Карта индустриализация), утвержденной постановлением Правительства Республики Казахстан 14 апреля 2010 года № 303, включено 5 проектов от Карагандинской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региональную карту индустриализации на 2010 – 2014 годы включено 76 проектов.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1 января 2014 года из 80 проектов реализовано 51 общей стоимостью 79,5 млрд. тенге, на которых создано 3,5 тысячи новых рабочих мест.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Горнодобывающая отрасль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горнодобывающей отрасли в общем объеме промышленного производства региона составляет 14,6 %. В 2013 году отмечен стабильный рост по сравнению с 2012 годом в горнодобывающей промышленности и разработке карьеров на 120,2 %, в том числе: за счет добычи руд медных на 105,7 %, угля – 105,2 %, металлических руд – 125,2 %, цветных металлов – 128,7 %, прочих отраслей горнодобывающей промышленности – 107,8 %.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2007 по 2013 годы в горнодобывающую промышленность вложены инвестиции в размере 202,6 млрд. тенге, объем производства увеличился с 55,4 до 144,5 млрд. тенге или в 2,6 раза.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Угольная промышленность продолжает оставаться одной из базовых отраслей страны. Объем добычи угля в 2013 году составил 37,2 тыс. тонн, что на 5,2 % выше показателя аналогичного периода 2012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Карагандинской области на горнодобывающих предприятиях трудятся около 40 тысяч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Агропромышленный комплекс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Вся деятельность сельского хозяйства региона направлена на одно из основных направлений – рост конкурентоспособности агропромышленного комплекса.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области доминирует производство животноводческой продукции, доля которой составила 54,2 %, растениеводство – 45,8 %. Объем валовой продукции сельского хозяйства за последние три года вырос в 1,2 раза.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2013 года объем валовой продукции сельского хозяйства составил 147,2 млрд. тенге, индекс физического объема – 111,4 %. Рост производства произошел благодаря хорошим погодным условиям.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области за счет регионального производства полностью обеспечено следующими видами продукции: пшеница, картофель, свекла, мясо, яйца и молоко. В области в 2013 году функционировало 5 577 сельскохозяйственных формирований, которые пользуются поддержкой государства и институтов акционерного общества "Национальный управляющий холдинг "КазАгро" (далее – АО "КазАгро"), и 125 000 личных подсобных хозяйств населения, ими производится более 5 % объема сельскохозяйственной продукции республики.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скота и птицы в хозяйствах всех форм собственности в 2013 году в среднем выросла на 1,6 % по сравнению с 2012 годом. В целях дальнейшего повышения экспортного потенциала производства мяса фермерскими хозяйствами приобретено 5,2 тысяч голов маточного поголовья крупнорогатого скота и 301 племенной бык-производитель, завезено 232 головы племенного чистопородного крупного рогатого скота зарубежной селекции.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продукции животноводства в 2013 году выросло к уровню 2012 года на 3,2 %, рост обусловлен увеличением производства мяса на 0,7 % (68,3 тыс. тонн), молока на 4,7 % (369,7 тыс. тонн), яиц на 18,4 % (554,6 млн. штук).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Посев зерновых культур составил в 2013 году 670,3 тыс. гектар, заготовлено 758,9 тыс. тонн зерновых культур, собрано 286,4 тыс. тонн картофеля, овощей – 90,8 тыс. тонн.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эффективного и рационального использования земель, а также диверсификации отрасли растениеводства в структуре посевов области ежегодно увеличивается доля овощей, картофеля, масличных, кормовых и других культур, а площади зерновых уменьшаются.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диверсификации структуры посевных площадей в 2013 году посеяно масличных культур – 32,2 тыс. гектар, овощей – 2,9 тыс. гектар, картофеля – 12,9 тыс. гектар, кормовых культур – 278,5 гектар. По сравнению с 2012 годом площади посева масличных и кормовых культур увеличены на 11,9 %, бахчевых культур на 8,2 %, ячменя – на 22,0 %, льна кудряша – на 88,8 %.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Процент обеспеченности за счет собственного производства от общей обеспеченности продовольственными товарами в 2013 году в среднем по области составил по мясному направлению 136 %, по овощам – 105 %, по молочной продукции – 95 %. Уровень обеспечения внутреннего рынка продовольственных товаров отечественными продуктами питания в среднем составил 112 % от общей обеспеченности продовольственными товарами.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Энергетическая отрасль.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в 2013 году девяти генерирующими электрическими станциями региона выработано 14 млрд. кВт/ч электрической энергии, что на 6,2 % больше чем в 2012 году. Электропотребление по области в 2013 году снизилось на 4,7 % по сравнению с 2012 годом и составило 15,5 млрд. кВт/ч.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ликвидации дефицита электрической и тепловой энергии в апреле 2012 года подписан Меморандум о взаимном сотрудничестве между областным акиматом и товариществом с ограниченной ответственностью "Казахстанские коммунальные системы" по строительству в городе Караганде теплоэнергоцентрали - 4 мощностью 720 МВт электрической энергии и 1 415 Гкал/час тепловой энергии. В экономику области будет инвестировано более 300 млрд. тенге, строительство началось в 2013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государственно-частного партнерства планируется строительство Жезказганской теплоэнергоцентрали - 2 с целью покрытия дефицита энергии в Жезказганском регионе, где начато строительство двух железных дорог "Жезказган-Саксаульская" и "Жезказган-Бейнеу".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действующих теплоэнергоцентральных сетях ожидаются интенсивная модернизация действующего оборудования, внедрение новых технологий и процессов управления ими, переобучение персонала.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ближайшие годы за счет средств собственников планируется реализация проектов на Карагандинской теплоэнергоцентрали - 3, Карагандинской гидроэлектростанции - 2, Жезказганской теплоэнергоцентрали, Балхашской теплоэнергоцентрали корпорации "Казахмыс", теплоэнергоцентрали - 2 и теплоэнергоцентрали производственных высоковольтных сетей акционерного общества "АрселорМитталТемиртау", это позволит увеличить мощность станций на 228 МВт.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ноябре 2012 года в рамках III Международного инвестиционного форума акиматом области подписаны меморандумы по реализации проектов в области энергетики с компаниями "Kazakh Power Sdn Bhd" (Малайзия), акционерное общество "Sat&amp;Company", товарищество с ограниченной ответственностью "Казахстанские коммунальные системы" и общественным фондом "Қазақстан Өрлеуі".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модернизации жилищно-коммунального хозяйства Республики Казахстан на 2011 – 2020 годы (далее – Программа модернизации ЖКХ), утвержденной постановлением Правительства Республики Казахстан от 30 апреля 2011 года № 473, с 2012 года начато строительство котельной в городе Сарань со сроком окончания строительства в 2014 году, проектом предусмотрено создание 75 рабочих мест. По итогам 2013 года завершено строительство 11,8 километров тепловых сетей, реконструировано 1,584 километра сетей теплоснабжения 74 кварталов города Жезказган.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2013 году начата разработка проектно-сметной документации по строительству котельных в поселках Жайрем и Шахан, в городе Темиртау построены две повышающие тепловые насосные станции.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инвестиционной программы товариществом с ограниченной ответственностью "Қарағанды Жарық" у потребителей заменено 111 582 прибора учета электрической энергии, выполнены работы по реконструкции 207,4 километров электрических сетей и высоковольтных подстанций "Ботаническая", "Юго-Восток", "Мелькомбинат", 64 трансформаторных подстанций.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Строительная отрасль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строительной отрасли объем подрядных работ в 2013 году выполнен на 213,6 млрд. тенге или 157,7 % к 2012 году. Реализовано 30 проектов по 25 программам, в том числе по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Республики Казахстан на 2011 – 2020 годы, утвержденной Указом Президента Республики Казахстан от 7 декабря 2010 года № 1118, 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"Дорожная карта бизнеса 2020" (далее – ДКБ – 2020), утвержденной постановлением Правительства Республики Казахстан от 13 апреля 2010 года № 301, 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 бұлақ" на 2011 – 2020 годы, утвержденной постановлением Правительства Республики Казахстан от 24 мая 2011 года № 570, и другим.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по Карагандинской области введено в эксплуатацию 299,1 тыс. квадратных метров жилой площади, что составляет 104,6 % к плану 2013 года и 111,1 % к факту 2012 года, из них введено индивидуальными застройщиками 146,7 тыс. квадратных метров или 49 %, 152,4 тыс. квадратных метра или 51 %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2013 году начато строительство 13 объектов в сфере образования, спорта, здравоохранения, энергетики, коммунального хозяйства и охраны окружающей среды. В 2014 году будет полностью завершена разработка генеральных планов всех городов и районных центров области, запланированы строительство и реконструкция 13 социальных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 (далее – Программа развития регионов), утвержденной постановлением Правительства Республики Казахстан от 26 июля 2011 года № 862, на развитие инженерной инфраструктуры выделены целевые трансферты в сумме 2,2 млрд.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Туризм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Потенциальными возможностями для развития пляжного, спортивного, экологического, культурно-познавательного, а также делового туризма являются наличие природных и культурно-исторических ресурсов, удобное географическое положение Карагандинской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области находится Каркаралинский государственный национальный природный парк, Государственный национальный природный парк Буйратау (Осакаровский район, южная часть – 28 154 га), 9 природных заказников, историко-культурный и природный заповедник-музей "Улытау", озеро Балхаш.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объектов размещения составляет 150 единиц с единовременной вместимостью – 9 107 койко-мест. Количество номеров – 3 498 единиц.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Наибольшее количество туристов приходится на города Караганда, Балхаш, Темиртау, а также на Актогайский, Бухар-Жырауский и Каркаралинский районы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Инновационная активность предприятий Карагандинской области в 2013 году составила 3,6 %. Объем инновационной продукции сложился в действующих ценах на сумму 30,5 млрд. тенге. Среди инновационной продукции промышленных предприятий наибольший удельный вес занимает продукция, вновь внедренная или подвергавшаяся значительным технологическим изменениям, – 76,0 %.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Карагандинская область обладает научным потенциалом, способным воспроизводить научные знания и повышать эффективность общественного производства. Организационная структура научно-технического потенциала Карагандинской области включает самостоятельные организации, выполняющие исследования и разработки, а также соответствующие подразделения высших учебных заведений, промышленных предприятий и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высших учебных заведениях области имеются инновационные центры для оказания инжиниринговых услуг авторам научных разработок, разработки предложений и идей.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Высокий научный потенциал – в регионе работают 12 % ученых республики – позволяет развивать все этапы научной работы, начиная от исследования и заканчивая опытными образцами новой техники и технологии.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ведется строительство индустриального парка, на территории которого с учетом наличия удобных коммуникаций для доставки сырья и поставок готовой продукции создана специальная экономическая зона "Сарыарка" (далее – СЭЗ "Сарыарка").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проектов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форсированному индустриально-инновационному развитию Республики Казахстан на 2010 – 2014 годы (далее – ГПФИИР), утвержденной Указом Президента Республики Казахстан от 19 марта 2010 года № 958, позволила увеличить долю казахстанского содержания в поставках продукции национальным компаниям и системообразующим предприятиям. Доля казахстанского содержания в 2013 году по системообразующим предприятиям составила 66,2 % и выросла по сравнению с 2012 годом на 22,8 %.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мониторинг по 92 крупным предприятиям показал, что по итогам 2013 года доля казахстанского содержания по ним сложилась на уровне 82,1 %.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– Лидера Нации Н.А. Назарбаева народу Казахстана "Стратегия "Казахстан – 2050": новый политический курс состоявшегося государства" от 14 декабря 2012 года (далее – Стратегия "Казахстан - 2050") запланировано привлечение в область передовых технологий для создания новых инновационных компаний и совместных предприятий.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этим подготовлен состав научно-технического совета по развитию инновационных кластеров региона на базе регионального технопарка и формируется перечень инновационных проектов по всей области. На базе технопарка и научно-технического совета без финансовых затрат планируется создание Фонда по поддержке инноваторов и конструкторского бюро на территории СЭЗ "Сарыарка".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Малое и среднее предпринимательство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области за 2013 год на 44,4 млн. тенге оказана государственная поддержка 14 субъектам малого предпринимательства.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2014 года число активно действующих субъектов малого и среднего предпринимательства составило 61,2 тыс. единиц, численность занятых в малом и среднем предпринимательстве – 216,9 тыс. человек. Рост активно действующих субъектов малого и среднего предпринимательства к соответствующему периоду 2012 года составил 109,1 %, занятых в малом и среднем предпринимательстве – 105,7 %. Общий объем продукции, работ, услуг, произведенный субъектами малого и среднего предпринимательства в 2013 году, составил 548,7 млрд.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2013 году на поддержку частного предпринимательства в регионе в рамках ДКБ - 2020 были предусмотрены средства в сумме 2 429,9 млн. тенге, в том числе по следующим направлениям: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субсидирование процентной ставки по кредитам – 2 320,6 млн.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частичное гарантирование кредитов малому и среднему бизнесу – 39,3 млн.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грантовое финансирование – 10 млн. тенге (4 проекта);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сервисная поддержка ведения бизнеса – 60,0 млн.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второму направлению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 – 2020 годы (далее – Программа развития моногородов), утвержденной постановлением Правительства Республики Казахстан от 25 мая 2012 года № 683, в 2013 году было запланировано 419,8 млн.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субсидирование процентной ставки по кредитам – 190,1 млн. тенге, в рамках данного инструмента профинансирован 21 проект;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грантовое финансирование – 102,5 млн. тенге, профинансировано 37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обучение основам предпринимательства – 2,0 млн. тенге, обучено 112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микрокредитование самостоятельно занятого, безработного и малообеспеченного населения – 125,3 млн.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объем розничной торговли в 2013 году составил 510,1 млрд. тенге и увеличился по сравнению с показателем предыдущего года на 7,5 %.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объему розничного товарооборота Карагандинская область занимает третье место в республике после городов Алматы и Астана. Доля товарооборота области в республиканском объеме в 2013 году составила 10,1 %.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объем розничного товарооборота обеспечили физические лица, торгующие на рынках и осуществляющие индивидуальную торговую деятельность. Ими реализовано товаров на сумму 317,5 млрд. тенге, что составляет 62,2 % от общего объема розничной торговли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2013 году общий объем оптового товарооборота составил 709,9 млрд. тенге и увеличился по сравнению с предыдущим годом на 1,3 %.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глобальных факторов внешней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является единственной национальной компанией в Карагандинской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СПК соответствует поставленным Главой государства и Правительством Республики Казахстан стратегическим целям и задачам развития страны.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Ставшая актуальной в последние годы задача минимизации воздействия различных факторов внешней среды на деятельность предприятий для своего решения требует выявления и систематизации основных факторов, оказывающих влияние на их работу. Только на этой основе возможна выработка мер по преодолению негативных последствий, которые могут возникнуть в результате влияния факторов внешней среды.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числу внешних факторов можно отнести: правовые, политические, хозяйственные, демографические, технологические и экологические факторы.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Политические и правовые факторы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СПК направлена на создание благоприятных условий для развития предпринимательской деятельности, новых и модернизацию существующих производств, привлечение инвестиций, реализацию правительственных инициатив.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Положительным политическим и правовым фактором, воздействующим на развитие СПК, и, в целом, Карагандинского региона, является предоставленное на законодательном уровне право на заключение контрактов на недропользование на основе прямых переговоров. Кроме этого, на государственном уровне закреплена роль социально-предпринимательских корпораций в реализации различных государственных программ развития. Социально-предпринимательские корпорации рассматриваются как новый инструмент развития несырьевых секторов экономики государства с акцентом на региональное развитие.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Экономический фактор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Важнейшим экономическим фактором, влияющим на дальнейшее развитие СПК, является стабильное развитие экономики региона. Переориентация экономики республики от сырьевой направленности на развитие обрабатывающей и перерабатывающей отраслей с полным технологическим циклом для производства готовой продукции влечет риск уменьшения потока инвестиций в экономику региона со стороны зарубежных инвесторов. В этой связи стоит задача повышения конкурентоспособности производимой продукции и развития экспортоориентированных производств.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Хозяйственный фактор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обладает крупнейшими запасами нерудного сырья для металлургии и строительной индустрии. Благодаря наличию крупных разведанных и эксплуатируемых месторождений минерально-сырьевых ресурсов, разнообразию сырья в видовом отношении, наличию топлива, источников водоснабжения и электроэнергии в области получили развитие такие отрасли промышленности как черная и цветная металлургия, угольная промышленность, энергетика, химическая промышленность, пищевая промышленность, стройиндустрия.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имеется достаточный потенциал для развития предприятий машиностроительной и металлообрабатывающей отраслей. Кроме того, регион располагает сырьевой базой и производственными мощностями для переработки сельхозпродуктов.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необходимо учитывать хозяйственные риски дочерних и зависимых организаций в части постоянного изменения внешних и внутренних цен на сырье, материалы, комплектующие и прочее, что оказывает существенное влияние на их деятельность и затрудняет процесс эффективного управления активами.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фактор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Карагандинская область обладает научным потенциалом, способным воспроизводить научные знания и повышать эффективность общественного производства.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Инновационная активность промышленных предприятий Карагандинской области в 2013 году составила 7,6 %.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сравнению с 2012 годом объем инновационной продукции в 2013 году увеличился на 73,9 % и составил 53,7 млрд. тенге. В том числе: объем реализованной продукции составил 34,1 млрд. тенге (63,5 % от общего объема произведенной инновационной продукции; объем инновационной продукции, поставленной на экспорт, составил - 8,7 млрд. тенге (16,2 % от общего объема).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2013 году в Карагандинской области научно-исследовательскими и опытно-конструкторскими работами занимались 1 387 человек, что на 16,7 % больше, чем в предыдущем году. Из общего числа работников, выполнявших научные исследования и разработки, 552 человека имели ученую степень, из них доктора наук – 156 человек, кандидата – 288 человек, магистра – 108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Демографический фактор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последние 10 лет на демографическую ситуацию в регионе оказал влияние естественный прирост населения за счет увеличения рождаемости и снижения смертности.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2013 год увеличение численности населения области за счет естественного прироста населения произошло на 10 579 человек, что на 12,9 % превышает показатель 2012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наблюдается снижение смертности населения. В 2013 году количество умерших уменьшилось против 2012 года на 5,4 % и составило 14 405 человек, в том числе количество умерших в младенческом возрасте сократилось на 18,3 %.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2013 год в целом по области зарегистрировано 24 984 родившихся, что на 1,6 % больше, чем в 2012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Значительное влияние на демографическую ситуацию в 2013 году оказали миграционные процессы. По сравнению с 2012 годом общее число прибывших увеличилось на 5,6 %, выбывших – на 2,4 %. Миграционная убыль при этом снизилась по сравнению с 2012 годом на 16,5 % и составила 3 483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потоке внешней миграции число выбывших превысило число прибывших на 1 823 человека, миграционная убыль сократилась по сравнению 2012 годом на 8,3 %. В международном передвижении населения основной объем миграции прослеживается со странами Содружества Независимых Государств. На их долю приходится 90,9 % иммиграции и 91,8 % эмиграции.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обмене с другими регионами республики отрицательное сальдо миграции уменьшилось против 2012 года на 23,9 % и сложилось в количестве 1 660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 области изменили место жительства в течение 2013 года 17 648 человек, что на 8,2 % больше, чем в предыдущем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внутренней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Организационное становление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было создано в результате реорганизации акционерного общества "Национальная компания "Социально-предпринимательская корпорация "Сарыарка" (Астана) путем разделения на три акционерных общества по территориальному признаку с местом расположения в городах Астана, Караганда, Кокшетау.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декабря 2010 акимат Карагандинской области принял в областную коммунальную собственность пакет акций акционерного общества "Социально-предпринимательская компания "Сарыарка".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апреля 2011 года акционерное общество "Социально-предпринимательская корпорация "Сарыарқа" переименовано в акционерное общество "Национальная компания "Социально-предпринимательская корпорация "Сарыарқа".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1 января 2014 года единственным акционером СПК является акимат Карагандинской области в лице государственного учреждения "Управление промышленности и индустриально-инновационного развития Карагандинской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Уставный капитал СПК на 1 января 2014 года составляет 31 319,1 млн. тенге. Общее количество объявленных акций 40 000 000 000 штук, из которых размещено 26 671 939 974 штуки.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является региональным институтом развития, деятельность которого направлена на экономическое и социальное развитие Карагандинского региона на принципах партнерства государства и бизнеса.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Инвестиционная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Инвестиционная деятельность СПК осуществляется в рамках Стратегии "Казахстан – 2050" и </w:t>
      </w:r>
      <w:r>
        <w:rPr>
          <w:rFonts w:ascii="Times New Roman"/>
          <w:b w:val="false"/>
          <w:i w:val="false"/>
          <w:color w:val="000000"/>
          <w:sz w:val="28"/>
        </w:rPr>
        <w:t>ГПФИИР</w:t>
      </w:r>
      <w:r>
        <w:rPr>
          <w:rFonts w:ascii="Times New Roman"/>
          <w:b w:val="false"/>
          <w:i w:val="false"/>
          <w:color w:val="000000"/>
          <w:sz w:val="28"/>
        </w:rPr>
        <w:t xml:space="preserve"> и будет продолжена на втором этапе инновационно-индустриальной модернизации страны в 2015 – 2020 годы.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реализует проекты по точкам роста региона в сфере недропользования, индустриального развития и агропромышленного комплекса.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входит в инвестиционный проект на ранней стадии проекта (start-up) или стадиях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бизнес-проектов на предмет участия в них СПК отдается предпочтение проектам, которые имеют социальную направленность, то есть содержат в себе экологическую составляющую, обеспечение занятости, повышение здоровья населения, а также с более высоким значением рентабельности и конкурентоспособности продукции, внедрения инноваций и трансферта технологий.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Выход из проекта осуществляется в соответствии с Концепцией развития социально-предпринимательских корпораций по следующим основным критериям: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доход, полученный от продажи акций/доли СПК в проектной компании, покрывает инвестиции СПК в проектную компанию и ставку вознаграждения по данным инвестициям;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проектная компания имеет перспективы реализации инвестиционного проекта без участия СПК.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этого, СПК может выйти из инвестиционного проекта при наличии риска обесценения инвестиций.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СПК о продаже своего пакета акций/доли участия в активе реализуется на основе рыночной оценки, также при приобретении актива проводится встречная рыночная оценка.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предотвращения СПК потерь от реализации неэффективных бизнес-проектов и улучшения качества инвестиционного портфеля в СПК функционирует система управления рисками.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улучшения инвестиционного бизнес-климата региона проводится работа по совершенствованию инвестиционной деятельности СПК.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планирует начать работу по предоставлению новых финансовых продуктов: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лизинговой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модернизация малого и среднего бизнеса (финансирование модернизации производства, трансферт технологий и инноваций);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инвестиционных проектов по принципу государственного и частного партнерства для софинансирования и привлечения целевых средств институтов развития в приоритетные отрасли экономики (АО "КазАгро", акционерное общество "Национальное агентство по технологическому развитию" и другие);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расширение отраслевых направлений по предоставлению гарантии;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стимулирование и экспортоориентирование производимой продукции малого и среднего бизнеса.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ГПФИИР в СПК успешно реализованы следующие проекты, включенные в </w:t>
      </w:r>
      <w:r>
        <w:rPr>
          <w:rFonts w:ascii="Times New Roman"/>
          <w:b w:val="false"/>
          <w:i w:val="false"/>
          <w:color w:val="000000"/>
          <w:sz w:val="28"/>
        </w:rPr>
        <w:t>Карту индустриализации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строительство тепличного комплекса общей площадью 3 гектара в городе Караганде.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Производственная мощность проекта по строительству тепличного комплекса с использованием инновационной технологии капельного орошения (товарищество с ограниченной ответственностью "Грин Технолоджи") 1 725 тонн огурцов в год. Инновационность данного проекта для региона заключается в применяемой технологии по круглогодичному выращиванию огурцов методом малообъемной технологии, а именно, беспочвенный метод выращивания овощей на минеральных субстратах с использованием системы капельного орошения и подкормки углекислым газом;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завода по производству катодной меди в городе Балхаш.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Наиболее крупным реализованным инновационным проектом является проект "Строительство гидрометаллургического комплекса по производству катодной меди мощностью 10 000 тонн в год" на базе техногенных минеральных образований Коунрадского рудника (далее – ТМО). Запуск завода состоялся 9 декабря 2011 года в ходе общенационального телемоста с участием Главы государства. Проект направлен на переработку медных руд и ТМО и производство высококачественной катодной меди методом жидкостной экстракции и электролиза. На гидрометаллургическом заводе осуществляются испытания технологии жидкостной экстракции и электролиза (solvent extraction and electrowinning), впервые внедряемых в республике;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добыча угля на месторождении Жалын в Жанааркинском районе Карагандинской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по добыче угля на месторождении Жалын запущен в 2010 году. Для реализации инвестиционного проекта было создано товарищество с ограниченной ответственностью "Сарыарка ENERGY". Цели проекта – добыча угля, его переработка в синтетическую нефть, производство электроэнергии для обеспечения нужд предприятия и жителей региона. Всего планируется добыть 11,4 млн. тонн угля в течение 25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по </w:t>
      </w:r>
      <w:r>
        <w:rPr>
          <w:rFonts w:ascii="Times New Roman"/>
          <w:b w:val="false"/>
          <w:i w:val="false"/>
          <w:color w:val="000000"/>
          <w:sz w:val="28"/>
        </w:rPr>
        <w:t>Карте индустриализации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реализуются следующие проекты: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строительство инфраструктуры индустриального парка для СЭЗ "Сарыарка".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инфраструктуры индустриального парка в городе Караганде является основным проектом СПК в несырьевом секторе экономики с целью обеспечения предприятий СЭЗ "Сарыарка" необходимой производственной инфраструктурой. СЭЗ "Сарыарка" станет потенциальной точкой экономического роста региона. Завершение проекта планируется в 2014 году – на сегодня освоено 21 107,5 млн. тенге. Построены административный центр, железнодорожная инфраструктура, автодороги, комплекс электроснабжения, вспомогательные объекты и элементы. Все это позволило создать необходимые условия для привлечения инвесторов, и в настоящее время на территории СЭЗ зарегистрировано в качестве потенциальных участников 53 резидента, в том числе 11 резидентов с иностранным участием;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убойного пункта, цехов по производству колбасных изделий и мясных консервов в городе Караганде.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целью данного проекта (товарищество с ограниченной ответственностью "Арай KZ", стоимость проекта 250 млн. тенге, производственная мощность 468 тонн мяса в год, 6 600 голов скота в год) является создание принципиально нового комплекса с собственной бойней и ветеринарной службой, а также оборудованием для производства колбасных изделий, мясных пресервов и консервов на территории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производства по глубокой переработке зерна пшеницы в городе Караганде.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Инициатором данного проекта является товарищество с ограниченной ответственностью фирма "НОМАД" (далее – ТОО "НОМАД") – компания, работающая в сфере переработки зерна с 2001 года. Создание нового производства продуктов глубокой переработки пшеницы отвечает задачам, поставленным Президентом Республики Казахстан, и расширяет перечень продуктов с высокой добавленной стоимостью и казахстанским содержанием, развивает в Казахстане современные технологии переработки сырья, повышает экспортный потенциал страны.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проектам в сфере недропользования участие СПК в уставном капитале совместных предприятий выражено предоставлением только права недропользования, доля СПК определяется после проведения независимой рыночной оценки методом пропорции с учетом следующих условий: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проектам общераспространенных полезных ископаемых минимальная доля участия СПК в уставном капитале совместных предприятий (далее – СП) составляет 10 %;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проектах по добыче/разведке твердых полезных ископаемых частный партнер СПК обеспечивает оплату (денежными средствами или имуществом) уставного капитала создаваемого СП в размере не менее 51 %.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предусмотренных действующим законодательством Республики Казахстан в сфере недропользования, в контрактах с обязательным долевым участием национальной компании доля участия СПК в уставном капитале СП (оператора) будет составлять не менее 50 %.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1 января 2014 года в реализации у СПК находится 26 проектов в сфере недропользования, в том числе: 19 контрактов – по твердым полезным ископаемым и 7 контрактов – по общераспространенным полезным ископаемым,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20 месторождениям право недропользования передано в СП (15 – по твердым полезным ископаемым и 5 – по общераспространенным);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6 контрактов состоят на балансе СПК, пять из которых (месторождение угля Долинское, месторождения Байское, Алтыбай, Маман, старые хвосты № 1 и № 2 Жезказганской обогатительной фабрики) находятся на стадии передачи в пользу СП, созданных для реализации инвестиционных проектов. По месторождению жильного кварца Акшокы-3 ведется поиск партнеров.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реализации планируется 55 проектов (из них по 52 проектам СПК предоставлено право на заключение контрактов на разведку или добычу полезных ископаемых).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содействия кластеризации среднего бизнеса вокруг крупного реализуются проект по разведке и добыче железомарганцевых руд на Туйебай-Сюртысуйской площади и на месторождении Арап с последующим обеспечением минерально-сырьевой базой Таразского металлургического завода, а также добыче жильного кварца на месторождении Актас с целью обеспечения сырьевой базой завод товарищества с ограниченной ответственностью "Silicium Kazakhstan".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Планируется реализовать проект по разведке и добыче меди из шлаков Балхашского горнометаллургического комбината с дальнейшим строительством завода по выпуску черновой меди и благородных металлов. Кроме этого, успешно реализован проект по разведке и добыче меди из ТМО Коунрадского рудника со строительством гидрометаллургического комплекса по производству катодной меди.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развития туристской отрасли по поручению Главы государства определены точки роста туризма в стране, по которым разработаны системные планы развития туризма.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развития туристской отрасли региона СПК рассматривает возможность привлечения зарубежных и отечественных инвесторов для реализации инвестиционных проектов в сфере туризма на территории области, в том числе по развитию туристской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важнейших направлений отечественной экономики является развитие агропромышленного комплекса и переработки сельскохозяйственной продукции. В этом направлении СПК ведется работа по реализации проектов по созданию сервисно-заготовительных центров в Бухар-Жырауском, Нуринском, Каркаралинском, Абайском районах, а в дальнейшем и в других регионах Карагандинской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целями проектов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увеличение посевных площадей;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диверсификация посевных площадей путем расширения посевных площадей кормовых культур;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увеличение объемов сельскохозяйственной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подъем урожайности и внедрение новых технологий в сельскохозяйственной переработке;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рабочих мест на селе;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стимулирование частных инвестиций в сельское хозяйство;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снижение цен на сельскохозяйственную продукцию в регионе.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реализуются проекты по развитию в регионе племенных и тепличных хозяйств, целью которых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увеличение поголовья племенного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увеличение выпускаемой продукции молочного и мясного направления;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рабочих мест на селе;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снижение цен на сельскохозяйственную продукцию;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продовольственной безопасности в регионе.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мероприятий по реализации Комплекса мер по регулированию продовольственного рынка с применением рыночных механизмов,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18 июля 2011 года № 92-Р, дочерней организацией СПК – акционерным обществом "Управляющая инвестиционная компания "Арқа" (далее – АО "УИК "Арка") – проводится работа по формированию регионального стабилизационного фонда продовольственных товаров для обеспечения стабилизации цен на сельскохозяйственную продукцию в период межсезонья. Для этого в 2011 году из областного бюджета СПК было выделено 200 млн. тенге на покупку овощехранилищ. В настоящее время приобретено 2 овощехранилища общим тоннажем 5 тыс. тонн и стоимостью 151,5 млн.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Стратегией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"Казахстан – 2050" поставлена задача модернизации сельского хозяйства. В этой связи СПК планируются дальнейшая реализация инвестиционных проектов в сфере агропромышленного комплекса, в том числе посредством дочерних организаций, а также увеличение добавленной стоимости в сельскохозяйственной переработке.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этого, при реализации проектов планируется привлечение инструментов АО "КазАгро".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привлечению инвестиций, развитию специальных экономических зон и стимулированию экспорта в Республике Казахстан на 2010 – 2014 годы, утвержденной постановлением Правительства Республики Казахстан от 30 октября 2010 года № 1145, в структуре СПК создан Центр обслуживания инвесторов, основные цели которого – поиск иностранных и отечественных инвесторов для региона, создание условий и оказание услуг для привлечения отечественных и иностранных инвестиций в несырьевые экспортоориентированные и высокотехнологичные сектора экономики.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привлечения инвесторов создана региональная база данных по перспективным и действующим проектам для потенциальных инвесторов. Центр обслуживания инвесторов осуществляет информационное и консультационное сопровождение действующих и потенциальных инвесторов, в том числе участников СЭЗ "Сарыарка". Планируется более широкое вовлечение иностранных университетов, экспортных организаций, представителей малого и среднего бизнеса зарубежных стран.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беспрепятственного привлечения инвестиций планируются создание фонда активов (фонд гарантии) Карагандинского региона совместно с институтами развития, предоставление "Входного билета" инвесторам для дальнейшего обслуживания на постоянной основе. Финансирование фонда активов планируется институтами развития без участия СПК.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инвестиционной политики и развития партнерских отношений СПК был подписан ряд меморандумов и соглашений с банками второго уровня, крупными компаниями, зарубежными и местными институтами развития в различных отраслях экономики, что в перспективе позволит создать качественную площадку для реализации проектов, как инвесторам, так и инициаторам проектов.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будут организованы следующие мероприятия для привлечения инвесторов при реализации совместных проектов: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функций "первого окна" в регионе для потенциальных инвесторов;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решение проблемных вопросов инвесторов, защита их интересов;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в реализации инструментов государственной поддержки для инвесторов на региональном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интересов региона на международных инвестиционных мероприятиях;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пропаганды программы, в рамках которой будут подготовлены видеоматериалы о СПК и индустриальном парке относительно площади, производственной инфраструктуры и инструментов СПК, направленных на помощь инвесторам и инициаторам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дальнейшем вывод Центра обслуживания инвесторов из состава СПК на уровень областного акимата для расширения возможностей по организации работы и интеграции в глобальную инновационную систему.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перспективных инструментов государственной поддержки реального производства является создание индустриальных зон. СПК будет способствовать увеличению количества объектов инфраструктуры поддержки начинающего бизнеса и их развитию в целях диверсификации экономики региона и решения социальных вопросов, а также формированию благоприятных условий для развития предпринимательской деятельности на их территории.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проектах в сфере недропользования планируется приоритетное рассмотрение предложений инвесторов на условиях поставки современных технологий добычи и переработки, а также в обмен на создание новейших производств на территории региона с целью увеличения добавленной стоимости глубокого передела. Кроме этого, в связи с большим количеством проектов, реализуемых в данном секторе, СПК рассматривает вопрос создания совместного предприятия по разработке проектных документов и выполнению геологоразведочных работ по собственным и реализуемым совместно с партнером проектам.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инвестиционной деятельности в 2014 году рассматриваются 15 инвестиционных проектов в приоритетных отраслях экономики: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обрабатывающая промышленность – 4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агропромышленный комплекс – 5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энергетика – 1 проект;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(строительство, сфера услуг) – 5 проектов.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развития новых направлений инвестиционной деятельности СПК совместно с Группой Исламского банка развития планируются создание Фонда для дальнейшего кредитования представителей малого и среднего предпринимательства, развитие дуального образования, проведение маркетинговых исследований, поддержка и реализация проектов по внедрению новых технологий в регионе.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создания благоприятной среды по привлечению инвестиций из различных источников финансирования планируются комбинирование финансовых инструментов: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совместное финансирование крупных проектов с банками второго уровня, акционерным обществом "Банк развития Казахстана" (далее – Банк развития Казахстана), АО "КазАгро", акционерным обществом "Фонд развития предпринимательства "Даму" (далее – АО "ФРП "Даму") и зарубежными институтами развития (Европейский Банк реконструкции и развития, Исламский банк развития), а также другими финансовыми институтами поддержки бизнеса;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привлечение заемных средств под гарантии СПК и иностранных финансовых структур по конкретным инвестиционным проектам;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инструмента финансового лизинга и структурирование с другими доступными финансовыми инструментами;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выпуск долговых ценных бумаг.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СПК будет концентрировать финансовые, технические и управленческие ресурсы для реализации проектов в регионе.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Инвестиционная политика СПК должна основываться на решении задач, направленных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активное привлечение частного капитала к реализации проектов в реальном секторе экономики;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системы эффективного продвижения произведенной продукции на потребительский рынок (коммунальные рынки, торговые дома), экспорт на внешние рынки;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соинвестирование социальных программ и проектов.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будет основным инициатором по созданию и реализации совместных проектов с участием собственного, иностранного и отечественного частного капиталов в интересах развития Карагандинской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содействие и поддержка малому и среднему бизнесу будут оказываться путем его вовлечения в проекты СПК, создания новых, модернизации существующих производств и развития экономики в регионе в целом.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дальнейшем СПК будет продолжена работа по поддержке модернизации действующих предприятий малого и среднего бизнеса посредством внедрения новых, работающих стандартов и технологий, включая практику мирового опыта, адаптации и внедрения новых стандартов, инновационных технологий и ноу-хау в практику карагандинских предприятий.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 позволит создать благоприятные условия для ускоренного развития конкурентоспособного сектора экономики, а также обеспечения роста занятости экономически активного населения предпринимательством в Карагандинской области в интересах ускорения социально-экономического развития региона, повышения качества жизни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успешной деятельности на уровне крупных корпораций одним из стратегических партнеров должен быть международный институт развития с высоким кредитным рейтингом, как доступ к иностранным инвестициям и финансовым продуктам, что позволит создать благоприятный климат для инвестиционной сферы. В этой связи планируются поиск, создание с иностранными инвесторами тематических инвестиционных Фондов.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проектов СПК основывается на принципах первичной капитализации с последующим возвратом инвестиций на капитал (реинвестирование прибыли).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Концепции развития социально-предпринимательских корпораций СПК обеспечивает реализацию инвестиционной программы за счет использования всех доступных источников фондирования.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Собственные средства СПК формируются за счет дивидендных поступлений, нераспределенной прибыли, доходов от основной/неосновной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от акиматов нерентабельных активов должно быть предусмотрено первоначальное финансирование в соответствии с планом по оздоровлению данных активов.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привлечения инвестиций в Карагандинский регион СПК, как динамично развивающаяся инвестиционная компания, активно взаимодействует с потенциальными иностранными инвесторами, институтами развития и другими финансовыми организациями.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институтами развития будет основываться на совместной подготовке и реализации инвестиционных проектов, финансировании инновационной деятельности, участии в реализации отраслевых и государственных программ.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этого планируются проведение аналитических исследований и подготовка инвестиционных и инновационных проектов с привлечением возможностей институтов, организация трансферта передовых технологий, привлечение финансового потенциала институтов к реализации индустриально-инновационных проектов.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предпринимательской средой будет основано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привлечении потенциальных инвесторов для дальнейшей разработки и реализации инновационных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долевом участии СПК во вновь создаваемых предприятиях путем предоставления прав на недропользование, земельные участки, внесение в уставный капитал имущественных комплексов и других материальных ценностей;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долевом участии в существующих предприятиях путем привлечения средств частного капитала в их модернизацию;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совместной реализации социальных программ и проектов на основе выполнения государственных программ.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Прогнозные данные по финансированию проектов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СПК на период 2014 – 2023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808"/>
        <w:gridCol w:w="2251"/>
        <w:gridCol w:w="1964"/>
        <w:gridCol w:w="1964"/>
        <w:gridCol w:w="1964"/>
        <w:gridCol w:w="1965"/>
      </w:tblGrid>
      <w:tr>
        <w:trPr>
          <w:trHeight w:val="30" w:hRule="atLeast"/>
        </w:trPr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(год)</w:t>
            </w:r>
          </w:p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инвестиционных проектов</w:t>
            </w:r>
          </w:p>
        </w:tc>
        <w:tc>
          <w:tcPr>
            <w:tcW w:w="2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Прогнозная сумма инвестиций по проектам, млн.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источники финансирования проектов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средства, млн. тенге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привлеченные средства инвесторов, млн. тенге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средства, млн. тенге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источники (бюджетные средства)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6 201,0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1 087,6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1 023,4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Инновационная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развитием века конкуренции конструктивных идей, высоких технологий, наукоемкости валового внутреннего продукта вопрос внедрения инноваций стал одним из важнейших стратегических направлений государственных программ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Инновационная политика страны – это фундамент для будущей национальной идентичности, конкурентоспособности, благосостояния граждан и экономической жизнеспособности.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Казахстане, согласно анализу Всемирного банка, несмотря на проводимые реформы, не наблюдается заметный прогресс в направлении формирования инновационной экономики.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Причинами этого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недостаточное понимание обществом составляющих инноваций;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неготовность отечественной системы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административные барьеры;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изолированность инновационной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нарастание глобальной конкуренции;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низкий спрос на инновации;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слабое участие частного сектора в инновациях.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Концепцией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инновационного развития Республики Казахстан до 2020 года, утвержденной Указом Президента Республики Казахстан от 4 июня 2013 года № 579, (далее – Концепция инновационного развития до 2020 года) в стране планируется развитие новых высоких технологий и услуг для обеспечения перехода от сырьевого к инновационному типу экономики, для чего определен круг важнейших задач.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Поэтому, необходимо сохранять и наращивать интеллектуальный и кадровый потенциал наукоемких отраслей, формировать инновационные процессы во всех сегментах общества, стремиться к эффективной реализации перспективных проектов общенационального масштаба.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Карагандинской области расположено 28 организаций, выполняющих научные исследования и разработки. Наиболее крупные из них – Институт органического синтеза и углехимии, международный научно-производственный холдинг "Фитохимия", химико-металлургический институт, Карагандинский научно-исследовательский институт растениеводства и селекции и другие.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планирует сотрудничать с научно-исследовательскими институтами и организациями региона для проведения качественных исследований по отечественным проектам, разработки целевых технологических программ и внедрения инновационных разработок при реализации инвестиционных проектов.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оказания поддержки казахстанской науки в создании условий для зарождения и генерации инновационных идей, СПК планирует активно взаимодействовать с региональными и другими республиканскими высшими учебными заведениями.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между СПК и Карагандинским государственным техническим университетом (далее – КарГТУ) уже действует меморандум о творческом сотрудничестве от 16 марта 2012 года, предусматривающий активизацию совместной деятельности по развитию государственно-частного партнерства с целью повышения эффективности интеграции образования, науки и производства, направленной на повышение качества подготовки специалистов и создание инноваций на уровне мировых научных достижений на основе объединения средств и творческого потенциала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должна стать ядром, вокруг и посредством которого должны формироваться крупные проекты и индустриально-инновационные 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 в настоящее время приняты все необходимые документы для успешного развития инноваций, создания инновационных компаний, что является залогом создания новых продуктов и услуг с высокой добавленной стоимостью и новых рабочих мест.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поддержке индустриально-инновационной деятельности", определены основные участники, институты развития и элементы индустриально-инновационной инфраструктуры, одним из которых является технопарк.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по Казахстану создано 8 региональных технопарков, целью деятельности которых являются поддержка инновационной активности, создание максимально льготных условий и оказание консалтинговых, инжиниринговых, инфраструктурных и финансовых услуг. Единым оператором всех технопарков является акционерное общество "Национальное агентство по технологическому развитию" (далее – АО "НАТР").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Карагандинском регионе функционирует региональный технопарк товарищество с ограниченной ответственностью "Технопарк "Сарыарка" (далее – ТОО "Технопарк "Сарыарка") с долей участия СПК – 15,7 %.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Предприятием предоставляются услуги по развитию технологий в горно-металлургической, машиностроительной, химической отраслях, в экологии и энергосбережении посредством предоставления необходимой инфраструктуры, технологического бизнес-инкубирования, а также услуг лаборатории микроструктурного анализа и инжиниринговых услуг. По программе технологического бизнес-инкубирования предприятием в 2013 году рассмотрено 39 заявок по инновационным проектам, 15 проектных предложений направлены на рассмотрение экспертного совета АО "НАТР".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Более 24 проектов, проработанных ТОО "Технопарк "Сарыарка" и офисами коммерциализации при КарГТУ и Карагандинским государственным университетом имени Е. Букетова, получили гранты на создание опытно-промышленных образцов и финансирование на обоснование концепции.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Дочерняя организация – Институт акционерного общества "Казчерметавтоматика" (далее – АО "Казчерметавтоматика") с долей участия СПК 98,83 % выполняет полный цикл научно-исследовательских и опытно-конструкторских работ по созданию средств и систем автоматизации для предприятий горно-металлургического комплекса республики.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АО "Казчерметавтоматика" сотрудничает с различными научно-исследовательскими центрами города Москвы: Центральным научно-исследовательским институтом черной металлургии имени И.П. Бардина, Всероссийским научно-исследовательским институтом автоматизации черной металлургии, Московской академией стали и сплавов, Всероссийским объединением "Тяжпромэкспорт".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институтом зарегистрированы в Комитете по правам интеллектуальной собственности Министерства юстиции Республики Казахстан инновационные патенты на 16 научных разработок, которые эксплуатируются предприятиями Карагандинского региона, республики и ближнего зарубежья. На базе института действует аккредитованный региональный казахстанский научно-испытательный центр для проведения испытаний продукции приборостроительного профиля, электронной промышленной аппаратуры. Приоритетным направлением в дальнейшей деятельности предприятия будет проведение научно-исследовательских и опытно-конструкторских работ по созданию наукоемких, импортозамещающих и экспортоориентированных средств и систем автоматизации для контроля и управления технологическими процессами.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инновационной активности в регионе с учетом специфики местных предприятий, предпринимателей, ученых и изобретателей СПК планируется создание Research &amp; Development центров (далее – R&amp;D центров) и офисов инноваций в рамках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инноваций и содействию технологической модернизации в Республике Казахстан на 2010 – 2014 годы, утвержденной постановлением Правительства Республики Казахстан от 30 ноября 2010 года № 1308, и </w:t>
      </w:r>
      <w:r>
        <w:rPr>
          <w:rFonts w:ascii="Times New Roman"/>
          <w:b w:val="false"/>
          <w:i w:val="false"/>
          <w:color w:val="000000"/>
          <w:sz w:val="28"/>
        </w:rPr>
        <w:t>Концепцией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инновационного развития до 2020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R&amp;D центр СПК планирует создать в 2015 году на базе АО "Казчерметавтоматика", которое обладает квалифицированным персоналом и достаточным научно-исследовательским потенциалом. В дальнейшем создание аналогичного центра прогнозируется с участием товарищества с ограниченной ответственностью "Технопарк "Сарыарка".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2013 года СПК совместно с товариществом с ограниченной ответственностью "НОМАД" (далее – ТОО "НОМАД") реализуется инновационный проект по организации производства по глубокой переработке зерна пшеницы в городе Караганде. В рамках III международного инвестиционного форума "Караганда Инвест – 2012" было заявлено, что акционерное общество "КазАгроФинанс" (далее – АО "КАФ") намерено осуществить финансирование проекта на сумму 5,3 млрд. тенге, в связи с чем, был подписан Меморандум о взаимопонимании и сотрудничестве между АО "КАФ", АО "НАТР", СПК и ТОО "НОМАД".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инвестиционной компанией "ISSMAT INVESTMENT AND FINANCE" планируется строительство завода по производству композитных строительных материалов с применением уникальных инновационных технологий.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контрактах на недропользование СПК в неоспоримом порядке предусматривается обязательство недропользователя по ежегодному финансированию научно-исследовательских и опытно-конструкторских работ в рамках контракта в размере не менее 1 % от совокупного годового дохода по контрактной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предусматривается участие в развитии альтернативной энергетики и энергоэффективных технологий. В рамках реализации программ энергоэффективности и снижения энергоемкости производств Карагандинского региона СПК планируются к реализации инновационные проекты по разведке метана из угольных пластов с дальнейшей его переработкой, позволяющей обеспечить безопасность при последующей добыче угля, экономить электроэнергию, а также улучшить экологическую ситуацию за счет уменьшения выбросов метана в окружающую среду.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планируется совместный с французской компанией "OPUSPlatform" проект по созданию центра возобновляемых источников электроэнергии "Производство солнечных панелей и батарей", целью создания которого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благоприятных условий для повышения энергетической эффективности и возобновляемых источников энергии как важных условий материального благосостояния нации и защиты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доведение доли возобновляемых источников энергии до 1 % в общей выработке электроэнергии в регионе;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снижение энергоемкости валового регионального продукта на 5 % к 2015 году и на 10 % к 2020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данного проекта позволит повысить оценку деятельности местных исполнительных органов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августа 2012 года № 1047 "Об утверждении механизма оценки деятельности местных исполнительных органов по вопросам в области энергосбережения и повышения энергоэффективности".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числа бизнес-проектов, использующих энергоэффективные или энергосберегающие технологии, позволит оказать влияние на развитие альтернативных "зеленых" энергетических технологий.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активами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1 января 2014 года в организационную структуру СПК входит 3 дочерних, 12 зависимых и 37 совместных предприятий.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анализ деятельности дочерних и зависимых предприятий показал, что большая их часть проработала с отрицательным финансовым результатом; по остальным предприятиям проекты находятся на стадии реализации, отдельными предприятиями деятельность не велась.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в 2013 году разработаны программа и план мероприятий по финансовому оздоровлению и реструктуризации убыточных дочерних и зависимых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Концепцией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социально-предпринимательских корпораций, в случае передачи от местных исполнительных органов СПК государственных активов для последующей реабилитации (оздоровления), реструктуризации и развития на их основе новых конкурентоспособных, подлежат принятию лишь те проблемные активы, по которым будут планы (программы) оздоровления и финансирования.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Стратегией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"Казахстан – 2050" и Стратегическим планом развития Республики Казахстан до 2020 года, утвержденным Указом Президента Республики Казахстан от 1 февраля 2010 года № 922, ставятся задачи модернизации системы управления государственными активами и усовершенствования практики управления активами.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 СПК планируются: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актуализация действующих и разработка новых внутренних нормативных документов СПК по вопросам управления активами;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реанимация ряда дочерних и зависимых организаций, разработка производственных программ по их оздоровлению, обновление менеджмента;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работа по внедрению в дочерних и зависимых предприятиях международных стандартов менеджмента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вовлечение в оборот имеющихся неиспользуемых хозяйственных активов;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и принятие мер по реструктуризации активов;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агропромышленного кластера с завершенным циклом производства, переработки и сбыта сельскохозяйственной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внесение предложений в компетентные органы по снижению административных барьеров в части рассмотрения и согласования заявок и коммерческих предложений в сфере недропользования;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реализации рентабельных проектов в сфере недропользования применение совместно со стратегическими партнерами современных и приемлемых технологий промышленного освоения ресурсов минерального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привлечение научно-исследовательских институтов и проектно-исследовательских организаций региона для формирования оптимальных систем разработки месторождений и внедрения ресурсосберегающих и экологичных технологий добычи минерально-сырьевой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совершенствование системы управления активами, то есть внедрение единой системы планирования на предприятиях, входящих в группу компаний СПК;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внедрение эффективной системы управленческого учета, включающей постоянно действующий ежемесячный мониторинг хозяйственной деятельности дочерних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корпоративного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рассматривает корпоративное управление как средство повышения эффективности своей деятельности, укрепления ее репутации.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Органами управления СПК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высший орган – общее собрание акционеров (единственный акционер, если все голосующие акции принадлежат одному акционеру);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 управления – совет директоров;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исполнительный орган – 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орган, осуществляющий контроль за финансово-хозяйственной деятельностью СПК, – служба внутреннего аудита.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Взаимосвязь между этими органами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акционерных обществах" и уставом СПК.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Существующая модель управления СПК обусловлена, прежде всего, ее организационно-правовой формой и спецификой основной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руководство деятельностью СПК, за исключением вопросов, отнесенных к компетенции акционера, осуществляется советом директоров СПК.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является коллегиальным органом и осуществляет руководство текущей деятельностью СПК, кроме тех функций, которые относятся к исключительной компетенции общего собрания акционеров (единственного акционера) и совета директоров, и несет ответственность перед акционерами (единственным акционером) и советом директоров за выполнение возложенных на него задач. Совет директоров определяет количественный состав, сроки полномочий членов правления, избрание председателя правления, а также досрочное прекращение 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управления СПК выстроена в виде иерархической системы, в основе которой лежит "вертикальная" модель управления, основанная на подчиненности нижестоящих субъектов управления вышестоящим. Взаимодействие высшего органа управления и СПК осуществляется в соответствии с принципами корпоративного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СПК осуществляется исключительно посредством реализации полномочий акционера (общего собрания акционеров), предусмотренных законами "</w:t>
      </w:r>
      <w:r>
        <w:rPr>
          <w:rFonts w:ascii="Times New Roman"/>
          <w:b w:val="false"/>
          <w:i w:val="false"/>
          <w:color w:val="000000"/>
          <w:sz w:val="28"/>
        </w:rPr>
        <w:t>Об акционерных обществах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уставами, и представительства сотрудников местных исполнительных органов в совете директоров.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Высший орган обеспечивает управление СПК путем установления приоритетных задач и стратегических направлений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осуществления эффективного корпоративного управления в СПК разработаны и действуют Кодекс корпоративного управления, а также другие нормативные документы, регламентирующие деятельность, как СПК в целом, так и вопросы взаимодействия с дочерними и зависимыми организациями.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создания эффективной модели управления, обеспечения прозрачности деятельности СПК изучаются современные стандарты корпоративного управления, соответствующие лучшей мировой практике, а также разрабатывается план по совершенствованию корпоративного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Внедряется и совершенствуется система эффективного менеджмента, улучшаются механизмы внутреннего контроля и мониторинга, направленные на выявление всех рисков, связанных с его функционированием в рыночных условиях.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эффективности корпоративного управления будет осуществляться по итогам рейтинга корпоративного управления, проводимого один раз в два-три года. Планируется провести оценку уровня корпоративного управления СПК с привлечением независимой консалтинговой фирмы в 2016, 2019 и 2022 годах. При этом ожидаемый результат должен быть не ниже среднего рейтинга корпоративного управления, присвоенного социально-предпринимательским корпорациям различных регионов республики.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уровня корпоративного управления СПК в 2022 году должен быть выше среднего рейтинга корпоративного управления среди социально-предпринимательских корпораций.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Кадровая политика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Кадровая политика СПК ориентирована на формирование профессионального состава сотрудников, соответствующих предъявляемым требованиям к уровню квалификации.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Важнейшими элементами мотивации персонала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работа в национальной компании,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перспектива карьерного роста,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высокий уровень оплаты труда в региональном масштабе,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возможность реализовать личные инициативы,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работа с инвестиционными проектами.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Разработаны положения о структурных подразделениях СПК, должностные инструкции для четкого разграничения полномочий между сотрудниками.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Начата активная работа по внедрению системы "Key Performance Indicators" (далее – КРI) – управление эффективностью персонала. В рамках этой системы разработаны индивидуальные карты ключевых показателей деятельности каждого сотрудника, в том числе – индивидуальные планы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Индивидуальные планы развития позволят: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мониторить потенциал менеджеров СПК и прогнозировать возможности его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контролировать процессы обучения и индивидуального развития сотрудников. Зная индивидуальные планы развития своих сотрудников, СПК сможет точнее и качественнее проводить кадровую политику;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направить усилия СПК по развитию кадрового потенциала в рамках стратегии компании, определяя приоритеты ее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Проводится работа по внедрению в деятельность СПК международных стандартов качества ISO 9001.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менеджмента качества позволит: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определить требования и оправдать ожидания партнеров относительно предоставляемых СПК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согласованность во взаимодействии сотрудников и структурных подразделений между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Внедряемая система менеджмента качества способствует преемственности знаний и опыта сотрудников, повышает их производительность, что в целом позволит обеспечить повышение доходности бизнеса и рейтинга СПК.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Международная практика подтверждает, что наличие сертификата ISO вызывает доверие у иностранных партнеров, дает возможность охватить новые рынки. Сертификат ISO – это общественное признание и рекламное средство.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важнейших элементов механизма привлечения инвесторов является формирование позитивного имиджа социально-предпринимательской корпорации, который обеспечивают, в том числе и сотрудники СПК.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Положительный имидж компании – это важный инструмент формирования лояльности партнеров, способный приносить значительные выгоды, как для СПК, так и для региона в целом.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Положительный имидж позволяет привлекать партнеров и способствует повышению уровня и объема реализованных проектов, формированию в сознании общественности выгодных преимуществ СПК перед другими институтами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повышению квалификации руководства и сотрудников СПК, а также топ-менеджмента дочерних организаций включают: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образовательной площадки по проведению семинаров для сотрудников СПК и руководителей дочерних предприятий, создание такой площадки позволит распространить наиболее эффективные и инновационные образовательные модели и лучшие практики;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ежегодный мониторинг распространения образовательных моделей и лучших практик позволит достигнуть более качественного повышения квалификации сотрудников и оптимального расходования денежных средств для этих целей;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ежегодное проведение конкурсов среди дочерних организаций на звание лучший управляющий, лучший бухгалтер, лучший юрист и другие.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Главой государства поставлены новые задачи в связи с возникающими новыми мировыми вызовами. В условиях уже сформировавшейся рыночной экономики государство выбрало путь развития, основанный на модели конкурентоспособной экономики и устойчивом росте приоритетных для Казахстана отраслей с постоянно растущей потребностью в специалистах в области индустриально-инновационного развития, образования и науки, менеджмента, маркетинга, логистики, новых информационных технологий, реформирования жилищно-коммунального хозяйства и других.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Переориентир кадровой политики в национальных компаниях на привлечение людей с опытом работы в бизнесе, иностранных специалистов и выпускников программы "Болашак" позволит наладить связь между поколениями специалистов в различных сферах деятельности, создаст платформу для обмена идеями и знаниями, полученными в ведущих зарубежных университетах мира и текущей бизнес-деятельности.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 самым, объединив профессиональные усилия, деловой потенциал и накопленный международной опыт, новые специалисты внесут свой вклад в устойчивое развитие СПК и региона в целом.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директоров СПК будет осуществлять оценку менеджмента на предмет достижения поставленных ключевых показателей деятельности. Система вознаграждения менеджмента СПК будет привязана к результату ее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эффективности работы СПК будут проведены мероприятия по установлению постоянной "обратной связи" с партнерами, дочерними и зависимыми организациями, а именно ведение электронного документооборота, что позволит минимизировать бумажное оформление, ускорить движение как внутренних, так и внешних документов, а также обеспечить должный контроль над исполнением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Планируется создать единое информационное пространство, объединяющее структурные подразделения СПК, дочерние и зависимые организации и других заинтересованных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информированности отечественных и зарубежных инвесторов имеется интернет-ресурс, который постоянно обновляется и пополняется информацией о деятельности СПК.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ближайшей перспективе на базе интернет-ресурса СПК запланирована организация Медиа-центра не только для эффективного обмена информацией, но и для продвижения бизнеса инвесторов, партнеров, институтов развития и совместных предприятий.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Казахстанское содержание товаров работ и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Программы по развитию казахстанского содержания в Республике Казахстан на 2010 – 2014 годы СПК осуществляет свою инвестиционную деятельность с уклоном на реализацию проектов по созданию и развитию отечественного производства необходимых товаров и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закупок товаров, работ и услуг СПК отдает предпочтение казахстанским производителям товаров, работ и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частности, за 2013 год СПК закуплено товаров, работ и услуг на 96 626,7 тыс. тенге, из них доля казахстанского содержания составила: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товарам – 17,8 %,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работам и услугам – 100 %.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2014 году планируется доля казахстанского содержания не менее: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товарам – 49 %,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работам и услугам – не менее 78 %.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последующем к 2020 году планируется: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товарам – 60 %,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работам и услугам – не менее 90 %.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реализации проектов в сфере недропользования в контрактах на недропользование СПК предусматриваются минимальные (не ниже утвержденных программой целевых индикаторов) размеры казахстанского содержания в кадрах (в том числе руководителей высшего и среднего уровней, специалистов и квалифицированных работников), а также при закупках товаров, работ и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своей дальнейшей деятельности СПК будет продолжать работу по созданию условий для устойчивого развития казахстанского производства конкурентоспособных товаров, работ и услуг, а также продвижения их на внутреннем рынке.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Экспортоориентированность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применения передовых производственных и управленческих технологий и стандартов, СПК проводится работа по внедрению в самой организации, дочерних и зависимых предприятиях международных стандартов менеджмента качества в различных отраслях деятельности (ISO 9001, ISO 14001 и другие). Это позволит повысить конкурентоспособность и экспортоориентированность казахстанской 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группы компаний три предприятия уже осуществляют деятельность в соответствии со стандартами ISO 9001 (АО "Казчерметавтоматика", ТОО "Технопарк "Сарыарка", товарищество с ограниченной ответственностью "Племенное хозяйство "Топар"), по остальным предприятиям ведется работа по сертификации.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дочерних и зависимых организаций СПК с ориентиром на экспорт производит продукцию АО "Казчерметавтоматика" (в Российскую Федерацию).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этого, отдельные предприятия с долей участия СПК в сфере недропользования в последующем, после завершения цикла разведки и перехода на добычу, планируют добывать экспортоориентированную продукцию (например: товарищество с ограниченной ответственностью "Орда Group" – барит, товарищество с ограниченной ответственностью "Silikon mining" – жильный кварц).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содействия развитию и продвижению экспорта продукции дочерних и зависимых предприятий СПК, заключен меморандум о сотрудничестве с акционерным обществом "Национальное агентство по экспорту и инвестициям "KAZNEX INVEST".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ответственность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социальных проектов в СПК функционирует корпоративный фонд "Социальный фонд СПК" (далее – корпоративный фонд), аккумулирующий безвозмездные перечисления партнеров на социальное развитие региона. Финансовые средства корпоративного фонда используются на строительство объектов социальной сферы, благоустройство территорий, приобретение медицинской техники, развитие детского спорта, а также на реализацию социальных проектов Карагандинской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2012 – 2013 годы корпоративным фондом профинансировано 11 социальных проектов на общую сумму 145,4 млн.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принципа социальной ответственности, часть чистой прибыли СПК по решению акционера и в рамках дивидендной политики предписывается направлять в местный бюджет.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государственных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могут участвовать в реализации государственных программ на условиях, определенных Концепцией развития социально-предпринимательских корпораций.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2011 года СПК совместно с заинтересованными министерствами и ведомствами принимает активное участие в формировании и использовании регионального стабилизационного фонда продовольственных товаров, реализации </w:t>
      </w:r>
      <w:r>
        <w:rPr>
          <w:rFonts w:ascii="Times New Roman"/>
          <w:b w:val="false"/>
          <w:i w:val="false"/>
          <w:color w:val="000000"/>
          <w:sz w:val="28"/>
        </w:rPr>
        <w:t>Программы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модернизации ЖКХ,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"Производительность – 2020", утвержденной постановлением Правительства Республики Казахстан от 14 марта 2011 года № 254, и других.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 занятости 2020 для реализации второго направления по механизму предоставления микрокредитов, СПК выступала в качестве уполномоченной организации по кредитованию микрофинансовых организаций. Из республиканского бюджета в 2011-2012 годы на микрокредитование были выделены бюджетные кредиты в общей сумме 1 273,5 млн. тенге, которые полностью освоены. Конечным заемщикам – жителям сельских районов – выдан 691 микрокредит.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модернизации ЖКХ СПК проведена работа с собственниками жилья по разъяснению механизма финансирования, оказана помощь по сбору документов, проведен отбор заявок. На выделенные из республиканского бюджета в 2011 – 2012 годы денежные средства в общей сумме 492,5 млн. тенге проведен ремонт 25 многоквартирных домов в городах Караганда, Темиртау, Сарань и Сатпаев.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2013 году на возвратные от населения за произведенный ремонт средства завершен капитальный ремонт 3-х жилых домов в городе Жезказган на сумму 37,8 млн. тенге. В 2014 году планируется завершить капитальный ремонт еще 4-х жилых домов в городе Жезказган на сумму 63,7 млн.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реализации комплекса мер по сдерживанию цен и обеспечению продовольственной безопасности СПК определена в качестве специализированной организации по формированию и деятельности Стабилизационного фонда.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2011 году СПК был получен бюджетный займ в размере 2 207,4 млн. тенге от акционерного общества "Национальная компания "Продкорпорация" (далее – АО "Продкорпорация"), закуплен товар на сумму 1 006,5 млн. тенге, часть которого в настоящее время не реализована и находится на замещении у поставщиков 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2012 году СПК на цели закупа продуктов для Стабилизационного фонда был получен из бюджета целевой трансферт в размере 1 052,5 млн. тенге. На период межсезонья 2013 – 2014 годы Стабилизационный фонд сформирован за счет товарной продукции, переданной на замещение сельскохозяйственных товаропроизводителей (далее – СХТП) в 2013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Гарантирование кредитов СХТП в рамках финансирования весенне-полевых работ. АО "Продкорпорация" осуществляет финансирование СХТП за счет средств бюджетного кредита на проведение весенне-полевых и уборочных работ, в том числе с 2011 года – под гарантии социально-предпринимательских корпораций.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2011 – 2013 годы СПК выданы гарантии сорока шести СХТП в обеспечение их обязательств перед АО "Продкорпорация" на сумму 963,62 млн. тенге. Все гарантии аннулированы, обязательства СХТП исполнены.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будут проводиться мероприятия по гарантированию и страхованию займов субъектов агропромышленного комплекса.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начала 2014 года СПК начинает работу по организации конкурсов и предоставления кредитных средств микрофинансовым организациям для микрокредитования конечных заемщиков на организацию и развитие собственного дела по Программе развития моногородов. На эти цели из республиканского бюджета на регион в 2013 году было выделено 125,2 млн.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дальнейшем участие СПК в государственных программах будет определяться, исходя из решений Правительства Республики Казахстан по предложениям государственных органов, заинтересованных в успешной и полноценной реализации программ, но в соответствии с Концепцией развития социально-предпринимательских корпораций.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SWOT-анализ СПК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SWOT-анализ СПК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0"/>
        <w:gridCol w:w="7720"/>
      </w:tblGrid>
      <w:tr>
        <w:trPr>
          <w:trHeight w:val="30" w:hRule="atLeast"/>
        </w:trPr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Сильные стороны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Слабые стороны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</w:t>
            </w:r>
          </w:p>
        </w:tc>
      </w:tr>
      <w:tr>
        <w:trPr>
          <w:trHeight w:val="30" w:hRule="atLeast"/>
        </w:trPr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национальной компании и регионального института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отраслевая дифференцированность и многопрофильность;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высококвалифицированных трудовых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партнерство с международными компаниями;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новых месторождений, открытие новых производств;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выгодное геополитическое расположение.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 конкурентоспособность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устаревшая техническая оснащенность ДЗО;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неразвитость взаимоотношений с другими институтами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опыта эксплуатации Индустриального парка;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устаревшие технологии разработки и обогащения минерального сырья;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слабость социальной активности частного бизнеса.</w:t>
            </w:r>
          </w:p>
        </w:tc>
      </w:tr>
      <w:tr>
        <w:trPr>
          <w:trHeight w:val="30" w:hRule="atLeast"/>
        </w:trPr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</w:t>
            </w:r>
          </w:p>
        </w:tc>
      </w:tr>
      <w:tr>
        <w:trPr>
          <w:trHeight w:val="30" w:hRule="atLeast"/>
        </w:trPr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инвестиций в экономику региона;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продукции, в том числе экспортоориентированной;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инновационных технологий, высокотехнологичных производств;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населения, создание новых рабочих мест;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запасов сырьевых ресурсов и земельных активов;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растущий инвестиционный интерес.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 кризис;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возрастающая конкурентоспособность импортной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барьеры на подготовительном этапе реализации проектов;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неподтверждение запасов по проектам недропользования;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моратория на проведение конкурсов по предоставлению права недропользования;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длительные процедуры оформления компетентным органом (министерством индустрии новых технологий Республики Казахстан) контрактов;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проблема принадлежности земельных участков проектам недропользования;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денежных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недостатки законодательства;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 уровень инвестиций в несырьевой сектор экономики.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Приоритетные сектора экономики Карагандинского региона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приоритетных для СПК секторов экономики осуществлялось с учетом сложившейся экономической специализации области, основных направлений государственной индустриально-инновационной политики, изложенных в ГПФИИР.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Точками роста экономики Карагандинского региона, в которых СПК сосредоточит усилия на реализации значимых для области инвестиционных проектов в первоочередном порядке, являются пять основных отраслей.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Обрабатывающая отрасль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отрасль является основополагающей в промышленном производстве области. Соответственно и усилия СПК будут направлены на развитие несырьевого сектора.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Инвестиционные проекты СПК будут способствовать увеличению количества предприятий, занимающихся выпуском готовой продукции, видов и объемов производства выпускаемой продукции, увеличению уровня конкурентоспособности и экспортоориентированности продукции, повышению добавленной стоимости продукции и увеличению производительности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Горнодобывающая отрасль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отрасль также является одной из ведущих в экономике региона и обеспечивает значительную долю общих налоговых поступлений в бюджеты разных уровней. Область занимает важнейшее место в минерально-сырьевом комплексе республики и является уникальным железомарганцевым, баритополиметаллическим, меднорудным и угленосным регионом.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сконцентрирует внимание на организации добычи твердых и общераспространенных полезных ископаемых, расширении сырьевой базы для дальнейшей ее переработки, создании металлургических производств последующих переделов.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Агропромышленный комплекс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приоритетных направлений приложения усилий и ресурсов СПК в области является развитие агропромышленного комплекса.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направлении СПК ведется активная работа по реализации проектов в сельском хозяйстве, созданию сельскохозяйственных кластеров, внедрению новых и инновационных технологий по производству и переработке сельскохозяйственной продукции, насыщению рынка отечественными продовольственными продуктами.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Энергетическая отрасль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энергодефицита является одним из сдерживающих факторов роста производственного потребления энергии, что, соответственно, ведет к ограничению развития отраслей экономики и уровня жизни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будет активно участвовать в поиске и привлечении технологий с высоким уровнем энергоэффективности и энергосбережения, в проектах по удешевлению электроэнергии и производству альтернативных источников энергии, поиске частных компаний для образования энергетического комплекса.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производство стройматериалов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СПК в развитии строительной индустрии станут увеличение доли присутствия на строительном рынке, участие в технологическом обновлении действующих предприятий по производству стройматериалов, создание новых производств с высокой добавленной стоимостью, планируется к запуску совместный проект по строительству жилого комплекса.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основной деятельностью, проводимой в приоритетных секторах экономики области, СПК, по мере возможности, будет участвовать и в реализации различных инвестиционных проектов в других отраслях, не входящих в число приоритетных для СПК, но имеющих значение для социально-экономического развития Карагандинского региона.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Миссия и видение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деятельности СПК являются поддержка бизнес-инициатив и стимулирование экономической активности в точках роста Карагандинской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Миссия СПК: содействие социально-экономическому развитию Карагандинского региона на принципах партнерства государства и бизнеса.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Видение СПК: к 2023 году СПК будет региональным институтом развития, эффективно управляющим активами, стимулирующим экономическую активность в точках роста региона, в том числе через привлечение инвестиций, и выступающим катализатором формирования конкурентоспособных устойчивых производств.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Стратегические направления деятельности (далее – СНД), цели, задачи, ключевые показатели деятельности и ожидаемые результаты по ним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видения в соответствии с миссией СПК планирует проведение работы по следующим СНД: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эффективности корпоративного управления и увеличение стоимости активов,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условий для стимулирования экономической активности бизнес-среды,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привлечение инвестиций и реализация проектов в точках роста региона.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СНД 1. Повышение эффективности корпоративного управления и увеличение стоимости активов.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1. Повышение эффективности финансово-хозяйственной деятельности СПК.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внедрение передовых производственных и управленческих технологий и стандартов;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увеличение доходности;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реализации государственных программ.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актуализация действующих внутренних нормативных документов СПК в соответствии с требованиями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при необходимости новых типовых нормативных документов СПК, правил внутреннего контроля, положения по управлению конфликтами, политики управления рисками, положения о комитетах совета директоров СПК, положения о порядке оценки корпоративного управления и другие;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внедрение передовых и инновационных производственных технологий, новаторских идей при производстве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усиление взаимодействия с единственным акционером, государственными органами и бизнес-сообществом региона для устранения административных барьеров;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хозяйственных связей и обмен опытом между предприятиями СПК;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изыскание различных механизмов передачи имущества товариществу с ограниченной ответственностью "Индустриальный парк "Металлургия-металлообработка" (далее – ТОО "ИПММ"") в СЭЗ "Сарыарка" с целью недопущения образования консолидированных убытков;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поиск путей решения по возврату денежных средств от АО "УИК "Арқа" и снижению дебиторской задолженности СПК в рамках формирования Стабилизационного фонда продовольственных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увеличение количества реализуемых инвестиционных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оптимизация административных расходов;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постоянного мониторинга финансово-хозяйственной деятельности группы СПК;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реструктуризация недействующих активов;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оказание на постоянной основе консультационной помощи дочерним и зависимым организациям;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осуществление мероприятий в рамках государственных программ с участием социально-предпринимательских корпораций (выдача гарантий по кредитованию СХТП, </w:t>
      </w:r>
      <w:r>
        <w:rPr>
          <w:rFonts w:ascii="Times New Roman"/>
          <w:b w:val="false"/>
          <w:i w:val="false"/>
          <w:color w:val="000000"/>
          <w:sz w:val="28"/>
        </w:rPr>
        <w:t>Программа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ДКБ-2020);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реализация социальных программ и проектов на основе выполнения государственных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выявление проблем в социально-экономическом развитии моногородов, определение точек роста, решение вопросов финансирования мероприятий, развития предпринимательства, обеспечения занятости, повышения доходов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активизация работы по выходу из государственных программ (</w:t>
      </w:r>
      <w:r>
        <w:rPr>
          <w:rFonts w:ascii="Times New Roman"/>
          <w:b w:val="false"/>
          <w:i w:val="false"/>
          <w:color w:val="000000"/>
          <w:sz w:val="28"/>
        </w:rPr>
        <w:t>Программа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Программа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модернизации ЖКХ, Стабилизационный фонд), реализация которых убыточна для СПК.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показатели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размер чистого дохода от основной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размер чистого дохода на одного сотрудника;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рентабельность активов.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данных задач позволит СПК вместе с дочерними и зависимыми предприятиями выйти к 2016 году на точку безубыточности и получить консолидированную чистую прибыль в сумме 35 млн. тенге с дальнейшей тенденцией к ее увеличению, что приведет в 2023 году к консолидированной чистой прибыли в размере 300 млн. тенге. Будут созданы новые производства и увеличены объемы действующих производств, что повлечет повышение средней производительности предприятий в 2016 году в 1,5 раза, к 2021 году – в 2 раза по отношению к показателю 2013 года. Соответственно будет расти вклад каждого сотрудника в развитие СПК, что отражено в соответствующем показателе: по сравнению с 2016 годом чистый доход в расчете на одного сотрудника вырастет к 2023 году в 8,5 раз до 4 761,9 тыс.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Несмотря на большой размер уставного капитала СПК, будет расти и рентабельность активов: с 0,1 % в 2016 году до 1,0 % в 2023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отраслевых республиканских и региональных программ будет обеспечена посредством системных мер и инструментов государственной поддержки бизнеса.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2. Реабилитация (оздоровление) активов и увеличение их стоимости.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модернизация действующих производств;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вовлечение государственных активов в деловой оборот, оздоровление проблемных активов и развитие на их базе конкурентоспособных производств;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брендированию продукции для более активного продвижения продукции на внутреннем и внешнем рынках;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увеличение стоимости активов.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проблем и негативных сторон в деятельности дочерних и зависимых предприятий для их нейтрализации;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изыскание путей решения проблемных вопросов в деятельности дочерней организации ТОО "ИПММ" в связи с передачей имущества в СЭЗ "Сарыарка";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приобретение нового высокотехнологического оборудования, станков, машин, агрегатов, переобучение производственного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внедрение в дочерних и зависимых предприятиях международных стандартов менеджмента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внедрение единой системы управленческого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программы и плана по реанимации и оздоровлению каждой убыточной дочерней и зависимой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поиск путей и механизмов вывода дочерней организации АО "УИК" "Арқа" на безубыточную деятельность, погашение убытков, образовавшихся в результате работы в рамках стабилизационного фонда в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реабилитация передаваемых центральными и местными исполнительными органами проблемных государственных активов при обязательном наличии разработанного плана по финансовому оздоровлению и предусмотренных на это средств областного бюджета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Концепцией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социально-предпринимательских корпораций;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помощи в поиске потенциальных потребителей продукции дочерних и зависимых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создание системы эффективного продвижения произведенной продукции на потребительский рынок (коммунальные рынки, торговые дома), экспорт на внешние рынки;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оказание содействия в сбыте продукции на внутреннем и внешнем рынках;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информационного и практического маркетинга продукции дочерних и зависимых организаций СПК;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усиление претензионно-исковой работы в целях снижения дебиторской и кредиторской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оптимизация производимых расходов;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периодической переоценки основных фондов;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оказание содействия в привлечении недорогих финансовых ресурсов.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показатели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увеличение количества реабилитированных (оздоровленных)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рост валового дохода реабилитированных предприятий по сравнению с предыдущим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произведена модернизация действующих производств, что позволит повысить конкурентоспособность продукции дочерних и зависимых предприятий, увеличить экспортоориентированность отечественной продукции с высокой добавленной стоимостью. Решение указанных выше задач будет способствовать увеличению количества реабилитированных предприятий, что к 2016 году составит 3 предприятия, к 2019 году – 6, к 2023 году –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Валовый доход реабилитированных предприятий будет увеличиваться ежегодно от 3 до 10 %.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3. Повышение уровня корпоративного управления.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внедрение современных стандартов корпоративного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переориентация кадровой политики СПК и дочерних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совершенствование Кодекса корпоративного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внедрение современных стандартов корпоративного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привлечение независимых консалтинговых фирм для проведения оценки эффективности корпоративного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единого информационного пространства, объединяющего структурные подразделения СПК, дочерние и зависимые организации и других заинтересованных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для дочерних и зависимых предприятий тренингов по совершенствованию системы корпоративного управления и внедрения передовых методов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ежегодный мониторинг распространения образовательных моделей и лучших практик;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ежегодное проведение конкурсов среди дочерних организаций на звание: лучший управляющий, лучший бухгалтер, лучший юрист и другие;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ежегодное проведение круглых столов региональных корпораций для обмена опытом, решения проблемных вопросов и презентаций лучших практик;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ориентация кадровой политики СПК на привлечение людей с опытом работы в бизнесе, иностранных специалистов с опытом работы в крупных компаниях и выпускников программы "Болашак".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показатели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присвоение рейтинга корпоративного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обученного персонала на семинарах и курсах повышения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привлеченных иностранных специалистов и выпускников программы "Болашак".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эффективности корпоративного управления будет осуществляться по итогам рейтинга корпоративного управления, проводимого один раз в три года с привлечением независимой консалтинговой фирмы – в 2016, 2019 и в 2022 годах.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корпоративного управления СПК в 2022 году должен быть выше среднего рейтинга корпоративного управления среди социально-предпринимательских корпораций. Высокий уровень корпоративного управления повлияет на экономические показатели деятельности компании, повышение прозрачности, полноценность процесса принятия решений, положительно скажется на восприятии компании инвесторами.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системы КРI будут разработаны индивидуальные карты ключевых показателей деятельности каждого сотрудника, что позволит мониторить потенциал менеджеров СПК, контролировать процессы их обучения и индивидуального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Проводимая работа по внедрению международных стандартов качества ISO 9001 позволит определить требования и оправдать ожидания партнеров относительно предоставляемых СПК услуг, обеспечить согласованность во взаимодействии сотрудников и структурных подразделений между собой, повысить производительность сотрудников.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 СПК будет постоянно переобучаться и повышать квалификацию с примерной периодичностью один раз в два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одного из важных направлений кадровой политики будет привлечение к работе в СПК иностранных специалистов и выпускников программы "Болашак" до 8 человек к 2023 году.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СНД 2. Создание условий для стимулирования экономической активности бизнес-среды.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1. Формирование комплексной системы для сопровождения инвестиционных проектов.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кластеров в приоритетных отраслях, а также координация партнерских программ по развитию малого и среднего бизнеса вокруг системообразующих и крупных компаний регионов;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коммуникаций и обмена навыками между портфельными компаниями;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расширение сотрудничества с научно-исследовательскими институтами и организациями, высшими учебными заведениями, опытно-конструкторскими бюро;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инфраструктуры поддержки начинающего бизнеса (бизнес-инкубаторов, технопарков, индустриальных зон).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инвестиционной политики СПК;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планов кластеризации среднего и малого предпринимательства, в том числе вокруг крупного, в приоритетных отраслях экономики области в рамках реализуемых проектов СПК;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партнерских программ с крупными системообразующими предприятиями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работы Центра обслуживания инвесторов;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поиск, анализ и сопровождение привлекательных бизнес-идей и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рассмотрение коммерческих предложений и инвестиционных проектов отечественных и зарубежных инвесторов;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семинаров, круглых столов в целях обмена навыками и опытом;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заключение меморандумов и соглашений с институтами развития и банками второго уровня для совместной реализации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создание R&amp;D центров и/или офисов инноваций;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формирование базы данных об инвестиционных объектах в регионе;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мероприятий по содействию в развитии предпринимательской активности в моногородах;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участие в форумах, конференциях, направленных на привлечение инвестиций, а также развитие международных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заключение меморандумов, договоров и соглашений о сотрудничестве с республиканскими и областными высшими учебными заведениями, научно-исследовательскими институтами 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ежегодных мероприятий, направленных на поиск перспективных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создание медиа-центра или электронной площадки на базе сайта СПК для эффективного обмена информацией и продвижения бизнеса потенциальных партнеров и инвесторов;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и проведение пропаганды программы, в рамках которой будут подготовлены видеоматериалы об индустриальном парке и СЭЗ "Сарыарка" относительно площади, производственной инфраструктуры, возможностях и инструментах, направленных на помощь инвесторам и инициаторам проектов.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Финансовые средства для проведения вышеперечисленных мероприятий по мере необходимости будут планироваться в Плане развития СПК на 2014 – 2018 годы.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показатели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рост количества бизнес-заявок, поступивших на рассмотрение;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R&amp;D центров и/или офисов инноваций;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рост количества в области объектов инфраструктуры поддержки начинающего бизнеса.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вышеуказанных задач позволит создать предварительную систему по подготовке к реализации совместных инвестиционных проектов, повышению заинтересованности бизнес-среды в сотрудничестве с СПК увеличению числа предпринимателей, пользующихся государственными инструментами поддержки по ведению бизнеса. Ежегодно будет рассматриваться не менее 40 инвестиционных проектов и предложений с дальнейшим увеличением их количества более чем в 2 раза.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2015 году на базе дочерней организации АО "Казчерметавтоматика" планируется создать первый R&amp;D центр, в дальнейшем, создание аналогичного центра (офиса инноваций) прогнозируется в 2019 году с участием ТОО "Технопарк".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Компания будет содействовать развитию инфраструктуры поддержки начинающего бизнеса (индустриальные зоны, технопарки, бизнес-инкубаторы) в городах Жезказган, Сатпаев, Шахтинск, Сарань, Жанааркинском районе. Начиная с 2014 года, будет происходить динамичное увеличение количества элементов инфраструктуры до 2 элементов в 2016 году, 3-х – в 2018 году, и к 2022 году их будет не менее четырех.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развития кластеризации среднего и малого бизнеса, в том числе вокруг крупного бизнеса, будет реализован проект по разведке и добыче меди из шлаков Балхашского горнометаллургического комбината с дальнейшим строительством завода по выпуску черновой меди и благородных металлов.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в сфере недропользования ожидается создание совместного предприятия по разработке проектных документов и выполнению геологоразведочных работ по собственным и реализуемым совместно с партнером проектам.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организованы мероприятия по привлечению инвесторов при реализации совместных проектов, в том числе путем создания Фонда активов (Фонд гарантии) Карагандинского региона.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2. Повышение заинтересованности бизнес-сообщества во взаимном сотрудничестве.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расширение сотрудничества с государственными институтами развития для реализации бизнес-проектов;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поддержки отечественным производителям товаров, работ 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нефинансовой поддержки бизнеса в рамках деятельности СПК.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вовлечение бизнес-сообщества в сотрудничество с государственными институтами развития путем предложения инструментов государственной поддержки;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меморандумов с государственными институтами развития о дальнейшей совместной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форумах, конференциях и семинарах, направленных на повышение заинтересованности предпринимателей области во взаимном сотрудничестве;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предпринимателям региона презентационно-раздаточного материала о СПК;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презентаций, выставок, роуд-шоу, круглых столов для привлечения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бесплатных консультаций предпринимателей по вопросам развития бизнеса;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регулярное обновление интернет-ресурса СПК и наполнение его актуальной информацией;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анонимных социальных опросов предпринимателей с целью выявления степени осведомленности о деятельности СПК.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показатели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увеличение посещаемости интернет-ресурса;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рост опрос предпринимателей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постоянное участие в форумах, конференциях и семинарах.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посещаемости созданного интернет-ресурса (www.spk-saryarka.kz), отражающего уровень заинтересованности бизнес-сообщества, будет расти с 15 000 в 2014 году до 16 100 в 2018 году и до 18 000 в 2022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 предпринимателей, получивших консультационные и сервисные услуги в рамках деятельности СПК, увеличится более чем в два раза, со 150 в 2014 году до 330 в 2023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участие в форумах, конференциях и семинарах по различным областям сотрудничества будет составлять не менее 5 раз.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СНД 3. Привлечение инвестиций и реализация проектов в точках роста региона.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1. Привлечение инвестиций из различных источников.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привлечение в регионы отечественных и зарубежных инвесторов для реализации перспективных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содействия инвесторам в реализации проектов через долевое и иное участие в рамках государственных и отраслевых программ.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и анализ информации о потенциальных инвесторах, их возможностях, требованиях и условиях инвестирования;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базы данных об инвесторах;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PR-акций по освещению инвестиционной привлекательности СПК;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активное участие в проведении инвестиционных форумов разного уровня;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сотрудничество с международными финансовыми институтами – Исламским банком развития, Европейским банком реконструкции и развития, Банком развития Казахстана и другими;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оказание инвесторам сервисных услуг Центра обслуживания инвесторов;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содействие инвесторам в поиске партнеров, установлении деловых контактов, а также получении необходимой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содействие инвесторам в реализации проектов через долевое финансирование, участие активами, а также в рамках государственных и отраслевых программ.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показатели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ежегодный прирост объема инвестиционного портфеля;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рост объема иностранных инвестиций в обрабатывающую промышленность;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увеличение количества привлеченных иностранных инвесторов в регион, в том числе из списка "Global – 2000".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данной цели позволит обеспечить до 2023 года ежегодный прирост объема инвестиционного портфеля не менее 3-7 %.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иностранных инвестиций в обрабатывающую промышленность ежегодно будет увеличиваться на 1-2 % и к 2023 году достигнет 15%.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Иностранных инвесторов в регион планируется привлекать ежегодно не менее 2 единиц, в том числе из списка "Global – 2000", к 2023 году – 3 единицы.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развития новых направлений инвестиционной деятельности СПК совместно с Группой Исламского банка развития планируются создание Фонда для дальнейшего кредитования представителей малого и среднего бизнеса, развитие дуального образования, проведение маркетинговых исследований, поддержка и реализация проектов по внедрению новых технологий в регионе.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создания благоприятной среды по привлечению инвестиций из различных источников финансирования будет проведена работа по комбинированию финансовых инструментов, таких как, совместное финансирование крупных проектов с Банком развития Казахстана, банками второго уровня, АО "КазАгро", АО "ФРП "Даму" и зарубежными институтами развития (Европейский банк развития, Исламский банк развития), привлечение заемных средств под гарантии СПК и иностранных финансовых структур по конкретным инвестиционным проектам, развитие инструмента финансового лизинга и структурирование с другими доступными финансовыми инструментами.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2. Реализация перспективных инвестиционных и инновационных проектов.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новых конкурентоспособных производств в приоритетных секторах экономики региона (точках роста);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проектов по созданию/развитию отечественного производства необходимых товаров 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развитии альтернативной энергетики и энергоэффективных технологий, реализация программ энергоэффективности и снижения энергоемкости производств.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перспективных и высокоэффективных проектов в точках роста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рассмотрении проектов по добыче и переработке полезных ископаемых привлекать инвесторов, предлагающих современные технологии;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в приоритетном порядке проектов по развитию отечественного производства товаров 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проектов, содержащих инновационные технологии и рационализаторские предложения, с дальнейшей их передачей в конкурентную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жизнеспособных проектов в индустриальных зонах;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агропромышленных кластеров с завершенным циклом производства, переработки и сбыта сельскохозяйственной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завершение формирования сети сервисно-заготовительных центров в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долевое участие СПК во вновь создаваемых предприятиях путем предоставления прав на недропользование, земельных участков, внесение в уставный капитал имущественных комплексов и других материальных ценностей;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долевое участие в существующих предприятиях путем привлечения средств частного капитала в их модернизацию;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внедрение проектов альтернативной энергетики и энергоэффективных технологий ("зеленая экономика");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реализация совместного с французской компанией "OPUSPlatform" проекта по созданию центра возобновляемых источников электроэнергии и обеспечение комплекса мер по его реализации.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показатели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увеличение количества инновационных проектов, планируемых к реализации с участием СПК;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рост количества ежегодно запускаемых инвестиционных проектов, в том числе с участием средств иностранных инвесторов (не менее пяти);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рост количества реализуемых проектов, применяющих энергоэффективные или энергосберегающие технологии.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выполнения данной цели будет реализация инновационных проектов, количество которых к 2023 году должно составить восемь.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запускаемых инвестиционных проектов, в том числе с участием средств иностранных инвесторов, будет расти ежегодно на пять.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инвестиционных проектов в энергетической отрасли позволит значительно улучшить экологическую ситуацию в регионе, удешевить стоимость энергии, вырабатываемой различными энергоисточниками. К примеру, будет реализован совместный с французской компанией "OPUSPlatform" проект по созданию центра возобновляемых источников электроэнергии, что позволит обеспечить благоприятные условия для повышения энергетической эффективности.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дальнейшем количество реализуемых проектов, использующих энергоэффективные и энергосберегающие технологии, будет составлять к 2023 году 5 единиц.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к 2023 году станет устойчивой региональной компанией со значительным объемом инвестиционного портфеля, разветвленной сетью дочерних и зависимых предприятий, сконцентрировавшей высококвалифицированный персонал. Будут достигнуто эффективное взаимодействие с потенциальными инвесторами и использоваться имеющиеся активы для повышения рыночной капитализации и создания новой добавленной стоимости в дочерних и зависимых предприятиях.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внедрения передовых производственных и управленческих технологий и стандартов СПК получит ценный опыт, пути решения проблемных вопросов и презентации лучших практик.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поставленных в Стратегии целей и задач будет обеспечена за счет эффективного корпоративного управления СПК. По результатам реализации Стратегии планируется оценка деятельности СПК.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Стратегии развития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 "Национальная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"Социально-предпринимательская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корпорация "Сарыарка"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2014 – 2023 годы</w:t>
            </w:r>
          </w:p>
        </w:tc>
      </w:tr>
    </w:tbl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показатели деятельности (далее – КПД)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стратегического развития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"Национальная компания "Социально-предпринимательская корпорация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"Сарыарка" на 2014 – 2023 годы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СНД 1. Повышение эффективности корпоративного управления и увеличение стоимости активов.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1. Повышение эффективности финансово-хозяйственной деятельности СПК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793"/>
        <w:gridCol w:w="1042"/>
        <w:gridCol w:w="1042"/>
        <w:gridCol w:w="1042"/>
        <w:gridCol w:w="1043"/>
        <w:gridCol w:w="1209"/>
        <w:gridCol w:w="1209"/>
        <w:gridCol w:w="1209"/>
        <w:gridCol w:w="1209"/>
        <w:gridCol w:w="1209"/>
      </w:tblGrid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КПД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1. Размер чистого дохода от основной деятельности, тыс. тенге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2. Размер чистого дохода на одного сотрудника, тыс. тенге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952,4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2222,2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3809,5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4761,9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3. Рентабельность активов, %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2. Реабилитация (оздоровление) передаваемых в СПК государственных активов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7"/>
        <w:gridCol w:w="1009"/>
        <w:gridCol w:w="1009"/>
        <w:gridCol w:w="1009"/>
        <w:gridCol w:w="1009"/>
        <w:gridCol w:w="1009"/>
        <w:gridCol w:w="1009"/>
        <w:gridCol w:w="1009"/>
        <w:gridCol w:w="1010"/>
        <w:gridCol w:w="1010"/>
        <w:gridCol w:w="1010"/>
      </w:tblGrid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КПД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1. Увеличение количества реабилитированных (оздоровленных) предприятий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2. Рост валового дохода реабилитированных предприятий в сравнении с предыдущим годом, %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3. Повышение уровня корпоративного управления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1"/>
        <w:gridCol w:w="1045"/>
        <w:gridCol w:w="1046"/>
        <w:gridCol w:w="1046"/>
        <w:gridCol w:w="1046"/>
        <w:gridCol w:w="1046"/>
        <w:gridCol w:w="1046"/>
        <w:gridCol w:w="1046"/>
        <w:gridCol w:w="1046"/>
        <w:gridCol w:w="1046"/>
        <w:gridCol w:w="1046"/>
      </w:tblGrid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КПД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1. Присвоение рейтинга корпоративного управления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2. Количество обученного персонала на семинарах и курсах повышения квалификации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3. Количество привлеченных иностранных специалистов и выпускников программы "Болашак"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СНД 2. Создание условий для стимулирования экономической активности бизнес-среды.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1. Формирование комплексной системы для сопровождения инвестиционных проектов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5"/>
        <w:gridCol w:w="797"/>
        <w:gridCol w:w="797"/>
        <w:gridCol w:w="797"/>
        <w:gridCol w:w="797"/>
        <w:gridCol w:w="797"/>
        <w:gridCol w:w="798"/>
        <w:gridCol w:w="798"/>
        <w:gridCol w:w="798"/>
        <w:gridCol w:w="798"/>
        <w:gridCol w:w="798"/>
      </w:tblGrid>
      <w:tr>
        <w:trPr>
          <w:trHeight w:val="30" w:hRule="atLeast"/>
        </w:trPr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КПД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1. Рост количества бизнес-заявок, поступивших на рассмотрение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2. Создание Research&amp;Development центров и/или офисов инноваций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3. Рост количества в области объектов инфраструктуры поддержки начинающего бизнеса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2. Повышение заинтересованности бизнес-сообщества во взаимном сотрудничестве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"/>
        <w:gridCol w:w="1110"/>
        <w:gridCol w:w="1110"/>
        <w:gridCol w:w="1110"/>
        <w:gridCol w:w="1110"/>
        <w:gridCol w:w="1110"/>
        <w:gridCol w:w="1110"/>
        <w:gridCol w:w="1110"/>
        <w:gridCol w:w="1110"/>
        <w:gridCol w:w="1110"/>
        <w:gridCol w:w="1110"/>
      </w:tblGrid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КПД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1. Увеличение посещаемости интернет-ресурса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2. Рост опроса предпринимателей региона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3. Постоянное участие в форумах, конференциях и семинарах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СНД 3. Привлечение инвестиций и реализация проектов в точках роста региона.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1. Привлечение инвестиций из различных источников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7"/>
        <w:gridCol w:w="961"/>
        <w:gridCol w:w="961"/>
        <w:gridCol w:w="961"/>
        <w:gridCol w:w="961"/>
        <w:gridCol w:w="961"/>
        <w:gridCol w:w="961"/>
        <w:gridCol w:w="961"/>
        <w:gridCol w:w="962"/>
        <w:gridCol w:w="962"/>
        <w:gridCol w:w="962"/>
      </w:tblGrid>
      <w:tr>
        <w:trPr>
          <w:trHeight w:val="30" w:hRule="atLeast"/>
        </w:trPr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КПД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1. Ежегодный прирост объема инвестиционного портфеля, %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2. Рост объема иностранных инвестиций в обрабатывающую промышленность, %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3. Увеличение количества привлеченных иностранных инвесторов в регион,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списка Global-2000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2. Реализация перспективных инвестиционных и инновационных проектов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8"/>
        <w:gridCol w:w="1012"/>
        <w:gridCol w:w="1012"/>
        <w:gridCol w:w="1012"/>
        <w:gridCol w:w="1012"/>
        <w:gridCol w:w="1012"/>
        <w:gridCol w:w="1012"/>
        <w:gridCol w:w="1012"/>
        <w:gridCol w:w="1012"/>
        <w:gridCol w:w="1013"/>
        <w:gridCol w:w="1013"/>
      </w:tblGrid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КПД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1. Увеличение количества инновационных проектов, планируемых к реализации с участием СПК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2. Рост количества ежегодно запускаемых инвестиционных проектов, в том числе с участием средств иностранных инвесторов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3. Рост количества реализуемых проектов, применяющих энергоэффективные или энергосберегающие технологии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