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0cf5" w14:textId="c2d0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в области технической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2014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Таджикистан о сотрудничестве в области технической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области технической защиты информации,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2014 года № 796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технической защиты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взаимной защите секретной информации от 4 мая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неурегулированность отношений в области технической защиты информации с ограниченным доступом, в частности, путем предотвращения утечки информации по техническим каналам, несанкционированного доступа к ней, нарушения ее целостности или блокирования может нанести ущерб государствам Сторон,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указанные ниже термины употребляются в следующих значениях: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«координирующий орган» - государственный орган, на который возлагается ответственность за общий контроль и реализацию положений настоящего Соглашения в государствах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- государственный орган или организация, которые в соответствии с национальными законодательствами государств Сторон уполномочены обеспечивать техническую защиту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«техническая защита информации» - комплекс мероприятий по предотвращению утечки информации по техническим каналам, несанкционированного доступа к ней, предупреждению воздействий с целью разрушения (уничтожения) или искажения информации в процессе ее создания, хранения, обработки, передачи или блокирования доступа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«средства защиты информации» - технические, криптографические, программные и другие средства, вещества или материалы, предназначенные или используемые для защиты информации, средства, в которых они реализованы, а также средства контроля эффективности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с ограниченным доступом» - документированная информация, право доступа к которой ограничено в соответствии с национальными законодательствами государств Сторон.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области технической защиты информации на основе взаимного уважения, равенства Сторон, их интересов и признания права в области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не урегулированные настоящим Соглашением, а также международными договорами, участниками которых являются государства Сторон, будут решаться в соответствии с национальным законодательством государств Сторон.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принимает необходимые меры по обеспечению защиты информации с ограниченным доступом, переданной ей другой Стороной,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информацию с ограниченным доступом другим государствам, юридическим и физическим лицам, третьим сторонам без письменного согласия Стороны, от которой эта информация получена.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национальными законодательствами своих государств определяют координирующие и уполномоченные органы, о чем уведомляют друг друга по дипломатическим каналам в течение тридцати дней с даты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координирующих и/или уполномоченных органов государств Сторон, Стороны своевременно уведомляют друг друга об этом по дипломатическим каналам.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проводят консультации и обмениваются опытом работы по совершенствованию обеспечения технической защиты информации с ограниченным доступом, созданию и гармонизации национальных систем стандартизации, метрологии, сертификации, лицензирования и страхования в части технической защиты информации, формированию единой терминологии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переговоры (консультации) по созданию соответствующих рабочих групп с целью решения вопросов, вытекающих из положений настоящего Соглашения.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использование нормативно-методических документов и нормативных правовых актов в области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подготовка, использование и повышение квалификации кадров на основе согласованных квалификационных требований к выпускникам соответствующих высших учебных заведений, специалистам по технической защите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поставка научно-технической продукции и средств защиты информации, их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вопросам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конференций, симпозиумов и выставок в области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новых методах и средствах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в вопросах проведения специальных исследований и обследования режимных помещений.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об образовании и квалификации специалистов в области технической защиты информации, выданные в государствах Сторон, признаются Сторонами в соответствии с национальным законодательством принимающего государства.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мероприятий, проводимых в рамках настоящего Соглашения, осуществляется Сторонами в порядке и на условиях, предусмотренных национальными законодательствами государств Сторон.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по толкованию или применению положений настоящего Соглашения решаются путем переговоров или консультаций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решении спорных вопросов Стороны продолжают выполнять свои обязательства в соответствии с положениями настоящего Соглашения.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оформляемые отдельными протоколами, являющимися неотъемлемыми частями настоящего Соглашения,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по истечении тридцати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направления другой Стороне по дипломатическим каналам письменного уведомления о таком своем намерении.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таком случае настоящее Соглашение прекращает свое действие по истечении шести месяцев с даты получения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является основанием для прекращения реализации договоров и контрактов, подписанных в рамках настоящего Соглашения в период его действия,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 «___» 201 года в двух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при толковании положений 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