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88f6" w14:textId="a3a8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назначения, возврата и размера единовременной денежной выплаты в связи с усыновлением ребенка-сироты и (или) ребенка, оставшегося без попечения родителей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2014 года № 787. Утратило силу постановлением Правительства Республики Казахстан от 28 июля 2023 года № 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января 2015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Республики Казахстан "О браке (супружестве) и семье"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возврата единовременной денежной выплаты в связи с усыновлением ребенка-сироты и (или) ребенка, оставшегося без попечения родителей.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размер единовременной денежной выплаты в связи с усыновлением ребенка-сироты и (или) ребенка, оставшегося без попечения родителей, составляет семьдесят пять месячных расчетных показателей.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2015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июля 2014 года № 787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назначения и возврата единовременной денежной выплаты в связи с усыновлением ребенка-сироты и (или) ребенка, оставшегося без попечения родителей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назначения и возврата единовременной денежной выплаты в связи с усыновлением ребенка-сироты и (или) ребенка, оставшегося без попечения родителей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86 Кодекса Республики Казахстан "О браке (супружестве) и семье" и определяют порядок назначения и возврата единовременной денежной выплаты при усыновлении ребенка-сироты и (или) ребенка, оставшегося без попечения родителей.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и выплата производятся управлениями образования городов республиканского значения и столицы, отделами образования районов, городов областного значения (далее – отдел) через веб-портал "электронное правительство".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и выплата производятся гражданам Республики Казахстан, постоянно проживающим на территории Республики Казахстан, усыновившим ребенка-сироту и (или) ребенка, оставшегося без попечения родителей.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02.07.2015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назначения единовременной денежной выплаты в связи с усыновлением ребенка-сироты и (или) ребенка, оставшегося без попечения родителей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Единовременная денежная выплата назначается и выплачивается одному из усыновителей, если решение суда об усыновлении ребенка вступило в законную силу не ранее 1 января 2015 года, и может быть реализовано в течение двенадцати месяцев со дня вступления в законную силу вышеуказанного решения суда.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Единовременная денежная выплата назначается и выплачивается на каждого усыновленного ребенка-сироту и (или) ребенка, оставшегося без попечения.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раздельного проживания усыновителей на момент обращения с заявлением о назначении единовременной денежной выплаты, оно назначается и выплачивается усыновителю, с которым проживает усыновленный ребенок.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единовременной денежной выплаты один из усыновителей предоставляет в отдел по месту вынесения решения суда об усыновлении ребенка следующие документы:</w:t>
      </w:r>
    </w:p>
    <w:bookmarkEnd w:id="13"/>
    <w:bookmarkStart w:name="z1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4"/>
    <w:bookmarkStart w:name="z1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решения суда об усыновлении ребенка, вступившего в законную силу;</w:t>
      </w:r>
    </w:p>
    <w:bookmarkEnd w:id="15"/>
    <w:bookmarkStart w:name="z1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личность усыновителя;</w:t>
      </w:r>
    </w:p>
    <w:bookmarkEnd w:id="16"/>
    <w:bookmarkStart w:name="z1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свидетельство о рождении усыновленного ребенка (детей) в электронной форме или его копию на бумажном носителе;</w:t>
      </w:r>
    </w:p>
    <w:bookmarkEnd w:id="17"/>
    <w:bookmarkStart w:name="z1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договора об открытии лицевого счета на имя одного из усыновителей в банке второго уровня или организации, имеющей лицензию Национального Банка Республики Казахстан, на осуществление отдельных видов банковских операций.</w:t>
      </w:r>
    </w:p>
    <w:bookmarkEnd w:id="18"/>
    <w:bookmarkStart w:name="z1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договор об открытии лицевого счета на имя одного из усыновителей в банке второго уровня или организации, имеющей лицензию Национального Банка Республики Казахстан, на осуществление отдельных видов банковских операций, сотрудник отдела получает из соответствующих государственных информационных систем через шлюз "электронного правительства".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постановлением Правительства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постановлением Правительства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Отдел проверяет право усыновителя на получение единовременной денежной выплаты и в течение пяти рабочих дней со дня поступления заявления выносит решение о назначении либо об отказе в назначении единовременной денежной выплаты в связи с усыновлением ребенка-сироты и (или) ребенка, оставшегося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Единовременная денежная выплата осуществляется путем перечисления денежных средств на лицевой счет усыновителя в течение семи рабочих дней со дня принятия решения о назначении единовременной денежной выплаты в связи усыновлением ребенка-сироты и (или) ребенка, оставшегося без попечения родителей.</w:t>
      </w:r>
    </w:p>
    <w:bookmarkEnd w:id="21"/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отказа в назначении выплаты в связи с усыновлением являются: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перечня документов, указанных в пункте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отмена усыновления по решению суда, вступившему в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признание усыновления недействительным по решению суда, вступившему в законную силу.</w:t>
      </w:r>
    </w:p>
    <w:bookmarkStart w:name="z2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Возврат денежных средств, выплаченных в виде единовременной денежной выплаты в связи с усыновлением ребенка-сироты и (или) ребенка, оставшегося без попечения родителей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Единовременная денежная выплата в случае отмены усыновления или признания усыновления недействительным подлежит возврату усыновителем в местный бюджет Республики Казахстан в течение месяца с момента вступления в законную силу решения суда об отмене усыновления или о признании усыновления недействительным.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Орган в течение пяти рабочих дней со дня вступления решения суда об отмене усыновления или признания усыновления недействительным извещает усыновителя о необходимости возврата перечисленной единовременной денежной выплаты.</w:t>
      </w:r>
    </w:p>
    <w:bookmarkEnd w:id="25"/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невозвращения усыновителем единовременной денежной выплаты в установленный срок их возврат осуществляется в судебном порядке.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назначения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возврата единовременной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денежной выплаты 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усыновлением ребенка-сироты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или ребенка, оставшегося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постановления Правительства РК от 27.09.2022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31" w:id="2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__________________________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(наименование отдела)</w:t>
      </w:r>
    </w:p>
    <w:bookmarkStart w:name="z1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8"/>
    <w:p>
      <w:pPr>
        <w:spacing w:after="0"/>
        <w:ind w:left="0"/>
        <w:jc w:val="both"/>
      </w:pPr>
      <w:bookmarkStart w:name="z133" w:id="29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единовременную денежную выплату в связи с усыновлением ребенка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наличии), дата рождения,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 ________________________________ Имя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Отчество (при его наличии) ____________________________усыновителя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суда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Решение суда № ________ от "_____" _____________20 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Вид документа, удостоверяющего личность усыновителя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серия _______ номер ______ кем выдано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Индивидуальный идентификационный номер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№ лицевого счета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копия решения суда об усыновлении ребенка, вступившего в законную силу;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копия документа, удостоверяющего личность усыновителя;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свидетельство о рождении усыновленного ребенка (детей) в электронной форме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или его копия на бумажном носителе;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копия свидетельства о рождении усыновленного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5) копия договора об открытии лицевого счета на имя одного из усыновителей в банке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второго уровня или организации, имеющей лицензию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Республики Казахстан, на осуществление отдельных видов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недостоверных сведений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"_______" _____________ 20 ___ года Подпись заявителя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приняты: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"_______" 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(Ф.И.О. (при его наличии),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 _ _ _ _ _ _ _ _ _ _ _ _ _ _ _ _ _ _ _ _ _ _ _ _ _ _ _ _ _ _ _ _ _ _ _ _ _ _ _ _ _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гр. ________________________ с прилагаемыми документами в количестве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 штук принято "___" ________ 20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(Ф.И.О. (при его наличии), должность лица, принявшего документы)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денежной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в 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ребенка-сироты или ребенка,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оставшегося без попечения родителей</w:t>
            </w:r>
          </w:p>
        </w:tc>
      </w:tr>
    </w:tbl>
    <w:bookmarkStart w:name="z2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(об отказе в назначении)</w:t>
      </w:r>
      <w:r>
        <w:br/>
      </w:r>
      <w:r>
        <w:rPr>
          <w:rFonts w:ascii="Times New Roman"/>
          <w:b/>
          <w:i w:val="false"/>
          <w:color w:val="000000"/>
        </w:rPr>
        <w:t>единовременной денежной выплаты в связи с усыновлением</w:t>
      </w:r>
      <w:r>
        <w:br/>
      </w:r>
      <w:r>
        <w:rPr>
          <w:rFonts w:ascii="Times New Roman"/>
          <w:b/>
          <w:i w:val="false"/>
          <w:color w:val="000000"/>
        </w:rPr>
        <w:t>ребенка-сироты и (или) ребенка,</w:t>
      </w:r>
      <w:r>
        <w:br/>
      </w:r>
      <w:r>
        <w:rPr>
          <w:rFonts w:ascii="Times New Roman"/>
          <w:b/>
          <w:i w:val="false"/>
          <w:color w:val="000000"/>
        </w:rPr>
        <w:t>оставшегося без попечения родителей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 ___                                       от "___" ____ 20___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усыновленного ребенка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усыновленного ребенка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усыновленного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(запись акта о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Дата выдачи _____________________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выдавшего свидетельство о рождении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(запись акта о рождении)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 об усыновлении "_____" 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 единовременной денежной выплаты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усыновлением ребенка составляет __________________________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единовременной денежной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(Руководитель органа)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(подпись)                       (фамилия)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