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5235" w14:textId="2075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камерального контроля за деятельностью администраторов в реабилитационной процедуре и процедуре банкротства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2014 года № 760.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 Закона Республики Казахстан от 7 марта 2014 года «О реабилитации и банкротстве»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 за деятельностью администраторов в реабилитационной процедуре и процедуре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2014 года № 760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камерального контроля за деятельностью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администраторов в реабилитационной процедуре</w:t>
      </w:r>
      <w:r>
        <w:br/>
      </w:r>
      <w:r>
        <w:rPr>
          <w:rFonts w:ascii="Times New Roman"/>
          <w:b/>
          <w:i w:val="false"/>
          <w:color w:val="000000"/>
        </w:rPr>
        <w:t>
и процедуре банкротства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камерального контроля за деятельностью администраторов в реабилитационной процедуре и процедуре банкротства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«О реабилитации и банкротстве» и устанавливают единый порядок и сроки проведения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реабилитации и банкротства (далее – уполномоченный орган) камерального контроля за деятельностью администратора, при проведении реабилитационной процедуры и процедуры 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временный администратор, реабилитационный, временный и банкротный управляющие, назначаемые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период рассмотрения дел в суде и проведения реабилитационной процедуры и процедуры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уведомление об устранении нарушений, выявленных по результатам камерального контроля деятельности администратора;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текущая и запрашиваемая информация – информация о ходе осуществления реабилитационной процедуры или процедуры банкротства, представляемая администратором в уполномоченный орган.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сроки проведения камерального контроля</w:t>
      </w:r>
      <w:r>
        <w:br/>
      </w:r>
      <w:r>
        <w:rPr>
          <w:rFonts w:ascii="Times New Roman"/>
          <w:b/>
          <w:i w:val="false"/>
          <w:color w:val="000000"/>
        </w:rPr>
        <w:t>
за деятельностью администраторов в реабилитационной</w:t>
      </w:r>
      <w:r>
        <w:br/>
      </w:r>
      <w:r>
        <w:rPr>
          <w:rFonts w:ascii="Times New Roman"/>
          <w:b/>
          <w:i w:val="false"/>
          <w:color w:val="000000"/>
        </w:rPr>
        <w:t>
процедуре и процедуре банкротства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Камеральный контроль относится к иным формам государственного контроля за деятельностью администраторов при проведении реабилитационной процедуры и процедуры банкротства и проводится в целях представления администратору возможности самостоятельного устранения нарушений, выявленных уполномоченным органом по результатам камерального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Камеральный контроль проводится путем взаимного сопоставления данных, имеющихся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текущей и запрашиваемой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сведений иных уполномоченных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сведений, полученных из различных источников информации, по деятельности администратора и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5.Камеральный контроль осуществляется уполномоченным органом ежемесячно не позднее 25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6.В случае выявления нарушений по результатам камерального контроля в действиях (бездействии) администратора уполномоченным органом оформляется и направляется уведомление в порядке, установленном Правительством Республики Казахстан, с приложением описания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7.После представления администратором отчета об исполнении уведомления по форме, установленной Правительством Республики Казахстан, уполномоченным органом проводится анализ указанного отчета и составляется заключение о подтверждении выявленных нарушений по результатам камерального контроля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1 к настоящим Правилам и (или) о не подтверждении выявленных нарушений по результатам камерального контроля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Заключения, указанные в настоящем пункте, составляются в течение пяти рабочих дней со дня, следующего за днем представления администратором отчета об исполнении уведомления.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камерального контроля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администраторов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реабилитационной процедуре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процедуре банкротства    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 подтверждении выявленных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  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должность работника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Правилами проведения камерального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администраторов в реабилитационной процедуре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процедуре банкротства составлено настоящее заключение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наличии), наименование должника: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(БИН) должника: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процедуры:_______________________________________________________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 администратора:_________________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администратора: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уведомлению об устранении нарушений, выявленных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камерального контроля деятельности администратора от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20___ года № ______________ за период 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результатам камерального контроля по нарушениям, указанным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вышеназванном уведомлении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решение: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 уполномоченного органа   ___________________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           ___________________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           ___________________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  (подпись)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камерального контроля 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администраторов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реабилитационной процедуре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процедуре банкротства    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 не подтверждении выявленных 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результатам камерального контроля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88"/>
      </w:tblGrid>
      <w:tr>
        <w:trPr>
          <w:trHeight w:val="285" w:hRule="atLeast"/>
        </w:trPr>
        <w:tc>
          <w:tcPr>
            <w:tcW w:w="1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                      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уполномоченного органа)                  (дата)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должность работника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Правилами проведения камерального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администраторов в реабилитационной процедуре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процедуре банкротства составлено настоящее заключение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наличии), наименование должника: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(БИН) должника: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процедуры:_______________________________________________________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наличии) администратора:_________________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 администратора: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уведомлению об устранении нарушений, выявленных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камерального контроля деятельности администратора от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20___ года № ______________ за период 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результатам камерального контроля по нарушениям, указанным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вышеназванном уведомлении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6"/>
        <w:gridCol w:w="3667"/>
        <w:gridCol w:w="3667"/>
      </w:tblGrid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нарушения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 органа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 уполномоченного органа   ___________________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           ___________________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           ___________________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