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e553" w14:textId="7b8e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описания знамен органов государственной противопожарной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2014 года № 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 проект Указа Президента Республики Казахстан «Об утверждении описания знамен органов государственной противопожарной службы».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описания знамен</w:t>
      </w:r>
      <w:r>
        <w:br/>
      </w:r>
      <w:r>
        <w:rPr>
          <w:rFonts w:ascii="Times New Roman"/>
          <w:b/>
          <w:i w:val="false"/>
          <w:color w:val="000000"/>
        </w:rPr>
        <w:t>
органов государственной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«О гражданской защите»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описание знамен органов государственной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сентября 2000 года № 445 «Об утверждении описания знамен органов государственной противопожарной службы»;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февраля 2011 года № 1148 «О внесении изменений в Указ Президента Республики Казахстан от 15 сентября 2000 года № 445».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2014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знамен органов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Знамя органов государственной противопожарной службы представляет собой полотнище голубого цвета (цвета Государственного флага Республики Казахстан) прямоугольной формы, размером по длине 145 см и по ширине 115 см, обшитое с трех сторон бахромой золотистого цвета. На лицевой стороне полотнища в центре вышит Герб Республики Казахстан. Диаметр вышитого Герба – 50 см. Герб обшивается по периметру двойным шнуром золотистого цвета. Над Гербом в верхней части полотнища вышивается надпись золотистого цвета «ҚАЗАҚСТАН РЕСПУБЛИКАСЫ». Высота букв – 5,5 см. Под Гербом в нижней части полотнища вышит девиз золотистого цвета «ӨРТТЕН ҚОРҒАУ YШІН». Высота букв девиза – 9 см. На обратной стороне полотнища в центре вышито изображение стилизованного контура земного шара с вписанными в него «розой ветров» и международным знаком гражданской обороны (голубой треугольник в круге оранжевого цвета). Размер изображения – 80х58 см. По верхнему краю полотнища вышит золотистым цветом девиз «МIНДЕТ, ӨЖЕТТIК, ЕРЛIК!», высота букв – 5,5 см. По нижнему краю полотнища вышито золотистым цветом наименование территориального подразделения (государственного учреждения) противопожарной службы. Высота букв – 3 см. Древко знамени увенчано металлическим наконечником золотистого цвета. Высота древка – 3 м. Шнур знамени крученный, изготовлен из золотистого шелка, с двумя кистями на концах шнура. Длина шнура – 2,5 м. Знамя органов государственной противопожарной службы выполняется в технике вышивки, аппликации, шелкографии.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