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c419" w14:textId="bd3c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31. Утратило силу постановлением Правительства Республики Казахстан от 21 мая 2025 года № 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 (САПП Республики Казахстан, 2009 г., № 8, ст. 28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финансовых инструментов, за исключением нематериальных активов, для размещения Национального фонда Республики Казахстан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рубежные, в том числе инструменты, обращающиеся на зарубежных финансовых рынках: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епозиты (вклады) в иностранной валюте и в золот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золото в слитках и на металлических счетах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