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e352" w14:textId="c86e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республиканской бюджете на 2014 –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4364578400 (четыре миллиарда триста шестьдесят четыре миллиона пятьсот семьдесят восемь тысяч четыреста) тенге для перечисления акимату города Астаны в виде целевых трансфертов на развитие для реализации следующих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«Строительство ПС 110/20 кВ Олимп с ЛЭП 110 кВ. II очередь. ЛЭП-110 кВ» в городе Астане» 1024218500 (один миллиард двадцать четыре миллиона двести восемнадцать тысяч пятьсот)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«Строительство закрытой ПС 110/20 кВ «Аэропорт-Новая» с перезаводами ЛЭП-110 кВ». II очередь. Перезаводы ЛЭП 110 кВ» 2026384200 (два миллиарда двадцать шесть миллионов триста восемьдесят четыре тысячи двести)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«Строительство закрытой ПС 110/20 кВ «Байтерек» с ЛЭП-110 кВ» I очередь» 1313975700 (один миллиард триста тринадцать миллионов девятьсот семьдесят пять тысяч семьсот)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