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f9df" w14:textId="a2e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2014 года № 612. Утратило силу постановлением Правительства Республики Казахстан от 23 декабря 2016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23.12.2016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четырех месяцев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 "Об утверждении Правил разработки, реализации, проведения мониторинга, оценки и контроля отраслевых программ" (САПП Республики Казахстан, 2010 г., № 25-26, ст. 188) следующие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проведения мониторинга, оценки и контроля отраслевых программ,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Структура отраслевой программы содержит следующие разделы: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 (основные параметры);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текущей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цели, задачи, целевые индикаторы и показатели результатов реализации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направления, пути достижения целей и задач программы, соответствующие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этапы реализации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необходимые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 мероприятий по реализации программы.";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15-1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"15-1. В разделе "Основные направления, пути достижения целей и задач программы, соответствующие меры" приводятся пути достижения государственными органами и иными организациями, ответственными за реализацию отраслевой программы, поставленных целей и задач, а также комплекс мер, который в полном объеме и в нужные сроки обеспечит достижение указанных целей и задач.".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