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625e7" w14:textId="ad625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акционерного общества "Фонд национального благосостояния "Самрук-Казына"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4 июня 2014 года № 611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 марта 2011 года «О государственном имуществе»,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Закона Республики Казахстан от 1 февраля 2012 года «О Фонде национального благосостояния»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Передать государственный пакет акций акционерного общества «Управляющая компания специальной экономической зоны «Национальный индустриальный нефтехимический технопарк» в размере 49 % (сорок девять процентов) в оплату размещаемых акций акционерного общества «Фонд национального благосостояния «Самрук-Казына» (далее – Фонд).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государственного имущества и приватизации Министерства финансов Республики Казахстан совместно с Фондом (по согласованию) в установленном законодательством порядке принять меры, необходимые для реализации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со дня его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