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5c66" w14:textId="d045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Министерством окружающей среды и водных ресурсов Республики Казахстан,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июня 2014 года № 607</w:t>
      </w:r>
    </w:p>
    <w:p>
      <w:pPr>
        <w:spacing w:after="0"/>
        <w:ind w:left="0"/>
        <w:jc w:val="both"/>
      </w:pPr>
      <w:r>
        <w:rPr>
          <w:rFonts w:ascii="Times New Roman"/>
          <w:b w:val="false"/>
          <w:i w:val="false"/>
          <w:color w:val="ff0000"/>
          <w:sz w:val="28"/>
        </w:rPr>
        <w:t>      Сноска. Утратило силу, за исключением </w:t>
      </w:r>
      <w:r>
        <w:rPr>
          <w:rFonts w:ascii="Times New Roman"/>
          <w:b w:val="false"/>
          <w:i w:val="false"/>
          <w:color w:val="ff0000"/>
          <w:sz w:val="28"/>
        </w:rPr>
        <w:t>подпункта 26)</w:t>
      </w:r>
      <w:r>
        <w:rPr>
          <w:rFonts w:ascii="Times New Roman"/>
          <w:b w:val="false"/>
          <w:i w:val="false"/>
          <w:color w:val="ff0000"/>
          <w:sz w:val="28"/>
        </w:rPr>
        <w:t xml:space="preserve"> пункта 1 постановлением Правительства РК от 29.12.2015 </w:t>
      </w:r>
      <w:r>
        <w:rPr>
          <w:rFonts w:ascii="Times New Roman"/>
          <w:b w:val="false"/>
          <w:i w:val="false"/>
          <w:color w:val="ff0000"/>
          <w:sz w:val="28"/>
        </w:rPr>
        <w:t>№ 1108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 xml:space="preserve">      В соответствии с </w:t>
            </w:r>
            <w:r>
              <w:rPr>
                <w:rFonts w:ascii="Times New Roman"/>
                <w:b w:val="false"/>
                <w:i w:val="false"/>
                <w:color w:val="000000"/>
                <w:sz w:val="20"/>
              </w:rPr>
              <w:t>Законом</w:t>
            </w:r>
            <w:r>
              <w:rPr>
                <w:rFonts w:ascii="Times New Roman"/>
                <w:b w:val="false"/>
                <w:i w:val="false"/>
                <w:color w:val="ff0000"/>
                <w:sz w:val="20"/>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0"/>
              </w:rPr>
              <w:t>приказ</w:t>
            </w:r>
            <w:r>
              <w:rPr>
                <w:rFonts w:ascii="Times New Roman"/>
                <w:b w:val="false"/>
                <w:i w:val="false"/>
                <w:color w:val="ff0000"/>
                <w:sz w:val="20"/>
              </w:rPr>
              <w:t xml:space="preserve"> Министра энергетики РК от 23.04.2015 г. № 301; </w:t>
            </w:r>
            <w:r>
              <w:rPr>
                <w:rFonts w:ascii="Times New Roman"/>
                <w:b w:val="false"/>
                <w:i w:val="false"/>
                <w:color w:val="000000"/>
                <w:sz w:val="20"/>
              </w:rPr>
              <w:t>приказ</w:t>
            </w:r>
            <w:r>
              <w:rPr>
                <w:rFonts w:ascii="Times New Roman"/>
                <w:b w:val="false"/>
                <w:i w:val="false"/>
                <w:color w:val="ff0000"/>
                <w:sz w:val="20"/>
              </w:rPr>
              <w:t xml:space="preserve"> Министра сельского хозяйства РК от 06.05.2015 г. № 18-1/415.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соответствии с подпунктом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0"/>
              </w:rPr>
              <w:t>ПОСТАНОВЛЯЕТ:</w:t>
            </w:r>
            <w:r>
              <w:rPr>
                <w:rFonts w:ascii="Times New Roman"/>
                <w:b w:val="false"/>
                <w:i w:val="false"/>
                <w:color w:val="000000"/>
                <w:sz w:val="20"/>
              </w:rPr>
              <w:t> </w:t>
            </w:r>
            <w:r>
              <w:br/>
            </w:r>
            <w:r>
              <w:rPr>
                <w:rFonts w:ascii="Times New Roman"/>
                <w:b w:val="false"/>
                <w:i w:val="false"/>
                <w:color w:val="000000"/>
                <w:sz w:val="20"/>
              </w:rPr>
              <w:t xml:space="preserve">
      1. Утвердить прилагаемые: </w:t>
            </w:r>
            <w:r>
              <w:br/>
            </w:r>
            <w:r>
              <w:rPr>
                <w:rFonts w:ascii="Times New Roman"/>
                <w:b w:val="false"/>
                <w:i w:val="false"/>
                <w:color w:val="000000"/>
                <w:sz w:val="20"/>
              </w:rPr>
              <w:t>
      1)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2)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3)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4)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5)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6)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7)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8)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9) </w:t>
            </w:r>
            <w:r>
              <w:rPr>
                <w:rFonts w:ascii="Times New Roman"/>
                <w:b w:val="false"/>
                <w:i w:val="false"/>
                <w:color w:val="ff0000"/>
                <w:sz w:val="20"/>
              </w:rPr>
              <w:t xml:space="preserve">утратил силу постановлением Правительства РК от 01.10.2015  </w:t>
            </w:r>
            <w:r>
              <w:rPr>
                <w:rFonts w:ascii="Times New Roman"/>
                <w:b w:val="false"/>
                <w:i w:val="false"/>
                <w:color w:val="000000"/>
                <w:sz w:val="20"/>
              </w:rPr>
              <w:t>№ 808</w:t>
            </w:r>
            <w:r>
              <w:rPr>
                <w:rFonts w:ascii="Times New Roman"/>
                <w:b w:val="false"/>
                <w:i w:val="false"/>
                <w:color w:val="000000"/>
                <w:sz w:val="20"/>
              </w:rPr>
              <w:t> </w:t>
            </w:r>
            <w:r>
              <w:rPr>
                <w:rFonts w:ascii="Times New Roman"/>
                <w:b w:val="false"/>
                <w:i w:val="false"/>
                <w:color w:val="ff0000"/>
                <w:sz w:val="20"/>
              </w:rPr>
              <w:t>(вводится в действие со дня его первого официального опубликования);</w:t>
            </w:r>
            <w:r>
              <w:br/>
            </w:r>
            <w:r>
              <w:rPr>
                <w:rFonts w:ascii="Times New Roman"/>
                <w:b w:val="false"/>
                <w:i w:val="false"/>
                <w:color w:val="000000"/>
                <w:sz w:val="20"/>
              </w:rPr>
              <w:t>
      10)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w:t>
            </w:r>
            <w:r>
              <w:br/>
            </w:r>
            <w:r>
              <w:rPr>
                <w:rFonts w:ascii="Times New Roman"/>
                <w:b w:val="false"/>
                <w:i w:val="false"/>
                <w:color w:val="000000"/>
                <w:sz w:val="20"/>
              </w:rPr>
              <w:t>
      11)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специальное водопользование»; </w:t>
            </w:r>
            <w:r>
              <w:br/>
            </w:r>
            <w:r>
              <w:rPr>
                <w:rFonts w:ascii="Times New Roman"/>
                <w:b w:val="false"/>
                <w:i w:val="false"/>
                <w:color w:val="000000"/>
                <w:sz w:val="20"/>
              </w:rPr>
              <w:t>
      12)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«Согласование удельных норм водопотребления и водоотведения в отраслях экономики»; </w:t>
            </w:r>
            <w:r>
              <w:br/>
            </w:r>
            <w:r>
              <w:rPr>
                <w:rFonts w:ascii="Times New Roman"/>
                <w:b w:val="false"/>
                <w:i w:val="false"/>
                <w:color w:val="000000"/>
                <w:sz w:val="20"/>
              </w:rPr>
              <w:t>
      13)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путевки на проведение любительского (спортивного) рыболовства, для нужд местного населения, проживающего в охранной зоне Маркакольского государственного природного заповедника»; </w:t>
            </w:r>
            <w:r>
              <w:br/>
            </w:r>
            <w:r>
              <w:rPr>
                <w:rFonts w:ascii="Times New Roman"/>
                <w:b w:val="false"/>
                <w:i w:val="false"/>
                <w:color w:val="000000"/>
                <w:sz w:val="20"/>
              </w:rPr>
              <w:t>
      14)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«Согласование режима судоходства в запретный для рыболовства нерестовый период, а также в запретных для рыболовства водоемах и (или) участках»; </w:t>
            </w:r>
            <w:r>
              <w:br/>
            </w:r>
            <w:r>
              <w:rPr>
                <w:rFonts w:ascii="Times New Roman"/>
                <w:b w:val="false"/>
                <w:i w:val="false"/>
                <w:color w:val="000000"/>
                <w:sz w:val="20"/>
              </w:rPr>
              <w:t>
      15)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«Предоставление водных объектов в обособленное или совместное пользование на конкурсной основе»; </w:t>
            </w:r>
            <w:r>
              <w:br/>
            </w:r>
            <w:r>
              <w:rPr>
                <w:rFonts w:ascii="Times New Roman"/>
                <w:b w:val="false"/>
                <w:i w:val="false"/>
                <w:color w:val="000000"/>
                <w:sz w:val="20"/>
              </w:rPr>
              <w:t>
      16)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лесорубочного и лесного билета»; </w:t>
            </w:r>
            <w:r>
              <w:br/>
            </w:r>
            <w:r>
              <w:rPr>
                <w:rFonts w:ascii="Times New Roman"/>
                <w:b w:val="false"/>
                <w:i w:val="false"/>
                <w:color w:val="000000"/>
                <w:sz w:val="20"/>
              </w:rPr>
              <w:t>
      17)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w:t>
            </w:r>
            <w:r>
              <w:br/>
            </w:r>
            <w:r>
              <w:rPr>
                <w:rFonts w:ascii="Times New Roman"/>
                <w:b w:val="false"/>
                <w:i w:val="false"/>
                <w:color w:val="000000"/>
                <w:sz w:val="20"/>
              </w:rPr>
              <w:t>
      18)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«Государственная регистрация договора долгосрочного лесопользования на участках государственного лесного фонда в территориальных подразделениях»; </w:t>
            </w:r>
            <w:r>
              <w:br/>
            </w:r>
            <w:r>
              <w:rPr>
                <w:rFonts w:ascii="Times New Roman"/>
                <w:b w:val="false"/>
                <w:i w:val="false"/>
                <w:color w:val="000000"/>
                <w:sz w:val="20"/>
              </w:rPr>
              <w:t>
      19)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«Распределение квот на изъятие объектов животного мира на основании утвержденных лимитов»; </w:t>
            </w:r>
            <w:r>
              <w:br/>
            </w:r>
            <w:r>
              <w:rPr>
                <w:rFonts w:ascii="Times New Roman"/>
                <w:b w:val="false"/>
                <w:i w:val="false"/>
                <w:color w:val="000000"/>
                <w:sz w:val="20"/>
              </w:rPr>
              <w:t>
      20)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 </w:t>
            </w:r>
            <w:r>
              <w:br/>
            </w:r>
            <w:r>
              <w:rPr>
                <w:rFonts w:ascii="Times New Roman"/>
                <w:b w:val="false"/>
                <w:i w:val="false"/>
                <w:color w:val="000000"/>
                <w:sz w:val="20"/>
              </w:rPr>
              <w:t>
      21)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акклиматизацию»; </w:t>
            </w:r>
            <w:r>
              <w:br/>
            </w:r>
            <w:r>
              <w:rPr>
                <w:rFonts w:ascii="Times New Roman"/>
                <w:b w:val="false"/>
                <w:i w:val="false"/>
                <w:color w:val="000000"/>
                <w:sz w:val="20"/>
              </w:rPr>
              <w:t>
      22)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«Согласование установки рыбозащитных устройств водозаборных сооружений»; </w:t>
            </w:r>
            <w:r>
              <w:br/>
            </w:r>
            <w:r>
              <w:rPr>
                <w:rFonts w:ascii="Times New Roman"/>
                <w:b w:val="false"/>
                <w:i w:val="false"/>
                <w:color w:val="000000"/>
                <w:sz w:val="20"/>
              </w:rPr>
              <w:t>
      23)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«Регистрация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 </w:t>
            </w:r>
            <w:r>
              <w:br/>
            </w:r>
            <w:r>
              <w:rPr>
                <w:rFonts w:ascii="Times New Roman"/>
                <w:b w:val="false"/>
                <w:i w:val="false"/>
                <w:color w:val="000000"/>
                <w:sz w:val="20"/>
              </w:rPr>
              <w:t>
      24)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w:t>
            </w:r>
            <w:r>
              <w:br/>
            </w:r>
            <w:r>
              <w:rPr>
                <w:rFonts w:ascii="Times New Roman"/>
                <w:b w:val="false"/>
                <w:i w:val="false"/>
                <w:color w:val="000000"/>
                <w:sz w:val="20"/>
              </w:rPr>
              <w:t>
      25)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справки о происхождении вылова»; </w:t>
            </w:r>
          </w:p>
        </w:tc>
      </w:tr>
    </w:tbl>
    <w:bookmarkStart w:name="z28" w:id="0"/>
    <w:p>
      <w:pPr>
        <w:spacing w:after="0"/>
        <w:ind w:left="0"/>
        <w:jc w:val="both"/>
      </w:pPr>
      <w:r>
        <w:rPr>
          <w:rFonts w:ascii="Times New Roman"/>
          <w:b w:val="false"/>
          <w:i w:val="false"/>
          <w:color w:val="000000"/>
          <w:sz w:val="28"/>
        </w:rPr>
        <w:t>
      26)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добычи объектов животного мира с применением ядохимикатов при истреблении полевых грызунов, а также в случаях эпизоотии бешенства и других болезней животных».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01.10.2015 </w:t>
      </w:r>
      <w:r>
        <w:rPr>
          <w:rFonts w:ascii="Times New Roman"/>
          <w:b w:val="false"/>
          <w:i w:val="false"/>
          <w:color w:val="000000"/>
          <w:sz w:val="28"/>
        </w:rPr>
        <w:t>№ 808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7"/>
      </w:tblGrid>
      <w:tr>
        <w:trPr>
          <w:trHeight w:val="30" w:hRule="atLeast"/>
        </w:trPr>
        <w:tc>
          <w:tcPr>
            <w:tcW w:w="1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Утвердить прилагаемые </w:t>
            </w:r>
            <w:r>
              <w:rPr>
                <w:rFonts w:ascii="Times New Roman"/>
                <w:b w:val="false"/>
                <w:i w:val="false"/>
                <w:color w:val="000000"/>
                <w:sz w:val="20"/>
              </w:rPr>
              <w:t>изменения и дополнения</w:t>
            </w:r>
            <w:r>
              <w:rPr>
                <w:rFonts w:ascii="Times New Roman"/>
                <w:b w:val="false"/>
                <w:i w:val="false"/>
                <w:color w:val="000000"/>
                <w:sz w:val="20"/>
              </w:rPr>
              <w:t xml:space="preserve">, которые вносятся в некоторые решения Правительства Республики Казахстан. </w:t>
            </w:r>
            <w:r>
              <w:br/>
            </w:r>
            <w:r>
              <w:rPr>
                <w:rFonts w:ascii="Times New Roman"/>
                <w:b w:val="false"/>
                <w:i w:val="false"/>
                <w:color w:val="000000"/>
                <w:sz w:val="20"/>
              </w:rPr>
              <w:t>
      3. Признать утратившими силу некоторые решения Правительства Республики Казахстан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постановлению.</w:t>
            </w:r>
            <w:r>
              <w:br/>
            </w:r>
            <w:r>
              <w:rPr>
                <w:rFonts w:ascii="Times New Roman"/>
                <w:b w:val="false"/>
                <w:i w:val="false"/>
                <w:color w:val="000000"/>
                <w:sz w:val="20"/>
              </w:rPr>
              <w:t>
      4. Настоящее постановление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                       К. Масимов</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выполнение работ и оказание услуг в области охраны окружающей</w:t>
            </w:r>
            <w:r>
              <w:br/>
            </w:r>
            <w:r>
              <w:rPr>
                <w:rFonts w:ascii="Times New Roman"/>
                <w:b/>
                <w:i w:val="false"/>
                <w:color w:val="000000"/>
              </w:rPr>
              <w:t>
среды»</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ввоз на территорию Республики Казахстан из стран, не входящих в</w:t>
            </w:r>
            <w:r>
              <w:br/>
            </w:r>
            <w:r>
              <w:rPr>
                <w:rFonts w:ascii="Times New Roman"/>
                <w:b/>
                <w:i w:val="false"/>
                <w:color w:val="000000"/>
              </w:rPr>
              <w:t>
Таможенный союз, и вывоза с территории Республики Казахстан в</w:t>
            </w:r>
            <w:r>
              <w:br/>
            </w:r>
            <w:r>
              <w:rPr>
                <w:rFonts w:ascii="Times New Roman"/>
                <w:b/>
                <w:i w:val="false"/>
                <w:color w:val="000000"/>
              </w:rPr>
              <w:t>
эти страны озоноразрушающих веществ и содержащей их продукции»</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производство работ с использованием</w:t>
            </w:r>
            <w:r>
              <w:br/>
            </w:r>
            <w:r>
              <w:rPr>
                <w:rFonts w:ascii="Times New Roman"/>
                <w:b/>
                <w:i w:val="false"/>
                <w:color w:val="000000"/>
              </w:rPr>
              <w:t>
озоноразрушающих веществ, ремонт, монтаж, обслуживание</w:t>
            </w:r>
            <w:r>
              <w:br/>
            </w:r>
            <w:r>
              <w:rPr>
                <w:rFonts w:ascii="Times New Roman"/>
                <w:b/>
                <w:i w:val="false"/>
                <w:color w:val="000000"/>
              </w:rPr>
              <w:t>
оборудования, содержащего озоноразрушающие вещества»</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экологических разрешений для объектов I категории»</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заключений государственной экологической</w:t>
            </w:r>
            <w:r>
              <w:br/>
            </w:r>
            <w:r>
              <w:rPr>
                <w:rFonts w:ascii="Times New Roman"/>
                <w:b/>
                <w:i w:val="false"/>
                <w:color w:val="000000"/>
              </w:rPr>
              <w:t>
экспертизы для объектов I категории»</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паспортов опасных отходов»</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«Аккредитация независимых организаций, осуществляющих</w:t>
            </w:r>
            <w:r>
              <w:br/>
            </w:r>
            <w:r>
              <w:rPr>
                <w:rFonts w:ascii="Times New Roman"/>
                <w:b/>
                <w:i w:val="false"/>
                <w:color w:val="000000"/>
              </w:rPr>
              <w:t>
профессиональную верификационную и валидационную</w:t>
            </w:r>
            <w:r>
              <w:br/>
            </w:r>
            <w:r>
              <w:rPr>
                <w:rFonts w:ascii="Times New Roman"/>
                <w:b/>
                <w:i w:val="false"/>
                <w:color w:val="000000"/>
              </w:rPr>
              <w:t>
(детерминационную) деятельность в области сокращения выбросов и</w:t>
            </w:r>
            <w:r>
              <w:br/>
            </w:r>
            <w:r>
              <w:rPr>
                <w:rFonts w:ascii="Times New Roman"/>
                <w:b/>
                <w:i w:val="false"/>
                <w:color w:val="000000"/>
              </w:rPr>
              <w:t>
поглощений парниковых газов»</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и переоформление сертификатов</w:t>
            </w:r>
            <w:r>
              <w:br/>
            </w:r>
            <w:r>
              <w:rPr>
                <w:rFonts w:ascii="Times New Roman"/>
                <w:b/>
                <w:i w:val="false"/>
                <w:color w:val="000000"/>
              </w:rPr>
              <w:t>
на выбросы парниковых газов»</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оказания государственной услуги</w:t>
            </w:r>
            <w:r>
              <w:br/>
            </w:r>
            <w:r>
              <w:rPr>
                <w:rFonts w:ascii="Times New Roman"/>
                <w:b/>
                <w:i w:val="false"/>
                <w:color w:val="000000"/>
              </w:rPr>
              <w:t>
«Представление экологической информации»</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01.10.2015 </w:t>
            </w:r>
            <w:r>
              <w:rPr>
                <w:rFonts w:ascii="Times New Roman"/>
                <w:b w:val="false"/>
                <w:i w:val="false"/>
                <w:color w:val="ff0000"/>
                <w:sz w:val="20"/>
              </w:rPr>
              <w:t>№ 808</w:t>
            </w:r>
            <w:r>
              <w:rPr>
                <w:rFonts w:ascii="Times New Roman"/>
                <w:b w:val="false"/>
                <w:i w:val="false"/>
                <w:color w:val="ff0000"/>
                <w:sz w:val="20"/>
              </w:rPr>
              <w:t>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использование подземных вод питьевого</w:t>
            </w:r>
            <w:r>
              <w:br/>
            </w:r>
            <w:r>
              <w:rPr>
                <w:rFonts w:ascii="Times New Roman"/>
                <w:b/>
                <w:i w:val="false"/>
                <w:color w:val="000000"/>
              </w:rPr>
              <w:t>
качества для целей, не связанных с питьевым и</w:t>
            </w:r>
            <w:r>
              <w:br/>
            </w:r>
            <w:r>
              <w:rPr>
                <w:rFonts w:ascii="Times New Roman"/>
                <w:b/>
                <w:i w:val="false"/>
                <w:color w:val="000000"/>
              </w:rPr>
              <w:t>
хозяйственно-бытовым водоснабжением на территориях, где</w:t>
            </w:r>
            <w:r>
              <w:br/>
            </w:r>
            <w:r>
              <w:rPr>
                <w:rFonts w:ascii="Times New Roman"/>
                <w:b/>
                <w:i w:val="false"/>
                <w:color w:val="000000"/>
              </w:rPr>
              <w:t>
отсутствуют поверхностные водные объекты, но имеются</w:t>
            </w:r>
            <w:r>
              <w:br/>
            </w:r>
            <w:r>
              <w:rPr>
                <w:rFonts w:ascii="Times New Roman"/>
                <w:b/>
                <w:i w:val="false"/>
                <w:color w:val="000000"/>
              </w:rPr>
              <w:t>
достаточные запасы подземных вод питьевого качества» 1. Общие положения</w:t>
            </w:r>
          </w:p>
          <w:p>
            <w:pPr>
              <w:spacing w:after="20"/>
              <w:ind w:left="20"/>
              <w:jc w:val="both"/>
            </w:pPr>
            <w:r>
              <w:rPr>
                <w:rFonts w:ascii="Times New Roman"/>
                <w:b w:val="false"/>
                <w:i w:val="false"/>
                <w:color w:val="000000"/>
                <w:sz w:val="20"/>
              </w:rPr>
              <w:t>      1. Государственная услуга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государственная услуга).</w:t>
            </w:r>
            <w:r>
              <w:br/>
            </w:r>
            <w:r>
              <w:rPr>
                <w:rFonts w:ascii="Times New Roman"/>
                <w:b w:val="false"/>
                <w:i w:val="false"/>
                <w:color w:val="000000"/>
                <w:sz w:val="20"/>
              </w:rPr>
              <w:t xml:space="preserve">
      2. Стандарт государственной услуги разработан Министерством окружающей среды и водных ресурсов Республики Казахстан </w:t>
            </w:r>
            <w:r>
              <w:br/>
            </w:r>
            <w:r>
              <w:rPr>
                <w:rFonts w:ascii="Times New Roman"/>
                <w:b w:val="false"/>
                <w:i w:val="false"/>
                <w:color w:val="000000"/>
                <w:sz w:val="20"/>
              </w:rPr>
              <w:t>
(далее – Министерство).</w:t>
            </w:r>
            <w:r>
              <w:br/>
            </w:r>
            <w:r>
              <w:rPr>
                <w:rFonts w:ascii="Times New Roman"/>
                <w:b w:val="false"/>
                <w:i w:val="false"/>
                <w:color w:val="000000"/>
                <w:sz w:val="20"/>
              </w:rPr>
              <w:t xml:space="preserve">
      3. Государственная услуга оказывается местными исполнительными органами областей, городов Астана и Алматы (далее – услугодатель). </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30 (тридцать) календарных дней;</w:t>
            </w:r>
            <w:r>
              <w:br/>
            </w:r>
            <w:r>
              <w:rPr>
                <w:rFonts w:ascii="Times New Roman"/>
                <w:b w:val="false"/>
                <w:i w:val="false"/>
                <w:color w:val="000000"/>
                <w:sz w:val="20"/>
              </w:rPr>
              <w:t>
      2) максимально допустимое время ожидания для сдачи пакета документов – 30 (тридцать) минут.</w:t>
            </w:r>
            <w:r>
              <w:br/>
            </w:r>
            <w:r>
              <w:rPr>
                <w:rFonts w:ascii="Times New Roman"/>
                <w:b w:val="false"/>
                <w:i w:val="false"/>
                <w:color w:val="000000"/>
                <w:sz w:val="20"/>
              </w:rPr>
              <w:t>
      4) максимально допустимое время обслуживания – 15 (пятнадцать)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разрешение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в бумажном виде за подписью уполномоченного должностного лица.</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услугополучатель).</w:t>
            </w:r>
            <w:r>
              <w:br/>
            </w:r>
            <w:r>
              <w:rPr>
                <w:rFonts w:ascii="Times New Roman"/>
                <w:b w:val="false"/>
                <w:i w:val="false"/>
                <w:color w:val="000000"/>
                <w:sz w:val="20"/>
              </w:rPr>
              <w:t>
      8. График работы услугодателя: с понедельника по пятницу включительно с 09.00 часов до 18.00 часов с перерывом на обед с 13.00 часов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0"/>
              </w:rPr>
              <w:t>
      заявление в произвольной форме, содержащее сведения относительно обоснования использования подземных вод питьевого качества для целей, не связанных с питьевым и хозяйственно-бытовым водоснабжением, цели водопользования, расчетного объема добычи подземных вод в год и по сезонам, а также количества эксплуатационных и резервных скважин.</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местных исполнительных органов областей, городов Астана и Алматы, услугодателя и (или) его должностных лиц по вопросам оказания государственных услуг жалоба подается на имя руководителя услугодателя либо соответствующего местного исполнительного органа области, города Астана и Алматы, непосредственным представителям государственной услуги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местного исполнительного органа области, города Астана и Алматы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местного исполнительного органа области, города Астана и Алматы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местного исполнительного органа области, города Астана и Алматы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или соответствующего местного исполнительного органа области, города Астана и Алматы,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www.eco.gov.kz, раздел «Государственные услуги».</w:t>
            </w:r>
            <w:r>
              <w:br/>
            </w:r>
            <w:r>
              <w:rPr>
                <w:rFonts w:ascii="Times New Roman"/>
                <w:b w:val="false"/>
                <w:i w:val="false"/>
                <w:color w:val="000000"/>
                <w:sz w:val="20"/>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18. Контактные телефоны справочных служб по вопросам оказания государственной услуги указаны на интернет-ресурсе www.eco.gov.kz, раздел «Государственные услуги».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специальное водопользование» 1. Общие положения</w:t>
            </w:r>
          </w:p>
          <w:p>
            <w:pPr>
              <w:spacing w:after="20"/>
              <w:ind w:left="20"/>
              <w:jc w:val="both"/>
            </w:pPr>
            <w:r>
              <w:rPr>
                <w:rFonts w:ascii="Times New Roman"/>
                <w:b w:val="false"/>
                <w:i w:val="false"/>
                <w:color w:val="000000"/>
                <w:sz w:val="20"/>
              </w:rPr>
              <w:t>      1. Государственная услуга «Выдача разрешения на специальное водопользование»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30 (тридцать) календарных дней, а для субъектов малого предпринимательства – в течение 10 (десять) календарных дней;</w:t>
            </w:r>
            <w:r>
              <w:br/>
            </w:r>
            <w:r>
              <w:rPr>
                <w:rFonts w:ascii="Times New Roman"/>
                <w:b w:val="false"/>
                <w:i w:val="false"/>
                <w:color w:val="000000"/>
                <w:sz w:val="20"/>
              </w:rPr>
              <w:t>
      2) максимально допустимое время ожидания для сдачи пакета документов – 30 (тридцать) минут;</w:t>
            </w:r>
            <w:r>
              <w:br/>
            </w:r>
            <w:r>
              <w:rPr>
                <w:rFonts w:ascii="Times New Roman"/>
                <w:b w:val="false"/>
                <w:i w:val="false"/>
                <w:color w:val="000000"/>
                <w:sz w:val="20"/>
              </w:rPr>
              <w:t>
      3) максимально допустимое время обслуживания – 15 (пятнадцать)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разрешение на специальное водопользование (далее – разрешение) в бумажном виде.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0"/>
              </w:rPr>
              <w:t>
      1) заявление о выдаче разрешения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копия свидетельства* или справка о государственной регистрации (перерегистрации) юридического лица.</w:t>
            </w:r>
            <w:r>
              <w:br/>
            </w:r>
            <w:r>
              <w:rPr>
                <w:rFonts w:ascii="Times New Roman"/>
                <w:b w:val="false"/>
                <w:i w:val="false"/>
                <w:color w:val="000000"/>
                <w:sz w:val="20"/>
              </w:rPr>
              <w:t>
      *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0"/>
              </w:rPr>
              <w:t>
      3) </w:t>
            </w:r>
            <w:r>
              <w:rPr>
                <w:rFonts w:ascii="Times New Roman"/>
                <w:b w:val="false"/>
                <w:i w:val="false"/>
                <w:color w:val="000000"/>
                <w:sz w:val="20"/>
              </w:rPr>
              <w:t>паспорт</w:t>
            </w:r>
            <w:r>
              <w:rPr>
                <w:rFonts w:ascii="Times New Roman"/>
                <w:b w:val="false"/>
                <w:i w:val="false"/>
                <w:color w:val="000000"/>
                <w:sz w:val="20"/>
              </w:rPr>
              <w:t xml:space="preserve"> водохозяйственного сооружения, гидромелиоративных систем или устройств;</w:t>
            </w:r>
            <w:r>
              <w:br/>
            </w:r>
            <w:r>
              <w:rPr>
                <w:rFonts w:ascii="Times New Roman"/>
                <w:b w:val="false"/>
                <w:i w:val="false"/>
                <w:color w:val="000000"/>
                <w:sz w:val="20"/>
              </w:rPr>
              <w:t>
      4) копия свидетельства о постановке на учет в налоговом органе или копия </w:t>
            </w:r>
            <w:r>
              <w:rPr>
                <w:rFonts w:ascii="Times New Roman"/>
                <w:b w:val="false"/>
                <w:i w:val="false"/>
                <w:color w:val="000000"/>
                <w:sz w:val="20"/>
              </w:rPr>
              <w:t>свидетельства</w:t>
            </w:r>
            <w:r>
              <w:rPr>
                <w:rFonts w:ascii="Times New Roman"/>
                <w:b w:val="false"/>
                <w:i w:val="false"/>
                <w:color w:val="000000"/>
                <w:sz w:val="20"/>
              </w:rPr>
              <w:t xml:space="preserve"> о государственной регистрации в качестве индивидуального предпринимателя.</w:t>
            </w:r>
            <w:r>
              <w:br/>
            </w:r>
            <w:r>
              <w:rPr>
                <w:rFonts w:ascii="Times New Roman"/>
                <w:b w:val="false"/>
                <w:i w:val="false"/>
                <w:color w:val="000000"/>
                <w:sz w:val="20"/>
              </w:rPr>
              <w:t>
      Для получения разрешения, связанного с использованием водных объектов для забора воды, дополнительно представляются:</w:t>
            </w:r>
            <w:r>
              <w:br/>
            </w:r>
            <w:r>
              <w:rPr>
                <w:rFonts w:ascii="Times New Roman"/>
                <w:b w:val="false"/>
                <w:i w:val="false"/>
                <w:color w:val="000000"/>
                <w:sz w:val="20"/>
              </w:rPr>
              <w:t>
      1) сведения о водопотребителях и потребности их в воде;</w:t>
            </w:r>
            <w:r>
              <w:br/>
            </w:r>
            <w:r>
              <w:rPr>
                <w:rFonts w:ascii="Times New Roman"/>
                <w:b w:val="false"/>
                <w:i w:val="false"/>
                <w:color w:val="000000"/>
                <w:sz w:val="20"/>
              </w:rPr>
              <w:t>
      2) сведения о наличии средств учета забора воды и контроля (наблюдения) за качеством забираемых вод.</w:t>
            </w:r>
            <w:r>
              <w:br/>
            </w:r>
            <w:r>
              <w:rPr>
                <w:rFonts w:ascii="Times New Roman"/>
                <w:b w:val="false"/>
                <w:i w:val="false"/>
                <w:color w:val="000000"/>
                <w:sz w:val="20"/>
              </w:rPr>
              <w:t>
      Для получения разрешения, связанного с использованием водных объектов для целей гидроэнергетики, дополнительно представляются:</w:t>
            </w:r>
            <w:r>
              <w:br/>
            </w:r>
            <w:r>
              <w:rPr>
                <w:rFonts w:ascii="Times New Roman"/>
                <w:b w:val="false"/>
                <w:i w:val="false"/>
                <w:color w:val="000000"/>
                <w:sz w:val="20"/>
              </w:rPr>
              <w:t>
      1) данные об установленной мощности гидроэлектростанции;</w:t>
            </w:r>
            <w:r>
              <w:br/>
            </w:r>
            <w:r>
              <w:rPr>
                <w:rFonts w:ascii="Times New Roman"/>
                <w:b w:val="false"/>
                <w:i w:val="false"/>
                <w:color w:val="000000"/>
                <w:sz w:val="20"/>
              </w:rPr>
              <w:t>
      2) сведения о пропускной способности энергетических, сбросных и иных сооружений;</w:t>
            </w:r>
            <w:r>
              <w:br/>
            </w:r>
            <w:r>
              <w:rPr>
                <w:rFonts w:ascii="Times New Roman"/>
                <w:b w:val="false"/>
                <w:i w:val="false"/>
                <w:color w:val="000000"/>
                <w:sz w:val="20"/>
              </w:rPr>
              <w:t>
      3) сведения о рыбозащитных и рыбопропускных сооружениях;</w:t>
            </w:r>
            <w:r>
              <w:br/>
            </w:r>
            <w:r>
              <w:rPr>
                <w:rFonts w:ascii="Times New Roman"/>
                <w:b w:val="false"/>
                <w:i w:val="false"/>
                <w:color w:val="000000"/>
                <w:sz w:val="20"/>
              </w:rPr>
              <w:t>
      4) сведения о наличии средств контроля (наблюдения) за показателями водного режима и качества воды в верхнем и нижнем бьефах;</w:t>
            </w:r>
            <w:r>
              <w:br/>
            </w:r>
            <w:r>
              <w:rPr>
                <w:rFonts w:ascii="Times New Roman"/>
                <w:b w:val="false"/>
                <w:i w:val="false"/>
                <w:color w:val="000000"/>
                <w:sz w:val="20"/>
              </w:rPr>
              <w:t>
      5) данные о показателях заявленного использования водных ресурсов на нужды гидроэнергетики.</w:t>
            </w:r>
            <w:r>
              <w:br/>
            </w:r>
            <w:r>
              <w:rPr>
                <w:rFonts w:ascii="Times New Roman"/>
                <w:b w:val="false"/>
                <w:i w:val="false"/>
                <w:color w:val="000000"/>
                <w:sz w:val="20"/>
              </w:rPr>
              <w:t>
      Для получения разрешения, связанного с использованием поверхностных водных объектов без изъятия воды, дополнительно представляются:</w:t>
            </w:r>
            <w:r>
              <w:br/>
            </w:r>
            <w:r>
              <w:rPr>
                <w:rFonts w:ascii="Times New Roman"/>
                <w:b w:val="false"/>
                <w:i w:val="false"/>
                <w:color w:val="000000"/>
                <w:sz w:val="20"/>
              </w:rPr>
              <w:t>
      1) технические характеристики судна;</w:t>
            </w:r>
            <w:r>
              <w:br/>
            </w:r>
            <w:r>
              <w:rPr>
                <w:rFonts w:ascii="Times New Roman"/>
                <w:b w:val="false"/>
                <w:i w:val="false"/>
                <w:color w:val="000000"/>
                <w:sz w:val="20"/>
              </w:rPr>
              <w:t>
      2) разрешение регистра судоходства на эксплуатацию судна с указанием порта его приписки (места регистрации);</w:t>
            </w:r>
            <w:r>
              <w:br/>
            </w:r>
            <w:r>
              <w:rPr>
                <w:rFonts w:ascii="Times New Roman"/>
                <w:b w:val="false"/>
                <w:i w:val="false"/>
                <w:color w:val="000000"/>
                <w:sz w:val="20"/>
              </w:rPr>
              <w:t>
      3) данные об обеспеченности береговыми и плавательными устройствами для приема всего объема сточных вод, отходов и отбросов, образующихся на судне;</w:t>
            </w:r>
            <w:r>
              <w:br/>
            </w:r>
            <w:r>
              <w:rPr>
                <w:rFonts w:ascii="Times New Roman"/>
                <w:b w:val="false"/>
                <w:i w:val="false"/>
                <w:color w:val="000000"/>
                <w:sz w:val="20"/>
              </w:rPr>
              <w:t>
      4) сведения о наличии средств контроля (наблюдения) за качеством воды на участке акватории при эксплуатации объектов и производстве работ, которые оказывают или могут оказать негативное влияние на состояние водного объекта и окружающей среды.</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услугодателя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поступившего в адрес услугодателя, Министерства, подлежит рассмотрению в течении пяти рабочих дней со дня его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www.eco.gov.kz, раздел «Государственные услуги».</w:t>
            </w:r>
            <w:r>
              <w:br/>
            </w:r>
            <w:r>
              <w:rPr>
                <w:rFonts w:ascii="Times New Roman"/>
                <w:b w:val="false"/>
                <w:i w:val="false"/>
                <w:color w:val="000000"/>
                <w:sz w:val="20"/>
              </w:rPr>
              <w:t>
      13.Услугополучатель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xml:space="preserve">
«Выдача разрешения на специальное </w:t>
            </w:r>
            <w:r>
              <w:br/>
            </w:r>
            <w:r>
              <w:rPr>
                <w:rFonts w:ascii="Times New Roman"/>
                <w:b w:val="false"/>
                <w:i w:val="false"/>
                <w:color w:val="000000"/>
                <w:sz w:val="20"/>
              </w:rPr>
              <w:t xml:space="preserve">
водопользование»        </w:t>
            </w:r>
          </w:p>
          <w:p>
            <w:pPr>
              <w:spacing w:after="20"/>
              <w:ind w:left="20"/>
              <w:jc w:val="both"/>
            </w:pPr>
            <w:r>
              <w:rPr>
                <w:rFonts w:ascii="Times New Roman"/>
                <w:b w:val="false"/>
                <w:i w:val="false"/>
                <w:color w:val="000000"/>
                <w:sz w:val="20"/>
              </w:rPr>
              <w:t>Форма</w:t>
            </w:r>
          </w:p>
          <w:p>
            <w:pPr>
              <w:spacing w:after="20"/>
              <w:ind w:left="20"/>
              <w:jc w:val="both"/>
            </w:pPr>
            <w:r>
              <w:rPr>
                <w:rFonts w:ascii="Times New Roman"/>
                <w:b w:val="false"/>
                <w:i w:val="false"/>
                <w:color w:val="000000"/>
                <w:sz w:val="20"/>
              </w:rPr>
              <w:t>в ________________________________________________________</w:t>
            </w:r>
            <w:r>
              <w:br/>
            </w:r>
            <w:r>
              <w:rPr>
                <w:rFonts w:ascii="Times New Roman"/>
                <w:b w:val="false"/>
                <w:i w:val="false"/>
                <w:color w:val="000000"/>
                <w:sz w:val="20"/>
              </w:rPr>
              <w:t>
       (полное наименование государственного органа)</w:t>
            </w:r>
            <w:r>
              <w:br/>
            </w:r>
            <w:r>
              <w:rPr>
                <w:rFonts w:ascii="Times New Roman"/>
                <w:b w:val="false"/>
                <w:i w:val="false"/>
                <w:color w:val="000000"/>
                <w:sz w:val="20"/>
              </w:rPr>
              <w:t>
от _______________________________________________________</w:t>
            </w:r>
            <w:r>
              <w:br/>
            </w:r>
            <w:r>
              <w:rPr>
                <w:rFonts w:ascii="Times New Roman"/>
                <w:b w:val="false"/>
                <w:i w:val="false"/>
                <w:color w:val="000000"/>
                <w:sz w:val="20"/>
              </w:rPr>
              <w:t>
   (полное наименование юридического или физического лица)</w:t>
            </w:r>
          </w:p>
          <w:p>
            <w:pPr>
              <w:spacing w:after="20"/>
              <w:ind w:left="20"/>
              <w:jc w:val="both"/>
            </w:pPr>
            <w:r>
              <w:rPr>
                <w:rFonts w:ascii="Times New Roman"/>
                <w:b w:val="false"/>
                <w:i w:val="false"/>
                <w:color w:val="000000"/>
                <w:sz w:val="20"/>
              </w:rPr>
              <w:t>                               Заявление</w:t>
            </w:r>
            <w:r>
              <w:br/>
            </w:r>
            <w:r>
              <w:rPr>
                <w:rFonts w:ascii="Times New Roman"/>
                <w:b w:val="false"/>
                <w:i w:val="false"/>
                <w:color w:val="000000"/>
                <w:sz w:val="20"/>
              </w:rPr>
              <w:t>
           о выдаче разрешения на специальное водопользование</w:t>
            </w:r>
          </w:p>
          <w:p>
            <w:pPr>
              <w:spacing w:after="20"/>
              <w:ind w:left="20"/>
              <w:jc w:val="both"/>
            </w:pPr>
            <w:r>
              <w:rPr>
                <w:rFonts w:ascii="Times New Roman"/>
                <w:b w:val="false"/>
                <w:i w:val="false"/>
                <w:color w:val="000000"/>
                <w:sz w:val="20"/>
              </w:rPr>
              <w:t>      Прошу выдать разрешение на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(указать вид водопользования в соответствии с </w:t>
            </w:r>
            <w:r>
              <w:rPr>
                <w:rFonts w:ascii="Times New Roman"/>
                <w:b w:val="false"/>
                <w:i w:val="false"/>
                <w:color w:val="000000"/>
                <w:sz w:val="20"/>
              </w:rPr>
              <w:t>пунктом 6</w:t>
            </w:r>
            <w:r>
              <w:rPr>
                <w:rFonts w:ascii="Times New Roman"/>
                <w:b w:val="false"/>
                <w:i w:val="false"/>
                <w:color w:val="000000"/>
                <w:sz w:val="20"/>
              </w:rPr>
              <w:t xml:space="preserve"> статьи 66</w:t>
            </w:r>
            <w:r>
              <w:br/>
            </w:r>
            <w:r>
              <w:rPr>
                <w:rFonts w:ascii="Times New Roman"/>
                <w:b w:val="false"/>
                <w:i w:val="false"/>
                <w:color w:val="000000"/>
                <w:sz w:val="20"/>
              </w:rPr>
              <w:t>
                    Водного кодекса Республики Казахстан)</w:t>
            </w:r>
          </w:p>
          <w:p>
            <w:pPr>
              <w:spacing w:after="20"/>
              <w:ind w:left="20"/>
              <w:jc w:val="both"/>
            </w:pPr>
            <w:r>
              <w:rPr>
                <w:rFonts w:ascii="Times New Roman"/>
                <w:b w:val="false"/>
                <w:i w:val="false"/>
                <w:color w:val="000000"/>
                <w:sz w:val="20"/>
              </w:rPr>
              <w:t>      1. Сведения о физическом или юридическом лице:</w:t>
            </w:r>
            <w:r>
              <w:br/>
            </w:r>
            <w:r>
              <w:rPr>
                <w:rFonts w:ascii="Times New Roman"/>
                <w:b w:val="false"/>
                <w:i w:val="false"/>
                <w:color w:val="000000"/>
                <w:sz w:val="20"/>
              </w:rPr>
              <w:t>
      1) данные документа, удостоверяющего личность для физических</w:t>
            </w:r>
            <w:r>
              <w:br/>
            </w:r>
            <w:r>
              <w:rPr>
                <w:rFonts w:ascii="Times New Roman"/>
                <w:b w:val="false"/>
                <w:i w:val="false"/>
                <w:color w:val="000000"/>
                <w:sz w:val="20"/>
              </w:rPr>
              <w:t>
лиц или свидетельства о государственной регистрации (перерегистрации)</w:t>
            </w:r>
            <w:r>
              <w:br/>
            </w:r>
            <w:r>
              <w:rPr>
                <w:rFonts w:ascii="Times New Roman"/>
                <w:b w:val="false"/>
                <w:i w:val="false"/>
                <w:color w:val="000000"/>
                <w:sz w:val="20"/>
              </w:rPr>
              <w:t>
юридического лица для юридических лиц) ______________________________</w:t>
            </w:r>
            <w:r>
              <w:br/>
            </w:r>
            <w:r>
              <w:rPr>
                <w:rFonts w:ascii="Times New Roman"/>
                <w:b w:val="false"/>
                <w:i w:val="false"/>
                <w:color w:val="000000"/>
                <w:sz w:val="20"/>
              </w:rPr>
              <w:t>
                                           (№, кем и когда выдано)</w:t>
            </w:r>
            <w:r>
              <w:br/>
            </w:r>
            <w:r>
              <w:rPr>
                <w:rFonts w:ascii="Times New Roman"/>
                <w:b w:val="false"/>
                <w:i w:val="false"/>
                <w:color w:val="000000"/>
                <w:sz w:val="20"/>
              </w:rPr>
              <w:t>
      2) адрес ______________________________________________________</w:t>
            </w:r>
            <w:r>
              <w:br/>
            </w:r>
            <w:r>
              <w:rPr>
                <w:rFonts w:ascii="Times New Roman"/>
                <w:b w:val="false"/>
                <w:i w:val="false"/>
                <w:color w:val="000000"/>
                <w:sz w:val="20"/>
              </w:rPr>
              <w:t>
        (индекс, город, район, область, улица, № дома, телефон, факс)</w:t>
            </w:r>
            <w:r>
              <w:br/>
            </w:r>
            <w:r>
              <w:rPr>
                <w:rFonts w:ascii="Times New Roman"/>
                <w:b w:val="false"/>
                <w:i w:val="false"/>
                <w:color w:val="000000"/>
                <w:sz w:val="20"/>
              </w:rPr>
              <w:t>
      3) филиалы, представительства _________________________________</w:t>
            </w:r>
            <w:r>
              <w:br/>
            </w:r>
            <w:r>
              <w:rPr>
                <w:rFonts w:ascii="Times New Roman"/>
                <w:b w:val="false"/>
                <w:i w:val="false"/>
                <w:color w:val="000000"/>
                <w:sz w:val="20"/>
              </w:rPr>
              <w:t>
      4) фамилия, имя, отчество, контактный телефон лица,</w:t>
            </w:r>
            <w:r>
              <w:br/>
            </w:r>
            <w:r>
              <w:rPr>
                <w:rFonts w:ascii="Times New Roman"/>
                <w:b w:val="false"/>
                <w:i w:val="false"/>
                <w:color w:val="000000"/>
                <w:sz w:val="20"/>
              </w:rPr>
              <w:t>
ответственного за водопользование ___________________________________</w:t>
            </w:r>
            <w:r>
              <w:br/>
            </w:r>
            <w:r>
              <w:rPr>
                <w:rFonts w:ascii="Times New Roman"/>
                <w:b w:val="false"/>
                <w:i w:val="false"/>
                <w:color w:val="000000"/>
                <w:sz w:val="20"/>
              </w:rPr>
              <w:t>
      2. Ситуационная схема мест забора и (или) использования</w:t>
            </w:r>
            <w:r>
              <w:br/>
            </w:r>
            <w:r>
              <w:rPr>
                <w:rFonts w:ascii="Times New Roman"/>
                <w:b w:val="false"/>
                <w:i w:val="false"/>
                <w:color w:val="000000"/>
                <w:sz w:val="20"/>
              </w:rPr>
              <w:t>
поверхностных вод (сброса сточных вод, источника подземных вод) с</w:t>
            </w:r>
            <w:r>
              <w:br/>
            </w:r>
            <w:r>
              <w:rPr>
                <w:rFonts w:ascii="Times New Roman"/>
                <w:b w:val="false"/>
                <w:i w:val="false"/>
                <w:color w:val="000000"/>
                <w:sz w:val="20"/>
              </w:rPr>
              <w:t>
указанием координат (прилагается)</w:t>
            </w:r>
            <w:r>
              <w:br/>
            </w:r>
            <w:r>
              <w:rPr>
                <w:rFonts w:ascii="Times New Roman"/>
                <w:b w:val="false"/>
                <w:i w:val="false"/>
                <w:color w:val="000000"/>
                <w:sz w:val="20"/>
              </w:rPr>
              <w:t>
      3. Цель водопользования _______________________________________</w:t>
            </w:r>
            <w:r>
              <w:br/>
            </w:r>
            <w:r>
              <w:rPr>
                <w:rFonts w:ascii="Times New Roman"/>
                <w:b w:val="false"/>
                <w:i w:val="false"/>
                <w:color w:val="000000"/>
                <w:sz w:val="20"/>
              </w:rPr>
              <w:t>
      4. Наименование водного объекта или сооружения,</w:t>
            </w:r>
            <w:r>
              <w:br/>
            </w:r>
            <w:r>
              <w:rPr>
                <w:rFonts w:ascii="Times New Roman"/>
                <w:b w:val="false"/>
                <w:i w:val="false"/>
                <w:color w:val="000000"/>
                <w:sz w:val="20"/>
              </w:rPr>
              <w:t>
предназначенного для приема сброса промышленных, коммунально-бытовых,</w:t>
            </w:r>
            <w:r>
              <w:br/>
            </w:r>
            <w:r>
              <w:rPr>
                <w:rFonts w:ascii="Times New Roman"/>
                <w:b w:val="false"/>
                <w:i w:val="false"/>
                <w:color w:val="000000"/>
                <w:sz w:val="20"/>
              </w:rPr>
              <w:t>
дренажных и других сточных вод. Основные гидрологические и</w:t>
            </w:r>
            <w:r>
              <w:br/>
            </w:r>
            <w:r>
              <w:rPr>
                <w:rFonts w:ascii="Times New Roman"/>
                <w:b w:val="false"/>
                <w:i w:val="false"/>
                <w:color w:val="000000"/>
                <w:sz w:val="20"/>
              </w:rPr>
              <w:t>
гидрогеологические характеристики, другие условия водопользования ___</w:t>
            </w:r>
            <w:r>
              <w:br/>
            </w:r>
            <w:r>
              <w:rPr>
                <w:rFonts w:ascii="Times New Roman"/>
                <w:b w:val="false"/>
                <w:i w:val="false"/>
                <w:color w:val="000000"/>
                <w:sz w:val="20"/>
              </w:rPr>
              <w:t>
      5. Расчетный объем забора и (или) использования поверхностных</w:t>
            </w:r>
            <w:r>
              <w:br/>
            </w:r>
            <w:r>
              <w:rPr>
                <w:rFonts w:ascii="Times New Roman"/>
                <w:b w:val="false"/>
                <w:i w:val="false"/>
                <w:color w:val="000000"/>
                <w:sz w:val="20"/>
              </w:rPr>
              <w:t>
вод (сбрасываемых сточных вод, забираемых подземных вод)</w:t>
            </w:r>
            <w:r>
              <w:br/>
            </w:r>
            <w:r>
              <w:rPr>
                <w:rFonts w:ascii="Times New Roman"/>
                <w:b w:val="false"/>
                <w:i w:val="false"/>
                <w:color w:val="000000"/>
                <w:sz w:val="20"/>
              </w:rPr>
              <w:t>
представляется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заявлению о выдаче</w:t>
            </w:r>
            <w:r>
              <w:br/>
            </w:r>
            <w:r>
              <w:rPr>
                <w:rFonts w:ascii="Times New Roman"/>
                <w:b w:val="false"/>
                <w:i w:val="false"/>
                <w:color w:val="000000"/>
                <w:sz w:val="20"/>
              </w:rPr>
              <w:t>
разрешения на специальное водопользование.</w:t>
            </w:r>
            <w:r>
              <w:br/>
            </w:r>
            <w:r>
              <w:rPr>
                <w:rFonts w:ascii="Times New Roman"/>
                <w:b w:val="false"/>
                <w:i w:val="false"/>
                <w:color w:val="000000"/>
                <w:sz w:val="20"/>
              </w:rPr>
              <w:t>
      6. Удельные расходы поверхностных, подземных и сточных вод на</w:t>
            </w:r>
            <w:r>
              <w:br/>
            </w:r>
            <w:r>
              <w:rPr>
                <w:rFonts w:ascii="Times New Roman"/>
                <w:b w:val="false"/>
                <w:i w:val="false"/>
                <w:color w:val="000000"/>
                <w:sz w:val="20"/>
              </w:rPr>
              <w:t>
единицу продукции____________________________________________________</w:t>
            </w:r>
            <w:r>
              <w:br/>
            </w:r>
            <w:r>
              <w:rPr>
                <w:rFonts w:ascii="Times New Roman"/>
                <w:b w:val="false"/>
                <w:i w:val="false"/>
                <w:color w:val="000000"/>
                <w:sz w:val="20"/>
              </w:rPr>
              <w:t>
      7. Предполагаемые сроки начала и окончания водопользования ____</w:t>
            </w:r>
            <w:r>
              <w:br/>
            </w:r>
            <w:r>
              <w:rPr>
                <w:rFonts w:ascii="Times New Roman"/>
                <w:b w:val="false"/>
                <w:i w:val="false"/>
                <w:color w:val="000000"/>
                <w:sz w:val="20"/>
              </w:rPr>
              <w:t>
      8. Характеристика производственной деятельности</w:t>
            </w:r>
            <w:r>
              <w:br/>
            </w:r>
            <w:r>
              <w:rPr>
                <w:rFonts w:ascii="Times New Roman"/>
                <w:b w:val="false"/>
                <w:i w:val="false"/>
                <w:color w:val="000000"/>
                <w:sz w:val="20"/>
              </w:rPr>
              <w:t>
водопользователя (объем выпускаемой продукции, численность</w:t>
            </w:r>
            <w:r>
              <w:br/>
            </w:r>
            <w:r>
              <w:rPr>
                <w:rFonts w:ascii="Times New Roman"/>
                <w:b w:val="false"/>
                <w:i w:val="false"/>
                <w:color w:val="000000"/>
                <w:sz w:val="20"/>
              </w:rPr>
              <w:t>
работников, обслуживаемого населения, мощность, площади орошаемых</w:t>
            </w:r>
            <w:r>
              <w:br/>
            </w:r>
            <w:r>
              <w:rPr>
                <w:rFonts w:ascii="Times New Roman"/>
                <w:b w:val="false"/>
                <w:i w:val="false"/>
                <w:color w:val="000000"/>
                <w:sz w:val="20"/>
              </w:rPr>
              <w:t>
участков) ___________________________________________________________</w:t>
            </w:r>
            <w:r>
              <w:br/>
            </w:r>
            <w:r>
              <w:rPr>
                <w:rFonts w:ascii="Times New Roman"/>
                <w:b w:val="false"/>
                <w:i w:val="false"/>
                <w:color w:val="000000"/>
                <w:sz w:val="20"/>
              </w:rPr>
              <w:t>
      9. Данные ранее выданного разрешения на специальное</w:t>
            </w:r>
            <w:r>
              <w:br/>
            </w:r>
            <w:r>
              <w:rPr>
                <w:rFonts w:ascii="Times New Roman"/>
                <w:b w:val="false"/>
                <w:i w:val="false"/>
                <w:color w:val="000000"/>
                <w:sz w:val="20"/>
              </w:rPr>
              <w:t>
водопользование (номер, дата выдачи, кем выдано, срок действия, если</w:t>
            </w:r>
            <w:r>
              <w:br/>
            </w:r>
            <w:r>
              <w:rPr>
                <w:rFonts w:ascii="Times New Roman"/>
                <w:b w:val="false"/>
                <w:i w:val="false"/>
                <w:color w:val="000000"/>
                <w:sz w:val="20"/>
              </w:rPr>
              <w:t>
таковые имеются у заявителя, опыт эксплуатации по забору и (или)</w:t>
            </w:r>
            <w:r>
              <w:br/>
            </w:r>
            <w:r>
              <w:rPr>
                <w:rFonts w:ascii="Times New Roman"/>
                <w:b w:val="false"/>
                <w:i w:val="false"/>
                <w:color w:val="000000"/>
                <w:sz w:val="20"/>
              </w:rPr>
              <w:t>
использованию поверхностных и подземных вод, сброса промышленных,</w:t>
            </w:r>
            <w:r>
              <w:br/>
            </w:r>
            <w:r>
              <w:rPr>
                <w:rFonts w:ascii="Times New Roman"/>
                <w:b w:val="false"/>
                <w:i w:val="false"/>
                <w:color w:val="000000"/>
                <w:sz w:val="20"/>
              </w:rPr>
              <w:t>
коммунально-бытовых, дренажных и других сточных вод) ________________</w:t>
            </w:r>
            <w:r>
              <w:br/>
            </w:r>
            <w:r>
              <w:rPr>
                <w:rFonts w:ascii="Times New Roman"/>
                <w:b w:val="false"/>
                <w:i w:val="false"/>
                <w:color w:val="000000"/>
                <w:sz w:val="20"/>
              </w:rPr>
              <w:t>
      10. Характеристика оборудования для учета использования вод,</w:t>
            </w:r>
            <w:r>
              <w:br/>
            </w:r>
            <w:r>
              <w:rPr>
                <w:rFonts w:ascii="Times New Roman"/>
                <w:b w:val="false"/>
                <w:i w:val="false"/>
                <w:color w:val="000000"/>
                <w:sz w:val="20"/>
              </w:rPr>
              <w:t>
ведению режимных наблюдений и лабораторных анализов 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(номер, срок действия разрешения)</w:t>
            </w:r>
            <w:r>
              <w:br/>
            </w:r>
            <w:r>
              <w:rPr>
                <w:rFonts w:ascii="Times New Roman"/>
                <w:b w:val="false"/>
                <w:i w:val="false"/>
                <w:color w:val="000000"/>
                <w:sz w:val="20"/>
              </w:rPr>
              <w:t>
      Заявитель _____________________________________________________</w:t>
            </w:r>
            <w:r>
              <w:br/>
            </w: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Место печати</w:t>
            </w:r>
            <w:r>
              <w:br/>
            </w:r>
            <w:r>
              <w:rPr>
                <w:rFonts w:ascii="Times New Roman"/>
                <w:b w:val="false"/>
                <w:i w:val="false"/>
                <w:color w:val="000000"/>
                <w:sz w:val="20"/>
              </w:rPr>
              <w:t>
      «  »        20 года</w:t>
            </w:r>
          </w:p>
          <w:p>
            <w:pPr>
              <w:spacing w:after="20"/>
              <w:ind w:left="20"/>
              <w:jc w:val="both"/>
            </w:pPr>
            <w:r>
              <w:rPr>
                <w:rFonts w:ascii="Times New Roman"/>
                <w:b w:val="false"/>
                <w:i w:val="false"/>
                <w:color w:val="000000"/>
                <w:sz w:val="20"/>
              </w:rPr>
              <w:t>      Заявление принято к рассмотрению « » 20 года</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(подпись, фамилия, имя, отчество лица, принятовшего заявление)</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Заявлению о выдаче  </w:t>
            </w:r>
            <w:r>
              <w:br/>
            </w:r>
            <w:r>
              <w:rPr>
                <w:rFonts w:ascii="Times New Roman"/>
                <w:b w:val="false"/>
                <w:i w:val="false"/>
                <w:color w:val="000000"/>
                <w:sz w:val="20"/>
              </w:rPr>
              <w:t>
разрешения на специальное</w:t>
            </w:r>
            <w:r>
              <w:br/>
            </w:r>
            <w:r>
              <w:rPr>
                <w:rFonts w:ascii="Times New Roman"/>
                <w:b w:val="false"/>
                <w:i w:val="false"/>
                <w:color w:val="000000"/>
                <w:sz w:val="20"/>
              </w:rPr>
              <w:t xml:space="preserve">
водопользование    </w:t>
            </w:r>
          </w:p>
          <w:p>
            <w:pPr>
              <w:spacing w:after="20"/>
              <w:ind w:left="20"/>
              <w:jc w:val="both"/>
            </w:pPr>
            <w:r>
              <w:rPr>
                <w:rFonts w:ascii="Times New Roman"/>
                <w:b/>
                <w:i w:val="false"/>
                <w:color w:val="000000"/>
                <w:sz w:val="20"/>
              </w:rPr>
              <w:t>   Расчетный объем забора и (или) использования поверхностных</w:t>
            </w:r>
            <w:r>
              <w:br/>
            </w:r>
            <w:r>
              <w:rPr>
                <w:rFonts w:ascii="Times New Roman"/>
                <w:b w:val="false"/>
                <w:i w:val="false"/>
                <w:color w:val="000000"/>
                <w:sz w:val="20"/>
              </w:rPr>
              <w:t>
</w:t>
            </w:r>
            <w:r>
              <w:rPr>
                <w:rFonts w:ascii="Times New Roman"/>
                <w:b/>
                <w:i w:val="false"/>
                <w:color w:val="000000"/>
                <w:sz w:val="20"/>
              </w:rPr>
              <w:t>    вод (сбрасываемых сточных вод, забираемых подземных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185"/>
              <w:gridCol w:w="3183"/>
              <w:gridCol w:w="3184"/>
              <w:gridCol w:w="318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Литр/секунд</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Кубический</w:t>
                  </w:r>
                  <w:r>
                    <w:br/>
                  </w:r>
                  <w:r>
                    <w:rPr>
                      <w:rFonts w:ascii="Times New Roman"/>
                      <w:b w:val="false"/>
                      <w:i w:val="false"/>
                      <w:color w:val="000000"/>
                      <w:sz w:val="20"/>
                    </w:rPr>
                    <w:t>
метр/сутки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Кубический</w:t>
                  </w:r>
                  <w:r>
                    <w:br/>
                  </w:r>
                  <w:r>
                    <w:rPr>
                      <w:rFonts w:ascii="Times New Roman"/>
                      <w:b w:val="false"/>
                      <w:i w:val="false"/>
                      <w:color w:val="000000"/>
                      <w:sz w:val="20"/>
                    </w:rPr>
                    <w:t>
метр/месяц</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год,</w:t>
                  </w:r>
                  <w:r>
                    <w:br/>
                  </w:r>
                  <w:r>
                    <w:rPr>
                      <w:rFonts w:ascii="Times New Roman"/>
                      <w:b w:val="false"/>
                      <w:i w:val="false"/>
                      <w:color w:val="000000"/>
                      <w:sz w:val="20"/>
                    </w:rPr>
                    <w:t>
кубический метр/год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удельных норм водопотребления и водоотведения</w:t>
            </w:r>
            <w:r>
              <w:br/>
            </w:r>
            <w:r>
              <w:rPr>
                <w:rFonts w:ascii="Times New Roman"/>
                <w:b/>
                <w:i w:val="false"/>
                <w:color w:val="000000"/>
              </w:rPr>
              <w:t>
в отраслях экономики» 1. Общие положения</w:t>
            </w:r>
          </w:p>
          <w:p>
            <w:pPr>
              <w:spacing w:after="20"/>
              <w:ind w:left="20"/>
              <w:jc w:val="both"/>
            </w:pPr>
            <w:r>
              <w:rPr>
                <w:rFonts w:ascii="Times New Roman"/>
                <w:b w:val="false"/>
                <w:i w:val="false"/>
                <w:color w:val="000000"/>
                <w:sz w:val="20"/>
              </w:rPr>
              <w:t>      1. Государственная услуга «Согласование удельных норм водопотребления и водоотведения в отраслях экономики»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Комитетом по водным ресурсам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30 (тридцать) календарных дней;</w:t>
            </w:r>
            <w:r>
              <w:br/>
            </w:r>
            <w:r>
              <w:rPr>
                <w:rFonts w:ascii="Times New Roman"/>
                <w:b w:val="false"/>
                <w:i w:val="false"/>
                <w:color w:val="000000"/>
                <w:sz w:val="20"/>
              </w:rPr>
              <w:t>
      2) максимально допустимое время ожидания для сдачи пакета документов – 30 (тридцать) минут;</w:t>
            </w:r>
            <w:r>
              <w:br/>
            </w:r>
            <w:r>
              <w:rPr>
                <w:rFonts w:ascii="Times New Roman"/>
                <w:b w:val="false"/>
                <w:i w:val="false"/>
                <w:color w:val="000000"/>
                <w:sz w:val="20"/>
              </w:rPr>
              <w:t>
      4) максимально допустимое время обслуживания – 15 (пятнадцать)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8. Результат оказания государственной услуги – согласование удельных норм водопотребления и водоотведения в отраслях экономики в бумажном виде.</w:t>
            </w:r>
            <w:r>
              <w:br/>
            </w:r>
            <w:r>
              <w:rPr>
                <w:rFonts w:ascii="Times New Roman"/>
                <w:b w:val="false"/>
                <w:i w:val="false"/>
                <w:color w:val="000000"/>
                <w:sz w:val="20"/>
              </w:rPr>
              <w:t>
      9.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0"/>
              </w:rPr>
              <w:t>
      1) заявление в произвольной форме;</w:t>
            </w:r>
            <w:r>
              <w:br/>
            </w:r>
            <w:r>
              <w:rPr>
                <w:rFonts w:ascii="Times New Roman"/>
                <w:b w:val="false"/>
                <w:i w:val="false"/>
                <w:color w:val="000000"/>
                <w:sz w:val="20"/>
              </w:rPr>
              <w:t>
      2) данные по ежегодному анализу организации учета расходы вод, потерь воды в транспортирующих сетях, точках потребления воды и возможности сокращения объемов изъятия воды из водных объектов;</w:t>
            </w:r>
            <w:r>
              <w:br/>
            </w:r>
            <w:r>
              <w:rPr>
                <w:rFonts w:ascii="Times New Roman"/>
                <w:b w:val="false"/>
                <w:i w:val="false"/>
                <w:color w:val="000000"/>
                <w:sz w:val="20"/>
              </w:rPr>
              <w:t>
      3) проектные нормативы расхода воды на различные технологические процессы и удельные нормы водопотребления.</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услугодателя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поступившего в адрес услугодателя, Министерства, подлежат рассмотрению в течении пяти рабочих дней со дня его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путевки на проведение любительского (спортивного)</w:t>
            </w:r>
            <w:r>
              <w:br/>
            </w:r>
            <w:r>
              <w:rPr>
                <w:rFonts w:ascii="Times New Roman"/>
                <w:b/>
                <w:i w:val="false"/>
                <w:color w:val="000000"/>
              </w:rPr>
              <w:t>
рыболовства, для нужд местного населения, проживающего в</w:t>
            </w:r>
            <w:r>
              <w:br/>
            </w:r>
            <w:r>
              <w:rPr>
                <w:rFonts w:ascii="Times New Roman"/>
                <w:b/>
                <w:i w:val="false"/>
                <w:color w:val="000000"/>
              </w:rPr>
              <w:t>
охранной зоне Маркакольского государственного природного</w:t>
            </w:r>
            <w:r>
              <w:br/>
            </w:r>
            <w:r>
              <w:rPr>
                <w:rFonts w:ascii="Times New Roman"/>
                <w:b/>
                <w:i w:val="false"/>
                <w:color w:val="000000"/>
              </w:rPr>
              <w:t>
заповедника» 1. Общие положения</w:t>
            </w:r>
          </w:p>
          <w:p>
            <w:pPr>
              <w:spacing w:after="20"/>
              <w:ind w:left="20"/>
              <w:jc w:val="both"/>
            </w:pPr>
            <w:r>
              <w:rPr>
                <w:rFonts w:ascii="Times New Roman"/>
                <w:b w:val="false"/>
                <w:i w:val="false"/>
                <w:color w:val="000000"/>
                <w:sz w:val="20"/>
              </w:rPr>
              <w:t>      1. Государственная услуга «Выдача путевки на проведение любительского (спортивного) рыболовства, для нужд местного населения, проживающего в охранной зоне Маркакольского государственного природного заповедника»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Маркакольским государственным природным заповедником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1 (один) рабочего дня;</w:t>
            </w:r>
            <w:r>
              <w:br/>
            </w:r>
            <w:r>
              <w:rPr>
                <w:rFonts w:ascii="Times New Roman"/>
                <w:b w:val="false"/>
                <w:i w:val="false"/>
                <w:color w:val="000000"/>
                <w:sz w:val="20"/>
              </w:rPr>
              <w:t>
      2) максимально допустимое время ожидания для сдачи пакета документов услугополучателем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путевка на осуществление любительского (спортивного) рыболовства (далее – путевка) в бумажном виде.</w:t>
            </w:r>
            <w:r>
              <w:br/>
            </w:r>
            <w:r>
              <w:rPr>
                <w:rFonts w:ascii="Times New Roman"/>
                <w:b w:val="false"/>
                <w:i w:val="false"/>
                <w:color w:val="000000"/>
                <w:sz w:val="20"/>
              </w:rPr>
              <w:t>
      7. Государственная услуга оказывается на платной основе физическим лицам (далее – услугополучатели).</w:t>
            </w:r>
            <w:r>
              <w:br/>
            </w:r>
            <w:r>
              <w:rPr>
                <w:rFonts w:ascii="Times New Roman"/>
                <w:b w:val="false"/>
                <w:i w:val="false"/>
                <w:color w:val="000000"/>
                <w:sz w:val="20"/>
              </w:rPr>
              <w:t>
      Плата уплачивается в бюджет по месту получения путевки по ставкам платы за пользование животным миром в соответствии со </w:t>
            </w:r>
            <w:r>
              <w:rPr>
                <w:rFonts w:ascii="Times New Roman"/>
                <w:b w:val="false"/>
                <w:i w:val="false"/>
                <w:color w:val="000000"/>
                <w:sz w:val="20"/>
              </w:rPr>
              <w:t>статьей 501</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 в размере </w:t>
            </w:r>
            <w:r>
              <w:br/>
            </w:r>
            <w:r>
              <w:rPr>
                <w:rFonts w:ascii="Times New Roman"/>
                <w:b w:val="false"/>
                <w:i w:val="false"/>
                <w:color w:val="000000"/>
                <w:sz w:val="20"/>
              </w:rPr>
              <w:t>
0,017 месячного расчетного показателя за один килограмм.</w:t>
            </w:r>
            <w:r>
              <w:br/>
            </w:r>
            <w:r>
              <w:rPr>
                <w:rFonts w:ascii="Times New Roman"/>
                <w:b w:val="false"/>
                <w:i w:val="false"/>
                <w:color w:val="000000"/>
                <w:sz w:val="20"/>
              </w:rPr>
              <w:t>
      Государственная пошлина оплачивается в наличной и безналичной форме через банки второго уровня и организации, осуществляющие отдельные виды банковских операций, которыми выдается документ (квитанция), подтверждающий размер и дату оплаты.</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0"/>
              </w:rPr>
              <w:t>
      1) заявление в произвольной форме;</w:t>
            </w:r>
            <w:r>
              <w:br/>
            </w:r>
            <w:r>
              <w:rPr>
                <w:rFonts w:ascii="Times New Roman"/>
                <w:b w:val="false"/>
                <w:i w:val="false"/>
                <w:color w:val="000000"/>
                <w:sz w:val="20"/>
              </w:rPr>
              <w:t>
      2) справка с места жительства;</w:t>
            </w:r>
            <w:r>
              <w:br/>
            </w:r>
            <w:r>
              <w:rPr>
                <w:rFonts w:ascii="Times New Roman"/>
                <w:b w:val="false"/>
                <w:i w:val="false"/>
                <w:color w:val="000000"/>
                <w:sz w:val="20"/>
              </w:rPr>
              <w:t>
      3) копия </w:t>
            </w:r>
            <w:r>
              <w:rPr>
                <w:rFonts w:ascii="Times New Roman"/>
                <w:b w:val="false"/>
                <w:i w:val="false"/>
                <w:color w:val="000000"/>
                <w:sz w:val="20"/>
              </w:rPr>
              <w:t>документа</w:t>
            </w:r>
            <w:r>
              <w:rPr>
                <w:rFonts w:ascii="Times New Roman"/>
                <w:b w:val="false"/>
                <w:i w:val="false"/>
                <w:color w:val="000000"/>
                <w:sz w:val="20"/>
              </w:rPr>
              <w:t xml:space="preserve"> удостоверяющего личность услугополучателя, с представлением оригинала для сверки для физических лиц;</w:t>
            </w:r>
            <w:r>
              <w:br/>
            </w:r>
            <w:r>
              <w:rPr>
                <w:rFonts w:ascii="Times New Roman"/>
                <w:b w:val="false"/>
                <w:i w:val="false"/>
                <w:color w:val="000000"/>
                <w:sz w:val="20"/>
              </w:rPr>
              <w:t>
      5) документ, подтверждающий </w:t>
            </w:r>
            <w:r>
              <w:rPr>
                <w:rFonts w:ascii="Times New Roman"/>
                <w:b w:val="false"/>
                <w:i w:val="false"/>
                <w:color w:val="000000"/>
                <w:sz w:val="20"/>
              </w:rPr>
              <w:t>уплату</w:t>
            </w:r>
            <w:r>
              <w:rPr>
                <w:rFonts w:ascii="Times New Roman"/>
                <w:b w:val="false"/>
                <w:i w:val="false"/>
                <w:color w:val="000000"/>
                <w:sz w:val="20"/>
              </w:rPr>
              <w:t xml:space="preserve"> в бюджет за пользование животным миром.</w:t>
            </w:r>
            <w:r>
              <w:br/>
            </w:r>
            <w:r>
              <w:rPr>
                <w:rFonts w:ascii="Times New Roman"/>
                <w:b w:val="false"/>
                <w:i w:val="false"/>
                <w:color w:val="000000"/>
                <w:sz w:val="20"/>
              </w:rPr>
              <w:t>
      При сдаче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срока и места получения ответа на поданную жалобу. После регистрации жалоба направляется руководителю услугодателя для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режима судоходства в запретный для рыболовства</w:t>
            </w:r>
            <w:r>
              <w:br/>
            </w:r>
            <w:r>
              <w:rPr>
                <w:rFonts w:ascii="Times New Roman"/>
                <w:b/>
                <w:i w:val="false"/>
                <w:color w:val="000000"/>
              </w:rPr>
              <w:t>
нерестовый период, а также в запретных для рыболовства водоемах</w:t>
            </w:r>
            <w:r>
              <w:br/>
            </w:r>
            <w:r>
              <w:rPr>
                <w:rFonts w:ascii="Times New Roman"/>
                <w:b/>
                <w:i w:val="false"/>
                <w:color w:val="000000"/>
              </w:rPr>
              <w:t>
и (или) участках» 1. Общие положения</w:t>
            </w:r>
          </w:p>
          <w:p>
            <w:pPr>
              <w:spacing w:after="20"/>
              <w:ind w:left="20"/>
              <w:jc w:val="both"/>
            </w:pPr>
            <w:r>
              <w:rPr>
                <w:rFonts w:ascii="Times New Roman"/>
                <w:b w:val="false"/>
                <w:i w:val="false"/>
                <w:color w:val="000000"/>
                <w:sz w:val="20"/>
              </w:rPr>
              <w:t xml:space="preserve">      1. Государственная услуга «Согласование режима судоходства в запретный для рыболовства нерестовый период, а также в запретных для рыболовства водоемах и (или) участках» (далее – государственная услуга). </w:t>
            </w:r>
            <w:r>
              <w:br/>
            </w:r>
            <w:r>
              <w:rPr>
                <w:rFonts w:ascii="Times New Roman"/>
                <w:b w:val="false"/>
                <w:i w:val="false"/>
                <w:color w:val="000000"/>
                <w:sz w:val="20"/>
              </w:rPr>
              <w:t xml:space="preserve">
      2. Стандарт государственной услуги разработан Министерством окружающей среды и водных ресурсов Республики Казахстан (далее – Министерство). </w:t>
            </w:r>
            <w:r>
              <w:br/>
            </w:r>
            <w:r>
              <w:rPr>
                <w:rFonts w:ascii="Times New Roman"/>
                <w:b w:val="false"/>
                <w:i w:val="false"/>
                <w:color w:val="000000"/>
                <w:sz w:val="20"/>
              </w:rPr>
              <w:t>
      3. Государственная услуга оказывается территориальными инспекциями Комитета рыбного хозяйства Министерства (далее – услугодатель).</w:t>
            </w:r>
            <w:r>
              <w:br/>
            </w:r>
            <w:r>
              <w:rPr>
                <w:rFonts w:ascii="Times New Roman"/>
                <w:b w:val="false"/>
                <w:i w:val="false"/>
                <w:color w:val="000000"/>
                <w:sz w:val="20"/>
              </w:rPr>
              <w:t xml:space="preserve">
      Прием заявлений и выдача результатов оказания государственной услуги осуществляются через: </w:t>
            </w:r>
            <w:r>
              <w:br/>
            </w:r>
            <w:r>
              <w:rPr>
                <w:rFonts w:ascii="Times New Roman"/>
                <w:b w:val="false"/>
                <w:i w:val="false"/>
                <w:color w:val="000000"/>
                <w:sz w:val="20"/>
              </w:rPr>
              <w:t>
      1) канцелярию услугодателя;</w:t>
            </w:r>
            <w:r>
              <w:br/>
            </w:r>
            <w:r>
              <w:rPr>
                <w:rFonts w:ascii="Times New Roman"/>
                <w:b w:val="false"/>
                <w:i w:val="false"/>
                <w:color w:val="000000"/>
                <w:sz w:val="20"/>
              </w:rPr>
              <w:t>
      2) веб-портал «электронного правительства» www.e.gov.kz (далее – портал).</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а также при обращении на портал – в течение 3 (три) рабочих дней;</w:t>
            </w:r>
            <w:r>
              <w:br/>
            </w:r>
            <w:r>
              <w:rPr>
                <w:rFonts w:ascii="Times New Roman"/>
                <w:b w:val="false"/>
                <w:i w:val="false"/>
                <w:color w:val="000000"/>
                <w:sz w:val="20"/>
              </w:rPr>
              <w:t>
      2) максимально допустимое время ожидания в очереди при сдаче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0"/>
              </w:rPr>
              <w:t>
      6. Результат оказания государственной услуги – </w:t>
            </w:r>
            <w:r>
              <w:rPr>
                <w:rFonts w:ascii="Times New Roman"/>
                <w:b w:val="false"/>
                <w:i w:val="false"/>
                <w:color w:val="000000"/>
                <w:sz w:val="20"/>
              </w:rPr>
              <w:t>согласование</w:t>
            </w:r>
            <w:r>
              <w:rPr>
                <w:rFonts w:ascii="Times New Roman"/>
                <w:b w:val="false"/>
                <w:i w:val="false"/>
                <w:color w:val="000000"/>
                <w:sz w:val="20"/>
              </w:rPr>
              <w:t xml:space="preserve"> режима судоходства в запретный для рыболовства нерестовый период, а также в запретных для рыболовства водоемах и (или) участках (далее – согласование) на бумажном носителе либо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w:t>
            </w:r>
            <w:r>
              <w:br/>
            </w: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0"/>
              </w:rPr>
              <w:t>
      к услугодателю:</w:t>
            </w:r>
            <w:r>
              <w:br/>
            </w:r>
            <w:r>
              <w:rPr>
                <w:rFonts w:ascii="Times New Roman"/>
                <w:b w:val="false"/>
                <w:i w:val="false"/>
                <w:color w:val="000000"/>
                <w:sz w:val="20"/>
              </w:rPr>
              <w:t>
      заявление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на портал:</w:t>
            </w:r>
            <w:r>
              <w:br/>
            </w:r>
            <w:r>
              <w:rPr>
                <w:rFonts w:ascii="Times New Roman"/>
                <w:b w:val="false"/>
                <w:i w:val="false"/>
                <w:color w:val="000000"/>
                <w:sz w:val="20"/>
              </w:rPr>
              <w:t>
      запрос в электронном виде согласно приложению к настоящему стандарту государственной услуги, удостоверяющего ЭЦП услугополучателя.</w:t>
            </w:r>
            <w:r>
              <w:br/>
            </w:r>
            <w:r>
              <w:rPr>
                <w:rFonts w:ascii="Times New Roman"/>
                <w:b w:val="false"/>
                <w:i w:val="false"/>
                <w:color w:val="000000"/>
                <w:sz w:val="20"/>
              </w:rPr>
              <w:t>
      Сведения о государственной регистрации (перерегистрации) юридического лица,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ЭЦП уполномоченных лиц.</w:t>
            </w:r>
            <w:r>
              <w:br/>
            </w:r>
            <w:r>
              <w:rPr>
                <w:rFonts w:ascii="Times New Roman"/>
                <w:b w:val="false"/>
                <w:i w:val="false"/>
                <w:color w:val="000000"/>
                <w:sz w:val="20"/>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r>
              <w:br/>
            </w:r>
            <w:r>
              <w:rPr>
                <w:rFonts w:ascii="Times New Roman"/>
                <w:b w:val="false"/>
                <w:i w:val="false"/>
                <w:color w:val="000000"/>
                <w:sz w:val="20"/>
              </w:rPr>
              <w:t>
      При сдаче услугополучателем всех необходимых документов:</w:t>
            </w:r>
            <w:r>
              <w:br/>
            </w:r>
            <w:r>
              <w:rPr>
                <w:rFonts w:ascii="Times New Roman"/>
                <w:b w:val="false"/>
                <w:i w:val="false"/>
                <w:color w:val="000000"/>
                <w:sz w:val="20"/>
              </w:rPr>
              <w:t>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0"/>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0"/>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xml:space="preserve">
      1) физического лица – указываются его фамилия, имя, а также по желанию отчество, почтовый адрес; </w:t>
            </w:r>
            <w:r>
              <w:br/>
            </w:r>
            <w:r>
              <w:rPr>
                <w:rFonts w:ascii="Times New Roman"/>
                <w:b w:val="false"/>
                <w:i w:val="false"/>
                <w:color w:val="000000"/>
                <w:sz w:val="20"/>
              </w:rPr>
              <w:t>
      2) юридического лица –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www.eco.gov.kz, раздел «Государственные услуги».</w:t>
            </w:r>
            <w:r>
              <w:br/>
            </w:r>
            <w:r>
              <w:rPr>
                <w:rFonts w:ascii="Times New Roman"/>
                <w:b w:val="false"/>
                <w:i w:val="false"/>
                <w:color w:val="000000"/>
                <w:sz w:val="20"/>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15.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xml:space="preserve">
«Согласование режима судоходства в  </w:t>
            </w:r>
            <w:r>
              <w:br/>
            </w:r>
            <w:r>
              <w:rPr>
                <w:rFonts w:ascii="Times New Roman"/>
                <w:b w:val="false"/>
                <w:i w:val="false"/>
                <w:color w:val="000000"/>
                <w:sz w:val="20"/>
              </w:rPr>
              <w:t xml:space="preserve">
запретный для рыболовства нерестовый </w:t>
            </w:r>
            <w:r>
              <w:br/>
            </w:r>
            <w:r>
              <w:rPr>
                <w:rFonts w:ascii="Times New Roman"/>
                <w:b w:val="false"/>
                <w:i w:val="false"/>
                <w:color w:val="000000"/>
                <w:sz w:val="20"/>
              </w:rPr>
              <w:t xml:space="preserve">
период, а также в запретных для   </w:t>
            </w:r>
            <w:r>
              <w:br/>
            </w:r>
            <w:r>
              <w:rPr>
                <w:rFonts w:ascii="Times New Roman"/>
                <w:b w:val="false"/>
                <w:i w:val="false"/>
                <w:color w:val="000000"/>
                <w:sz w:val="20"/>
              </w:rPr>
              <w:t>
рыболовства водоемах и (или) участках»</w:t>
            </w:r>
          </w:p>
          <w:p>
            <w:pPr>
              <w:spacing w:after="20"/>
              <w:ind w:left="20"/>
              <w:jc w:val="both"/>
            </w:pPr>
            <w:r>
              <w:rPr>
                <w:rFonts w:ascii="Times New Roman"/>
                <w:b w:val="false"/>
                <w:i w:val="false"/>
                <w:color w:val="000000"/>
                <w:sz w:val="20"/>
              </w:rPr>
              <w:t>Форма</w:t>
            </w:r>
          </w:p>
          <w:p>
            <w:pPr>
              <w:spacing w:after="20"/>
              <w:ind w:left="20"/>
              <w:jc w:val="both"/>
            </w:pPr>
            <w:r>
              <w:rPr>
                <w:rFonts w:ascii="Times New Roman"/>
                <w:b w:val="false"/>
                <w:i w:val="false"/>
                <w:color w:val="000000"/>
                <w:sz w:val="20"/>
              </w:rPr>
              <w:t>В __________________________________________</w:t>
            </w:r>
            <w:r>
              <w:br/>
            </w:r>
            <w:r>
              <w:rPr>
                <w:rFonts w:ascii="Times New Roman"/>
                <w:b w:val="false"/>
                <w:i w:val="false"/>
                <w:color w:val="000000"/>
                <w:sz w:val="20"/>
              </w:rPr>
              <w:t>
(полное наименование государственного органа)</w:t>
            </w:r>
            <w:r>
              <w:br/>
            </w:r>
            <w:r>
              <w:rPr>
                <w:rFonts w:ascii="Times New Roman"/>
                <w:b w:val="false"/>
                <w:i w:val="false"/>
                <w:color w:val="000000"/>
                <w:sz w:val="20"/>
              </w:rPr>
              <w:t>
От _________________________________________</w:t>
            </w:r>
            <w:r>
              <w:br/>
            </w:r>
            <w:r>
              <w:rPr>
                <w:rFonts w:ascii="Times New Roman"/>
                <w:b w:val="false"/>
                <w:i w:val="false"/>
                <w:color w:val="000000"/>
                <w:sz w:val="20"/>
              </w:rPr>
              <w:t>
        (полное наименование заявителя)</w:t>
            </w:r>
            <w:r>
              <w:br/>
            </w:r>
            <w:r>
              <w:rPr>
                <w:rFonts w:ascii="Times New Roman"/>
                <w:b w:val="false"/>
                <w:i w:val="false"/>
                <w:color w:val="000000"/>
                <w:sz w:val="20"/>
              </w:rPr>
              <w:t>
Адрес ______________________________________</w:t>
            </w:r>
            <w:r>
              <w:br/>
            </w:r>
            <w:r>
              <w:rPr>
                <w:rFonts w:ascii="Times New Roman"/>
                <w:b w:val="false"/>
                <w:i w:val="false"/>
                <w:color w:val="000000"/>
                <w:sz w:val="20"/>
              </w:rPr>
              <w:t>
(индекс, город, район, область, улица, № дома, телефон)</w:t>
            </w:r>
            <w:r>
              <w:br/>
            </w:r>
            <w:r>
              <w:rPr>
                <w:rFonts w:ascii="Times New Roman"/>
                <w:b w:val="false"/>
                <w:i w:val="false"/>
                <w:color w:val="000000"/>
                <w:sz w:val="20"/>
              </w:rPr>
              <w:t>
Реквизиты заявителя_________________________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 свидетельства или справки о гос. регистрации (перерегистрации)</w:t>
            </w:r>
            <w:r>
              <w:br/>
            </w:r>
            <w:r>
              <w:rPr>
                <w:rFonts w:ascii="Times New Roman"/>
                <w:b w:val="false"/>
                <w:i w:val="false"/>
                <w:color w:val="000000"/>
                <w:sz w:val="20"/>
              </w:rPr>
              <w:t>
юридических лиц/индивидуальных предпринимателей, банковский</w:t>
            </w:r>
            <w:r>
              <w:br/>
            </w:r>
            <w:r>
              <w:rPr>
                <w:rFonts w:ascii="Times New Roman"/>
                <w:b w:val="false"/>
                <w:i w:val="false"/>
                <w:color w:val="000000"/>
                <w:sz w:val="20"/>
              </w:rPr>
              <w:t>
идентификационный номер, индивидуальный идентификационный номер)</w:t>
            </w:r>
          </w:p>
          <w:p>
            <w:pPr>
              <w:spacing w:after="20"/>
              <w:ind w:left="20"/>
              <w:jc w:val="both"/>
            </w:pPr>
            <w:r>
              <w:rPr>
                <w:rFonts w:ascii="Times New Roman"/>
                <w:b/>
                <w:i w:val="false"/>
                <w:color w:val="000000"/>
                <w:sz w:val="20"/>
              </w:rPr>
              <w:t>                          Заявление</w:t>
            </w:r>
          </w:p>
          <w:p>
            <w:pPr>
              <w:spacing w:after="20"/>
              <w:ind w:left="20"/>
              <w:jc w:val="both"/>
            </w:pPr>
            <w:r>
              <w:rPr>
                <w:rFonts w:ascii="Times New Roman"/>
                <w:b w:val="false"/>
                <w:i w:val="false"/>
                <w:color w:val="000000"/>
                <w:sz w:val="20"/>
              </w:rPr>
              <w:t>О согласовании режима судоходства в запретный для рыболовства</w:t>
            </w:r>
            <w:r>
              <w:br/>
            </w:r>
            <w:r>
              <w:rPr>
                <w:rFonts w:ascii="Times New Roman"/>
                <w:b w:val="false"/>
                <w:i w:val="false"/>
                <w:color w:val="000000"/>
                <w:sz w:val="20"/>
              </w:rPr>
              <w:t>
нерестовый период, а также в запретных для рыболовства водоемах и</w:t>
            </w:r>
            <w:r>
              <w:br/>
            </w:r>
            <w:r>
              <w:rPr>
                <w:rFonts w:ascii="Times New Roman"/>
                <w:b w:val="false"/>
                <w:i w:val="false"/>
                <w:color w:val="000000"/>
                <w:sz w:val="20"/>
              </w:rPr>
              <w:t>
(или) участках.</w:t>
            </w:r>
            <w:r>
              <w:br/>
            </w:r>
            <w:r>
              <w:rPr>
                <w:rFonts w:ascii="Times New Roman"/>
                <w:b w:val="false"/>
                <w:i w:val="false"/>
                <w:color w:val="000000"/>
                <w:sz w:val="20"/>
              </w:rPr>
              <w:t>
Наименование судовладельца __________________________________________</w:t>
            </w:r>
            <w:r>
              <w:br/>
            </w:r>
            <w:r>
              <w:rPr>
                <w:rFonts w:ascii="Times New Roman"/>
                <w:b w:val="false"/>
                <w:i w:val="false"/>
                <w:color w:val="000000"/>
                <w:sz w:val="20"/>
              </w:rPr>
              <w:t>
Фамилия, имя, отчество (при наличии) судоводителя</w:t>
            </w:r>
            <w:r>
              <w:br/>
            </w:r>
            <w:r>
              <w:rPr>
                <w:rFonts w:ascii="Times New Roman"/>
                <w:b w:val="false"/>
                <w:i w:val="false"/>
                <w:color w:val="000000"/>
                <w:sz w:val="20"/>
              </w:rPr>
              <w:t>
Наименование судна __________________________________________________</w:t>
            </w:r>
            <w:r>
              <w:br/>
            </w:r>
            <w:r>
              <w:rPr>
                <w:rFonts w:ascii="Times New Roman"/>
                <w:b w:val="false"/>
                <w:i w:val="false"/>
                <w:color w:val="000000"/>
                <w:sz w:val="20"/>
              </w:rPr>
              <w:t>
Регистрационный номер судна _________________________________________</w:t>
            </w:r>
            <w:r>
              <w:br/>
            </w:r>
            <w:r>
              <w:rPr>
                <w:rFonts w:ascii="Times New Roman"/>
                <w:b w:val="false"/>
                <w:i w:val="false"/>
                <w:color w:val="000000"/>
                <w:sz w:val="20"/>
              </w:rPr>
              <w:t>
Технические параметры судна (длина, ширина, осадка):</w:t>
            </w:r>
            <w:r>
              <w:br/>
            </w:r>
            <w:r>
              <w:rPr>
                <w:rFonts w:ascii="Times New Roman"/>
                <w:b w:val="false"/>
                <w:i w:val="false"/>
                <w:color w:val="000000"/>
                <w:sz w:val="20"/>
              </w:rPr>
              <w:t>
Длина (в метрах) ____________________________________________________</w:t>
            </w:r>
            <w:r>
              <w:br/>
            </w:r>
            <w:r>
              <w:rPr>
                <w:rFonts w:ascii="Times New Roman"/>
                <w:b w:val="false"/>
                <w:i w:val="false"/>
                <w:color w:val="000000"/>
                <w:sz w:val="20"/>
              </w:rPr>
              <w:t>
Ширина (в метрах) ___________________________________________________</w:t>
            </w:r>
            <w:r>
              <w:br/>
            </w:r>
            <w:r>
              <w:rPr>
                <w:rFonts w:ascii="Times New Roman"/>
                <w:b w:val="false"/>
                <w:i w:val="false"/>
                <w:color w:val="000000"/>
                <w:sz w:val="20"/>
              </w:rPr>
              <w:t>
Осадка (см) _________________________________________________________</w:t>
            </w:r>
            <w:r>
              <w:br/>
            </w:r>
            <w:r>
              <w:rPr>
                <w:rFonts w:ascii="Times New Roman"/>
                <w:b w:val="false"/>
                <w:i w:val="false"/>
                <w:color w:val="000000"/>
                <w:sz w:val="20"/>
              </w:rPr>
              <w:t>
Скорость вращения гребных винтов на судах (об/мин) __________________</w:t>
            </w:r>
            <w:r>
              <w:br/>
            </w:r>
            <w:r>
              <w:rPr>
                <w:rFonts w:ascii="Times New Roman"/>
                <w:b w:val="false"/>
                <w:i w:val="false"/>
                <w:color w:val="000000"/>
                <w:sz w:val="20"/>
              </w:rPr>
              <w:t>
Тип судна ___________________________________________________________</w:t>
            </w:r>
            <w:r>
              <w:br/>
            </w:r>
            <w:r>
              <w:rPr>
                <w:rFonts w:ascii="Times New Roman"/>
                <w:b w:val="false"/>
                <w:i w:val="false"/>
                <w:color w:val="000000"/>
                <w:sz w:val="20"/>
              </w:rPr>
              <w:t>
Марка судна _________________________________________________________</w:t>
            </w:r>
            <w:r>
              <w:br/>
            </w:r>
            <w:r>
              <w:rPr>
                <w:rFonts w:ascii="Times New Roman"/>
                <w:b w:val="false"/>
                <w:i w:val="false"/>
                <w:color w:val="000000"/>
                <w:sz w:val="20"/>
              </w:rPr>
              <w:t>
Мощность двигателя __________________________________________________</w:t>
            </w:r>
            <w:r>
              <w:br/>
            </w:r>
            <w:r>
              <w:rPr>
                <w:rFonts w:ascii="Times New Roman"/>
                <w:b w:val="false"/>
                <w:i w:val="false"/>
                <w:color w:val="000000"/>
                <w:sz w:val="20"/>
              </w:rPr>
              <w:t>
Цель судоходства ____________________________________________________</w:t>
            </w:r>
            <w:r>
              <w:br/>
            </w:r>
            <w:r>
              <w:rPr>
                <w:rFonts w:ascii="Times New Roman"/>
                <w:b w:val="false"/>
                <w:i w:val="false"/>
                <w:color w:val="000000"/>
                <w:sz w:val="20"/>
              </w:rPr>
              <w:t>
Сроки движения с ___________ по ____________20____года</w:t>
            </w:r>
            <w:r>
              <w:br/>
            </w:r>
            <w:r>
              <w:rPr>
                <w:rFonts w:ascii="Times New Roman"/>
                <w:b w:val="false"/>
                <w:i w:val="false"/>
                <w:color w:val="000000"/>
                <w:sz w:val="20"/>
              </w:rPr>
              <w:t>
Маршрут движения ____________________________________________________</w:t>
            </w:r>
            <w:r>
              <w:br/>
            </w:r>
            <w:r>
              <w:rPr>
                <w:rFonts w:ascii="Times New Roman"/>
                <w:b w:val="false"/>
                <w:i w:val="false"/>
                <w:color w:val="000000"/>
                <w:sz w:val="20"/>
              </w:rPr>
              <w:t>
Место стоянки _______________________________________________________</w:t>
            </w:r>
            <w:r>
              <w:br/>
            </w:r>
            <w:r>
              <w:rPr>
                <w:rFonts w:ascii="Times New Roman"/>
                <w:b w:val="false"/>
                <w:i w:val="false"/>
                <w:color w:val="000000"/>
                <w:sz w:val="20"/>
              </w:rPr>
              <w:t>
Фамилия, имя, отчество (при наличии) представителя __________________</w:t>
            </w:r>
            <w:r>
              <w:br/>
            </w:r>
            <w:r>
              <w:rPr>
                <w:rFonts w:ascii="Times New Roman"/>
                <w:b w:val="false"/>
                <w:i w:val="false"/>
                <w:color w:val="000000"/>
                <w:sz w:val="20"/>
              </w:rPr>
              <w:t>
Дата обращения ______________</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водных объектов в обособленное или совместное</w:t>
            </w:r>
            <w:r>
              <w:br/>
            </w:r>
            <w:r>
              <w:rPr>
                <w:rFonts w:ascii="Times New Roman"/>
                <w:b/>
                <w:i w:val="false"/>
                <w:color w:val="000000"/>
              </w:rPr>
              <w:t>
пользование на конкурсной основе» 1. Общие положения</w:t>
            </w:r>
          </w:p>
          <w:p>
            <w:pPr>
              <w:spacing w:after="20"/>
              <w:ind w:left="20"/>
              <w:jc w:val="both"/>
            </w:pPr>
            <w:r>
              <w:rPr>
                <w:rFonts w:ascii="Times New Roman"/>
                <w:b w:val="false"/>
                <w:i w:val="false"/>
                <w:color w:val="000000"/>
                <w:sz w:val="20"/>
              </w:rPr>
              <w:t xml:space="preserve">      1. Государственная услуга «Предоставление водных объектов в обособленное или совместное пользование на конкурсной основе» </w:t>
            </w:r>
            <w:r>
              <w:br/>
            </w:r>
            <w:r>
              <w:rPr>
                <w:rFonts w:ascii="Times New Roman"/>
                <w:b w:val="false"/>
                <w:i w:val="false"/>
                <w:color w:val="000000"/>
                <w:sz w:val="20"/>
              </w:rPr>
              <w:t>
(далее – государственная услуга).</w:t>
            </w:r>
            <w:r>
              <w:br/>
            </w:r>
            <w:r>
              <w:rPr>
                <w:rFonts w:ascii="Times New Roman"/>
                <w:b w:val="false"/>
                <w:i w:val="false"/>
                <w:color w:val="000000"/>
                <w:sz w:val="20"/>
              </w:rPr>
              <w:t xml:space="preserve">
      2. Стандарт государственной услуги разработан Министерством окружающей среды и водных ресурсов Республики Казахстан </w:t>
            </w:r>
            <w:r>
              <w:br/>
            </w:r>
            <w:r>
              <w:rPr>
                <w:rFonts w:ascii="Times New Roman"/>
                <w:b w:val="false"/>
                <w:i w:val="false"/>
                <w:color w:val="000000"/>
                <w:sz w:val="20"/>
              </w:rPr>
              <w:t>
(далее – Министерство).</w:t>
            </w:r>
            <w:r>
              <w:br/>
            </w:r>
            <w:r>
              <w:rPr>
                <w:rFonts w:ascii="Times New Roman"/>
                <w:b w:val="false"/>
                <w:i w:val="false"/>
                <w:color w:val="000000"/>
                <w:sz w:val="20"/>
              </w:rPr>
              <w:t>
      3. Государственная услуга оказывается местными исполнительными органами областей (далее – услугодатели).</w:t>
            </w:r>
            <w:r>
              <w:br/>
            </w:r>
            <w:r>
              <w:rPr>
                <w:rFonts w:ascii="Times New Roman"/>
                <w:b w:val="false"/>
                <w:i w:val="false"/>
                <w:color w:val="000000"/>
                <w:sz w:val="20"/>
              </w:rPr>
              <w:t>
      Прием заявлени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 услугодателем:</w:t>
            </w:r>
            <w:r>
              <w:br/>
            </w:r>
            <w:r>
              <w:rPr>
                <w:rFonts w:ascii="Times New Roman"/>
                <w:b w:val="false"/>
                <w:i w:val="false"/>
                <w:color w:val="000000"/>
                <w:sz w:val="20"/>
              </w:rPr>
              <w:t>
      1) с момента сдачи пакета документов услугодателю – в течение 60 (шестьдесят) рабочих дней;</w:t>
            </w:r>
            <w:r>
              <w:br/>
            </w:r>
            <w:r>
              <w:rPr>
                <w:rFonts w:ascii="Times New Roman"/>
                <w:b w:val="false"/>
                <w:i w:val="false"/>
                <w:color w:val="000000"/>
                <w:sz w:val="20"/>
              </w:rPr>
              <w:t>
      2) максимально допустимое время ожидания для сдачи услугополучателем конкурсной заявки – 30 (тридцать) минут;</w:t>
            </w:r>
            <w:r>
              <w:br/>
            </w:r>
            <w:r>
              <w:rPr>
                <w:rFonts w:ascii="Times New Roman"/>
                <w:b w:val="false"/>
                <w:i w:val="false"/>
                <w:color w:val="000000"/>
                <w:sz w:val="20"/>
              </w:rPr>
              <w:t>
      3) максимально допустимое время обслуживания – 15 (пятнадцать)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договор о </w:t>
            </w:r>
            <w:r>
              <w:rPr>
                <w:rFonts w:ascii="Times New Roman"/>
                <w:b w:val="false"/>
                <w:i w:val="false"/>
                <w:color w:val="000000"/>
                <w:sz w:val="20"/>
              </w:rPr>
              <w:t>представлении</w:t>
            </w:r>
            <w:r>
              <w:rPr>
                <w:rFonts w:ascii="Times New Roman"/>
                <w:b w:val="false"/>
                <w:i w:val="false"/>
                <w:color w:val="000000"/>
                <w:sz w:val="20"/>
              </w:rPr>
              <w:t xml:space="preserve">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с понедельника по пятницу включительно с 09.00 часов до 18.00 часов с перерывом на обед с 13.00 часов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0"/>
              </w:rPr>
              <w:t>
      1) заявление на участие в конкурсе в произвольной форме;</w:t>
            </w:r>
            <w:r>
              <w:br/>
            </w:r>
            <w:r>
              <w:rPr>
                <w:rFonts w:ascii="Times New Roman"/>
                <w:b w:val="false"/>
                <w:i w:val="false"/>
                <w:color w:val="000000"/>
                <w:sz w:val="20"/>
              </w:rPr>
              <w:t>
      2) документы, подтверждающие соответствие квалификационным требованиям, предъявляемым к участнику конкурса (нотариально заверенные копии):</w:t>
            </w:r>
            <w:r>
              <w:br/>
            </w:r>
            <w:r>
              <w:rPr>
                <w:rFonts w:ascii="Times New Roman"/>
                <w:b w:val="false"/>
                <w:i w:val="false"/>
                <w:color w:val="000000"/>
                <w:sz w:val="20"/>
              </w:rPr>
              <w:t>
      наличие материально-технической базы, соответствующей заявляемым целям использования водного объекта;</w:t>
            </w:r>
            <w:r>
              <w:br/>
            </w:r>
            <w:r>
              <w:rPr>
                <w:rFonts w:ascii="Times New Roman"/>
                <w:b w:val="false"/>
                <w:i w:val="false"/>
                <w:color w:val="000000"/>
                <w:sz w:val="20"/>
              </w:rPr>
              <w:t>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r>
              <w:br/>
            </w:r>
            <w:r>
              <w:rPr>
                <w:rFonts w:ascii="Times New Roman"/>
                <w:b w:val="false"/>
                <w:i w:val="false"/>
                <w:color w:val="000000"/>
                <w:sz w:val="20"/>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0"/>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могут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r>
              <w:br/>
            </w:r>
            <w:r>
              <w:rPr>
                <w:rFonts w:ascii="Times New Roman"/>
                <w:b w:val="false"/>
                <w:i w:val="false"/>
                <w:color w:val="000000"/>
                <w:sz w:val="20"/>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0"/>
              </w:rPr>
              <w:t>
      3) нотариально заверенные копии:</w:t>
            </w:r>
            <w:r>
              <w:br/>
            </w:r>
            <w:r>
              <w:rPr>
                <w:rFonts w:ascii="Times New Roman"/>
                <w:b w:val="false"/>
                <w:i w:val="false"/>
                <w:color w:val="000000"/>
                <w:sz w:val="20"/>
              </w:rPr>
              <w:t>
      устава;</w:t>
            </w:r>
            <w:r>
              <w:br/>
            </w:r>
            <w:r>
              <w:rPr>
                <w:rFonts w:ascii="Times New Roman"/>
                <w:b w:val="false"/>
                <w:i w:val="false"/>
                <w:color w:val="000000"/>
                <w:sz w:val="20"/>
              </w:rPr>
              <w:t>
      свидетельства* или оригинал справки о государственной регистрации (перерегистрации) юридического лица.</w:t>
            </w:r>
            <w:r>
              <w:br/>
            </w:r>
            <w:r>
              <w:rPr>
                <w:rFonts w:ascii="Times New Roman"/>
                <w:b w:val="false"/>
                <w:i w:val="false"/>
                <w:color w:val="000000"/>
                <w:sz w:val="20"/>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0"/>
              </w:rPr>
              <w:t>
      </w:t>
            </w:r>
            <w:r>
              <w:rPr>
                <w:rFonts w:ascii="Times New Roman"/>
                <w:b w:val="false"/>
                <w:i w:val="false"/>
                <w:color w:val="000000"/>
                <w:sz w:val="20"/>
              </w:rPr>
              <w:t>свидетельства</w:t>
            </w:r>
            <w:r>
              <w:rPr>
                <w:rFonts w:ascii="Times New Roman"/>
                <w:b w:val="false"/>
                <w:i w:val="false"/>
                <w:color w:val="000000"/>
                <w:sz w:val="20"/>
              </w:rPr>
              <w:t xml:space="preserve"> о государственной регистрации индивидуального предпринимателя, удостоверения личности или паспорта и свидетельства налогоплательщика – для физических лиц;</w:t>
            </w:r>
            <w:r>
              <w:br/>
            </w:r>
            <w:r>
              <w:rPr>
                <w:rFonts w:ascii="Times New Roman"/>
                <w:b w:val="false"/>
                <w:i w:val="false"/>
                <w:color w:val="000000"/>
                <w:sz w:val="20"/>
              </w:rPr>
              <w:t>
      4) намерение участника конкурса в отношении использования водного объекта с кратким обоснованием инвестиций;</w:t>
            </w:r>
            <w:r>
              <w:br/>
            </w:r>
            <w:r>
              <w:rPr>
                <w:rFonts w:ascii="Times New Roman"/>
                <w:b w:val="false"/>
                <w:i w:val="false"/>
                <w:color w:val="000000"/>
                <w:sz w:val="20"/>
              </w:rPr>
              <w:t>
      5) обязательства по:</w:t>
            </w:r>
            <w:r>
              <w:br/>
            </w:r>
            <w:r>
              <w:rPr>
                <w:rFonts w:ascii="Times New Roman"/>
                <w:b w:val="false"/>
                <w:i w:val="false"/>
                <w:color w:val="000000"/>
                <w:sz w:val="20"/>
              </w:rPr>
              <w:t>
      соблюдению прав общего водопользования на условиях, установленных местными представительными органами;</w:t>
            </w:r>
            <w:r>
              <w:br/>
            </w:r>
            <w:r>
              <w:rPr>
                <w:rFonts w:ascii="Times New Roman"/>
                <w:b w:val="false"/>
                <w:i w:val="false"/>
                <w:color w:val="000000"/>
                <w:sz w:val="20"/>
              </w:rPr>
              <w:t>
      осуществлению водоохранных мероприятий;</w:t>
            </w:r>
            <w:r>
              <w:br/>
            </w:r>
            <w:r>
              <w:rPr>
                <w:rFonts w:ascii="Times New Roman"/>
                <w:b w:val="false"/>
                <w:i w:val="false"/>
                <w:color w:val="000000"/>
                <w:sz w:val="20"/>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r>
              <w:br/>
            </w:r>
            <w:r>
              <w:rPr>
                <w:rFonts w:ascii="Times New Roman"/>
                <w:b w:val="false"/>
                <w:i w:val="false"/>
                <w:color w:val="000000"/>
                <w:sz w:val="20"/>
              </w:rPr>
              <w:t>
      Конкурсная заявка представляется в прошитом виде, с пронумерованными страницами, последняя страница заверяется подписями и печатью (при наличии).</w:t>
            </w:r>
          </w:p>
          <w:p>
            <w:pPr>
              <w:spacing w:after="0"/>
              <w:ind w:left="0"/>
              <w:jc w:val="both"/>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местных, исполнительных органов областей, услугодателя и (или) его должностных лиц по вопросам оказания государственных услуг жалоба подается на имя руководителя услугодателя либо соответствующего местного исполнительного органа области по адресам, указанным в </w:t>
            </w:r>
            <w:r>
              <w:rPr>
                <w:rFonts w:ascii="Times New Roman"/>
                <w:b w:val="false"/>
                <w:i w:val="false"/>
                <w:color w:val="000000"/>
                <w:sz w:val="20"/>
              </w:rPr>
              <w:t>пункте 12</w:t>
            </w:r>
            <w:r>
              <w:rPr>
                <w:rFonts w:ascii="Times New Roman"/>
                <w:b w:val="false"/>
                <w:i w:val="false"/>
                <w:color w:val="000000"/>
                <w:sz w:val="20"/>
              </w:rPr>
              <w:t xml:space="preserve"> стандарта государственной услуги.</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местного исполнительного органа области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местного исполнительного органа области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местного исполнительного органа области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или соответствующего местного исполнительного органа области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указаны на интернет ресурсе www.eco.gov.kz, раздел «Государственные услуги». Единый контакт-центр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лесорубочного и лесного билета» 1. Общие положения</w:t>
            </w:r>
          </w:p>
          <w:p>
            <w:pPr>
              <w:spacing w:after="20"/>
              <w:ind w:left="20"/>
              <w:jc w:val="both"/>
            </w:pPr>
            <w:r>
              <w:rPr>
                <w:rFonts w:ascii="Times New Roman"/>
                <w:b w:val="false"/>
                <w:i w:val="false"/>
                <w:color w:val="000000"/>
                <w:sz w:val="20"/>
              </w:rPr>
              <w:t>      1. Государственная услуга «Выдача лесорубочного и лесного билета»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государственными лесовладельцами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 услугодателем:</w:t>
            </w:r>
            <w:r>
              <w:br/>
            </w:r>
            <w:r>
              <w:rPr>
                <w:rFonts w:ascii="Times New Roman"/>
                <w:b w:val="false"/>
                <w:i w:val="false"/>
                <w:color w:val="000000"/>
                <w:sz w:val="20"/>
              </w:rPr>
              <w:t xml:space="preserve">
      1) с момента сдачи пакета документов услугодателю – в течение 3 (три) рабочих дней; </w:t>
            </w:r>
            <w:r>
              <w:br/>
            </w:r>
            <w:r>
              <w:rPr>
                <w:rFonts w:ascii="Times New Roman"/>
                <w:b w:val="false"/>
                <w:i w:val="false"/>
                <w:color w:val="000000"/>
                <w:sz w:val="20"/>
              </w:rPr>
              <w:t>
      2) максимально допустимое время ожидания в очереди для сдачи пакета документов - 20 минут;</w:t>
            </w:r>
            <w:r>
              <w:br/>
            </w:r>
            <w:r>
              <w:rPr>
                <w:rFonts w:ascii="Times New Roman"/>
                <w:b w:val="false"/>
                <w:i w:val="false"/>
                <w:color w:val="000000"/>
                <w:sz w:val="20"/>
              </w:rPr>
              <w:t>
      3) максимально допустимое время обслуживания услугополучателя - 20 минут.</w:t>
            </w:r>
            <w:r>
              <w:br/>
            </w:r>
            <w:r>
              <w:rPr>
                <w:rFonts w:ascii="Times New Roman"/>
                <w:b w:val="false"/>
                <w:i w:val="false"/>
                <w:color w:val="000000"/>
                <w:sz w:val="20"/>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0"/>
              </w:rPr>
              <w:t>
      6. Результат оказания государственной услуги – выдача </w:t>
            </w:r>
            <w:r>
              <w:rPr>
                <w:rFonts w:ascii="Times New Roman"/>
                <w:b w:val="false"/>
                <w:i w:val="false"/>
                <w:color w:val="000000"/>
                <w:sz w:val="20"/>
              </w:rPr>
              <w:t>лесорубочного</w:t>
            </w:r>
            <w:r>
              <w:rPr>
                <w:rFonts w:ascii="Times New Roman"/>
                <w:b w:val="false"/>
                <w:i w:val="false"/>
                <w:color w:val="000000"/>
                <w:sz w:val="20"/>
              </w:rPr>
              <w:t xml:space="preserve"> и (или) </w:t>
            </w:r>
            <w:r>
              <w:rPr>
                <w:rFonts w:ascii="Times New Roman"/>
                <w:b w:val="false"/>
                <w:i w:val="false"/>
                <w:color w:val="000000"/>
                <w:sz w:val="20"/>
              </w:rPr>
              <w:t>лесного билета</w:t>
            </w:r>
            <w:r>
              <w:rPr>
                <w:rFonts w:ascii="Times New Roman"/>
                <w:b w:val="false"/>
                <w:i w:val="false"/>
                <w:color w:val="000000"/>
                <w:sz w:val="20"/>
              </w:rPr>
              <w:t xml:space="preserve"> в бумажной форме.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для получения лесорубочного билета или лесного билета: заявление в произвольной форме.</w:t>
            </w:r>
            <w:r>
              <w:br/>
            </w:r>
            <w:r>
              <w:rPr>
                <w:rFonts w:ascii="Times New Roman"/>
                <w:b w:val="false"/>
                <w:i w:val="false"/>
                <w:color w:val="000000"/>
                <w:sz w:val="20"/>
              </w:rPr>
              <w:t>
      При сдаче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местных исполнительных</w:t>
            </w:r>
            <w:r>
              <w:br/>
            </w:r>
            <w:r>
              <w:rPr>
                <w:rFonts w:ascii="Times New Roman"/>
                <w:b/>
                <w:i w:val="false"/>
                <w:color w:val="000000"/>
              </w:rPr>
              <w:t>
органов областей, а также услугодателей и (или) его должностных</w:t>
            </w:r>
            <w:r>
              <w:br/>
            </w:r>
            <w:r>
              <w:rPr>
                <w:rFonts w:ascii="Times New Roman"/>
                <w:b/>
                <w:i w:val="false"/>
                <w:color w:val="000000"/>
              </w:rPr>
              <w:t>
лиц по вопросам оказания государственных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местных исполнительных органов областей,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по адресу Министерства: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акимата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акимата или Министерства с указанием фамилии и инициалов лица, принявшего жалобы, сроков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соответствующего местного исполнительного органа областей или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 – ресурсах:</w:t>
            </w:r>
            <w:r>
              <w:br/>
            </w:r>
            <w:r>
              <w:rPr>
                <w:rFonts w:ascii="Times New Roman"/>
                <w:b w:val="false"/>
                <w:i w:val="false"/>
                <w:color w:val="000000"/>
                <w:sz w:val="20"/>
              </w:rPr>
              <w:t>
      1) Министерства – www.eco.gov.kz, раздел «Государственные услуги»;</w:t>
            </w:r>
            <w:r>
              <w:br/>
            </w:r>
            <w:r>
              <w:rPr>
                <w:rFonts w:ascii="Times New Roman"/>
                <w:b w:val="false"/>
                <w:i w:val="false"/>
                <w:color w:val="000000"/>
                <w:sz w:val="20"/>
              </w:rPr>
              <w:t>
      2) услугодателя – www.ecokloh@eco.gov.kz, раздел «Государственные услуги».</w:t>
            </w:r>
            <w:r>
              <w:br/>
            </w:r>
            <w:r>
              <w:rPr>
                <w:rFonts w:ascii="Times New Roman"/>
                <w:b w:val="false"/>
                <w:i w:val="false"/>
                <w:color w:val="000000"/>
                <w:sz w:val="20"/>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«личного кабинета» портала, а также единого контакт-центра по вопросам оказания государственных услуги.</w:t>
            </w:r>
            <w:r>
              <w:br/>
            </w:r>
            <w:r>
              <w:rPr>
                <w:rFonts w:ascii="Times New Roman"/>
                <w:b w:val="false"/>
                <w:i w:val="false"/>
                <w:color w:val="000000"/>
                <w:sz w:val="20"/>
              </w:rPr>
              <w:t>
      15.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использование участков под</w:t>
            </w:r>
            <w:r>
              <w:br/>
            </w:r>
            <w:r>
              <w:rPr>
                <w:rFonts w:ascii="Times New Roman"/>
                <w:b/>
                <w:i w:val="false"/>
                <w:color w:val="000000"/>
              </w:rPr>
              <w:t>
объекты строительства на землях государственного лесного</w:t>
            </w:r>
            <w:r>
              <w:br/>
            </w:r>
            <w:r>
              <w:rPr>
                <w:rFonts w:ascii="Times New Roman"/>
                <w:b/>
                <w:i w:val="false"/>
                <w:color w:val="000000"/>
              </w:rPr>
              <w:t>
фонда, где лесные ресурсы предоставлены в долгосрочное</w:t>
            </w:r>
            <w:r>
              <w:br/>
            </w:r>
            <w:r>
              <w:rPr>
                <w:rFonts w:ascii="Times New Roman"/>
                <w:b/>
                <w:i w:val="false"/>
                <w:color w:val="000000"/>
              </w:rPr>
              <w:t>
лесопользование для оздоровительных, рекреационных,</w:t>
            </w:r>
            <w:r>
              <w:br/>
            </w:r>
            <w:r>
              <w:rPr>
                <w:rFonts w:ascii="Times New Roman"/>
                <w:b/>
                <w:i w:val="false"/>
                <w:color w:val="000000"/>
              </w:rPr>
              <w:t>
историко-культурных, туристских и спортивных целей;</w:t>
            </w:r>
            <w:r>
              <w:br/>
            </w:r>
            <w:r>
              <w:rPr>
                <w:rFonts w:ascii="Times New Roman"/>
                <w:b/>
                <w:i w:val="false"/>
                <w:color w:val="000000"/>
              </w:rPr>
              <w:t>
нужд охотничьего хозяйства; побочного лесного пользования» 1. Общие положения</w:t>
            </w:r>
          </w:p>
          <w:p>
            <w:pPr>
              <w:spacing w:after="20"/>
              <w:ind w:left="20"/>
              <w:jc w:val="both"/>
            </w:pPr>
            <w:r>
              <w:rPr>
                <w:rFonts w:ascii="Times New Roman"/>
                <w:b w:val="false"/>
                <w:i w:val="false"/>
                <w:color w:val="000000"/>
                <w:sz w:val="20"/>
              </w:rPr>
              <w:t>      1. Государственная услуга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Комитетом лесного и охотничьего хозяйства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0"/>
              </w:rPr>
              <w:t>
      1) канцелярию услугодателя;</w:t>
            </w:r>
            <w:r>
              <w:br/>
            </w:r>
            <w:r>
              <w:rPr>
                <w:rFonts w:ascii="Times New Roman"/>
                <w:b w:val="false"/>
                <w:i w:val="false"/>
                <w:color w:val="000000"/>
                <w:sz w:val="20"/>
              </w:rPr>
              <w:t>
      2) веб-портал «электронного правительства» www.e.gov.kz (далее – портал).</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а также при обращении на портал – в течение 5 (пять) рабочих дней;</w:t>
            </w:r>
            <w:r>
              <w:br/>
            </w:r>
            <w:r>
              <w:rPr>
                <w:rFonts w:ascii="Times New Roman"/>
                <w:b w:val="false"/>
                <w:i w:val="false"/>
                <w:color w:val="000000"/>
                <w:sz w:val="20"/>
              </w:rPr>
              <w:t xml:space="preserve">
      2) максимально допустимое время ожидания для сдачи пакета документов - 30 минут; </w:t>
            </w:r>
            <w:r>
              <w:br/>
            </w:r>
            <w:r>
              <w:rPr>
                <w:rFonts w:ascii="Times New Roman"/>
                <w:b w:val="false"/>
                <w:i w:val="false"/>
                <w:color w:val="000000"/>
                <w:sz w:val="20"/>
              </w:rPr>
              <w:t>
      3) максимально допустимое время обслуживания –10 минут.</w:t>
            </w:r>
            <w:r>
              <w:br/>
            </w:r>
            <w:r>
              <w:rPr>
                <w:rFonts w:ascii="Times New Roman"/>
                <w:b w:val="false"/>
                <w:i w:val="false"/>
                <w:color w:val="000000"/>
                <w:sz w:val="20"/>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0"/>
              </w:rPr>
              <w:t>
      6. Результат оказания государственной услуги – разрешение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в бумажной либо в электронной форме, удостоверенное электронной цифровой подписью (далее – ЭЦП) уполномоченного лица услугодателя.</w:t>
            </w:r>
            <w:r>
              <w:br/>
            </w:r>
            <w:r>
              <w:rPr>
                <w:rFonts w:ascii="Times New Roman"/>
                <w:b w:val="false"/>
                <w:i w:val="false"/>
                <w:color w:val="000000"/>
                <w:sz w:val="20"/>
              </w:rPr>
              <w:t>
      В случае обращения услугополучателя к услугодателю, результат оказания государственной услуги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0"/>
              </w:rPr>
              <w:t>
      7. Государственная услуга оказывается бесплатно физическим и юридическим лицам.</w:t>
            </w:r>
            <w:r>
              <w:br/>
            </w:r>
            <w:r>
              <w:rPr>
                <w:rFonts w:ascii="Times New Roman"/>
                <w:b w:val="false"/>
                <w:i w:val="false"/>
                <w:color w:val="000000"/>
                <w:sz w:val="20"/>
              </w:rPr>
              <w:t>
      8. График работы:</w:t>
            </w:r>
            <w:r>
              <w:br/>
            </w: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0"/>
              </w:rPr>
              <w:t>
      к услугодателю:</w:t>
            </w:r>
            <w:r>
              <w:br/>
            </w:r>
            <w:r>
              <w:rPr>
                <w:rFonts w:ascii="Times New Roman"/>
                <w:b w:val="false"/>
                <w:i w:val="false"/>
                <w:color w:val="000000"/>
                <w:sz w:val="20"/>
              </w:rPr>
              <w:t>
      согласованный со структурным подразделением соответствующего местного исполнительного органа, осуществляющим функцию в сфере архитектуры и градостроительства, эскиз (эскизный проект) объекта строительства с приложением к нему следующих документов:</w:t>
            </w:r>
            <w:r>
              <w:br/>
            </w:r>
            <w:r>
              <w:rPr>
                <w:rFonts w:ascii="Times New Roman"/>
                <w:b w:val="false"/>
                <w:i w:val="false"/>
                <w:color w:val="000000"/>
                <w:sz w:val="20"/>
              </w:rPr>
              <w:t>
      1) письменное заявление в произвольной форме о согласовании эскиза (эскизного проекта) объекта строительства и выдаче разрешения на использование участка под строительство объекта;</w:t>
            </w:r>
            <w:r>
              <w:br/>
            </w:r>
            <w:r>
              <w:rPr>
                <w:rFonts w:ascii="Times New Roman"/>
                <w:b w:val="false"/>
                <w:i w:val="false"/>
                <w:color w:val="000000"/>
                <w:sz w:val="20"/>
              </w:rPr>
              <w:t>
      2) нотариально заверенная копия договора долгосрочного лесопользования на участках государственного лесного фонда либо его копия с представлением оригинала для сверки;</w:t>
            </w:r>
            <w:r>
              <w:br/>
            </w:r>
            <w:r>
              <w:rPr>
                <w:rFonts w:ascii="Times New Roman"/>
                <w:b w:val="false"/>
                <w:i w:val="false"/>
                <w:color w:val="000000"/>
                <w:sz w:val="20"/>
              </w:rPr>
              <w:t>
      3) положительные </w:t>
            </w:r>
            <w:r>
              <w:rPr>
                <w:rFonts w:ascii="Times New Roman"/>
                <w:b w:val="false"/>
                <w:i w:val="false"/>
                <w:color w:val="000000"/>
                <w:sz w:val="20"/>
              </w:rPr>
              <w:t>заключения</w:t>
            </w:r>
            <w:r>
              <w:rPr>
                <w:rFonts w:ascii="Times New Roman"/>
                <w:b w:val="false"/>
                <w:i w:val="false"/>
                <w:color w:val="000000"/>
                <w:sz w:val="20"/>
              </w:rPr>
              <w:t xml:space="preserve"> государственной экологической и санитарно-эпидемиологической экспертиз на эскиз (эскизный проект);</w:t>
            </w:r>
            <w:r>
              <w:br/>
            </w:r>
            <w:r>
              <w:rPr>
                <w:rFonts w:ascii="Times New Roman"/>
                <w:b w:val="false"/>
                <w:i w:val="false"/>
                <w:color w:val="000000"/>
                <w:sz w:val="20"/>
              </w:rPr>
              <w:t>
      4) письменное согласование государственного лесовладельца;</w:t>
            </w:r>
            <w:r>
              <w:br/>
            </w:r>
            <w:r>
              <w:rPr>
                <w:rFonts w:ascii="Times New Roman"/>
                <w:b w:val="false"/>
                <w:i w:val="false"/>
                <w:color w:val="000000"/>
                <w:sz w:val="20"/>
              </w:rPr>
              <w:t>
      на портале:</w:t>
            </w:r>
            <w:r>
              <w:br/>
            </w:r>
            <w:r>
              <w:rPr>
                <w:rFonts w:ascii="Times New Roman"/>
                <w:b w:val="false"/>
                <w:i w:val="false"/>
                <w:color w:val="000000"/>
                <w:sz w:val="20"/>
              </w:rPr>
              <w:t>
      согласованная со структурным подразделением соответствующего местного исполнительного органа, осуществляющим функцию в сфере архитектуры и градостроительства, электронная копия эскиза (эскизный проект) объекта строительства;</w:t>
            </w:r>
            <w:r>
              <w:br/>
            </w:r>
            <w:r>
              <w:rPr>
                <w:rFonts w:ascii="Times New Roman"/>
                <w:b w:val="false"/>
                <w:i w:val="false"/>
                <w:color w:val="000000"/>
                <w:sz w:val="20"/>
              </w:rPr>
              <w:t>
      1) запрос в форме электронного документа, удостоверенного ЭЦП услугополучателя;</w:t>
            </w:r>
            <w:r>
              <w:br/>
            </w:r>
            <w:r>
              <w:rPr>
                <w:rFonts w:ascii="Times New Roman"/>
                <w:b w:val="false"/>
                <w:i w:val="false"/>
                <w:color w:val="000000"/>
                <w:sz w:val="20"/>
              </w:rPr>
              <w:t>
      2) нотариально заверенная электронная копия договора долгосрочного лесопользования на участках государственного лесного фонда;</w:t>
            </w:r>
            <w:r>
              <w:br/>
            </w:r>
            <w:r>
              <w:rPr>
                <w:rFonts w:ascii="Times New Roman"/>
                <w:b w:val="false"/>
                <w:i w:val="false"/>
                <w:color w:val="000000"/>
                <w:sz w:val="20"/>
              </w:rPr>
              <w:t>
      3) положительные </w:t>
            </w:r>
            <w:r>
              <w:rPr>
                <w:rFonts w:ascii="Times New Roman"/>
                <w:b w:val="false"/>
                <w:i w:val="false"/>
                <w:color w:val="000000"/>
                <w:sz w:val="20"/>
              </w:rPr>
              <w:t>заключения</w:t>
            </w:r>
            <w:r>
              <w:rPr>
                <w:rFonts w:ascii="Times New Roman"/>
                <w:b w:val="false"/>
                <w:i w:val="false"/>
                <w:color w:val="000000"/>
                <w:sz w:val="20"/>
              </w:rPr>
              <w:t xml:space="preserve"> государственной экологической и санитарно-эпидемиологической экспертиз на эскиз (эскизный проект);</w:t>
            </w:r>
            <w:r>
              <w:br/>
            </w:r>
            <w:r>
              <w:rPr>
                <w:rFonts w:ascii="Times New Roman"/>
                <w:b w:val="false"/>
                <w:i w:val="false"/>
                <w:color w:val="000000"/>
                <w:sz w:val="20"/>
              </w:rPr>
              <w:t>
      4) письменное согласование государственного лесовладельца.</w:t>
            </w:r>
            <w:r>
              <w:br/>
            </w:r>
            <w:r>
              <w:rPr>
                <w:rFonts w:ascii="Times New Roman"/>
                <w:b w:val="false"/>
                <w:i w:val="false"/>
                <w:color w:val="000000"/>
                <w:sz w:val="20"/>
              </w:rPr>
              <w:t>
      При сдаче услугополучателем всех необходимых документов:</w:t>
            </w:r>
            <w:r>
              <w:br/>
            </w:r>
            <w:r>
              <w:rPr>
                <w:rFonts w:ascii="Times New Roman"/>
                <w:b w:val="false"/>
                <w:i w:val="false"/>
                <w:color w:val="000000"/>
                <w:sz w:val="20"/>
              </w:rPr>
              <w:t>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0"/>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по адресу Министерства: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сроков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0"/>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 – ресурсах:</w:t>
            </w:r>
            <w:r>
              <w:br/>
            </w:r>
            <w:r>
              <w:rPr>
                <w:rFonts w:ascii="Times New Roman"/>
                <w:b w:val="false"/>
                <w:i w:val="false"/>
                <w:color w:val="000000"/>
                <w:sz w:val="20"/>
              </w:rPr>
              <w:t>
      1) Министерства - www.eco.gov.kz, раздел «Государственные услуги»;</w:t>
            </w:r>
            <w:r>
              <w:br/>
            </w:r>
            <w:r>
              <w:rPr>
                <w:rFonts w:ascii="Times New Roman"/>
                <w:b w:val="false"/>
                <w:i w:val="false"/>
                <w:color w:val="000000"/>
                <w:sz w:val="20"/>
              </w:rPr>
              <w:t>
      2) услугодателя - www.ecokloh@eco.gov.kz, раздел «Государственные услуги».</w:t>
            </w:r>
            <w:r>
              <w:br/>
            </w:r>
            <w:r>
              <w:rPr>
                <w:rFonts w:ascii="Times New Roman"/>
                <w:b w:val="false"/>
                <w:i w:val="false"/>
                <w:color w:val="000000"/>
                <w:sz w:val="20"/>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15.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договора долгосрочного</w:t>
            </w:r>
            <w:r>
              <w:br/>
            </w:r>
            <w:r>
              <w:rPr>
                <w:rFonts w:ascii="Times New Roman"/>
                <w:b/>
                <w:i w:val="false"/>
                <w:color w:val="000000"/>
              </w:rPr>
              <w:t>
лесопользования на участках государственного лесного</w:t>
            </w:r>
            <w:r>
              <w:br/>
            </w:r>
            <w:r>
              <w:rPr>
                <w:rFonts w:ascii="Times New Roman"/>
                <w:b/>
                <w:i w:val="false"/>
                <w:color w:val="000000"/>
              </w:rPr>
              <w:t>
фонда в территориальных подразделениях» 1. Общие положения</w:t>
            </w:r>
          </w:p>
          <w:p>
            <w:pPr>
              <w:spacing w:after="20"/>
              <w:ind w:left="20"/>
              <w:jc w:val="both"/>
            </w:pPr>
            <w:r>
              <w:rPr>
                <w:rFonts w:ascii="Times New Roman"/>
                <w:b w:val="false"/>
                <w:i w:val="false"/>
                <w:color w:val="000000"/>
                <w:sz w:val="20"/>
              </w:rPr>
              <w:t>      1. Государственная услуга «Государственная регистрация договора долгосрочного лесопользования на участках государственного лесного фонда в территориальных подразделениях»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территориальными инспекциями Комитета лесного и охотничьего хозяйства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0"/>
              </w:rPr>
              <w:t>
      1) канцелярию услугодателя;</w:t>
            </w:r>
            <w:r>
              <w:br/>
            </w:r>
            <w:r>
              <w:rPr>
                <w:rFonts w:ascii="Times New Roman"/>
                <w:b w:val="false"/>
                <w:i w:val="false"/>
                <w:color w:val="000000"/>
                <w:sz w:val="20"/>
              </w:rPr>
              <w:t>
      2) веб – портал «электронного правительства» www.e.gov.kz (далее – портал).</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а также при обращении на портал – в течение 5 (пять) рабочих дней;</w:t>
            </w:r>
            <w:r>
              <w:br/>
            </w:r>
            <w:r>
              <w:rPr>
                <w:rFonts w:ascii="Times New Roman"/>
                <w:b w:val="false"/>
                <w:i w:val="false"/>
                <w:color w:val="000000"/>
                <w:sz w:val="20"/>
              </w:rPr>
              <w:t xml:space="preserve">
      2) максимально допустимое время ожидания для сдачи пакета документов – 30 минут; </w:t>
            </w:r>
            <w:r>
              <w:br/>
            </w:r>
            <w:r>
              <w:rPr>
                <w:rFonts w:ascii="Times New Roman"/>
                <w:b w:val="false"/>
                <w:i w:val="false"/>
                <w:color w:val="000000"/>
                <w:sz w:val="20"/>
              </w:rPr>
              <w:t>
      3) максимально допустимое время обслуживания – 10 минут.</w:t>
            </w:r>
            <w:r>
              <w:br/>
            </w:r>
            <w:r>
              <w:rPr>
                <w:rFonts w:ascii="Times New Roman"/>
                <w:b w:val="false"/>
                <w:i w:val="false"/>
                <w:color w:val="000000"/>
                <w:sz w:val="20"/>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0"/>
              </w:rPr>
              <w:t>
      6. Результат оказания государственной услуги – </w:t>
            </w:r>
            <w:r>
              <w:rPr>
                <w:rFonts w:ascii="Times New Roman"/>
                <w:b w:val="false"/>
                <w:i w:val="false"/>
                <w:color w:val="000000"/>
                <w:sz w:val="20"/>
              </w:rPr>
              <w:t>государственная регистрация</w:t>
            </w:r>
            <w:r>
              <w:rPr>
                <w:rFonts w:ascii="Times New Roman"/>
                <w:b w:val="false"/>
                <w:i w:val="false"/>
                <w:color w:val="000000"/>
                <w:sz w:val="20"/>
              </w:rPr>
              <w:t> договора долгосрочного лесопользования на участках государственного лесного фонда в территориальных подразделениях в бумажной и электронной форме,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В случае обращения услугополучателя к услугодателю, результат оказания государственной услуги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0"/>
              </w:rPr>
              <w:t>
      7. Государственная услуга оказывается бесплатно физическим и юридическим лицам (далее – улугополучатели).</w:t>
            </w:r>
            <w:r>
              <w:br/>
            </w:r>
            <w:r>
              <w:rPr>
                <w:rFonts w:ascii="Times New Roman"/>
                <w:b w:val="false"/>
                <w:i w:val="false"/>
                <w:color w:val="000000"/>
                <w:sz w:val="20"/>
              </w:rPr>
              <w:t>
      8. График работы:</w:t>
            </w:r>
            <w:r>
              <w:br/>
            </w: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0"/>
              </w:rPr>
              <w:t>
      к услугодателю:</w:t>
            </w:r>
            <w:r>
              <w:br/>
            </w:r>
            <w:r>
              <w:rPr>
                <w:rFonts w:ascii="Times New Roman"/>
                <w:b w:val="false"/>
                <w:i w:val="false"/>
                <w:color w:val="000000"/>
                <w:sz w:val="20"/>
              </w:rPr>
              <w:t>
      1) заявление о государственной регистрации договора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протокол тендерной комиссии по предоставлению лесных ресурсов на участках государственного лесного фонда в долгосрочное лесопользование;</w:t>
            </w:r>
            <w:r>
              <w:br/>
            </w:r>
            <w:r>
              <w:rPr>
                <w:rFonts w:ascii="Times New Roman"/>
                <w:b w:val="false"/>
                <w:i w:val="false"/>
                <w:color w:val="000000"/>
                <w:sz w:val="20"/>
              </w:rPr>
              <w:t>
      3) договор долгосрочного лесопользования на участках государственного лесного фонда в 3 экземплярах;</w:t>
            </w:r>
            <w:r>
              <w:br/>
            </w:r>
            <w:r>
              <w:rPr>
                <w:rFonts w:ascii="Times New Roman"/>
                <w:b w:val="false"/>
                <w:i w:val="false"/>
                <w:color w:val="000000"/>
                <w:sz w:val="20"/>
              </w:rPr>
              <w:t>
      на портал:</w:t>
            </w:r>
            <w:r>
              <w:br/>
            </w:r>
            <w:r>
              <w:rPr>
                <w:rFonts w:ascii="Times New Roman"/>
                <w:b w:val="false"/>
                <w:i w:val="false"/>
                <w:color w:val="000000"/>
                <w:sz w:val="20"/>
              </w:rPr>
              <w:t>
      1) запрос о государственной регистрации договора в форме электронного документа, удостоверенного ЭЦП услугополучателя,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копия протокола тендерной комиссии по предоставлению лесных ресурсов на участках государственного лесного фонда в долгосрочное лесопользование;</w:t>
            </w:r>
            <w:r>
              <w:br/>
            </w:r>
            <w:r>
              <w:rPr>
                <w:rFonts w:ascii="Times New Roman"/>
                <w:b w:val="false"/>
                <w:i w:val="false"/>
                <w:color w:val="000000"/>
                <w:sz w:val="20"/>
              </w:rPr>
              <w:t>
      3) договор долгосрочного лесопользования на участках государственного лесного фонда – в виде электронной копии документа.</w:t>
            </w:r>
            <w:r>
              <w:br/>
            </w:r>
            <w:r>
              <w:rPr>
                <w:rFonts w:ascii="Times New Roman"/>
                <w:b w:val="false"/>
                <w:i w:val="false"/>
                <w:color w:val="000000"/>
                <w:sz w:val="20"/>
              </w:rPr>
              <w:t>
      При сдаче услугополучателем всех необходимых документов:</w:t>
            </w:r>
            <w:r>
              <w:br/>
            </w:r>
            <w:r>
              <w:rPr>
                <w:rFonts w:ascii="Times New Roman"/>
                <w:b w:val="false"/>
                <w:i w:val="false"/>
                <w:color w:val="000000"/>
                <w:sz w:val="20"/>
              </w:rPr>
              <w:t>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0"/>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по адресу Министерства: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сроков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подлежат рассмотрению в течение пяти рабочих дней со дня ее регистрации.</w:t>
            </w:r>
            <w:r>
              <w:br/>
            </w:r>
            <w:r>
              <w:rPr>
                <w:rFonts w:ascii="Times New Roman"/>
                <w:b w:val="false"/>
                <w:i w:val="false"/>
                <w:color w:val="000000"/>
                <w:sz w:val="20"/>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0"/>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 – ресурсах:</w:t>
            </w:r>
            <w:r>
              <w:br/>
            </w:r>
            <w:r>
              <w:rPr>
                <w:rFonts w:ascii="Times New Roman"/>
                <w:b w:val="false"/>
                <w:i w:val="false"/>
                <w:color w:val="000000"/>
                <w:sz w:val="20"/>
              </w:rPr>
              <w:t>
      1) Министерства – www.eco.gov.kz, раздел «Государственные услуги»;</w:t>
            </w:r>
            <w:r>
              <w:br/>
            </w:r>
            <w:r>
              <w:rPr>
                <w:rFonts w:ascii="Times New Roman"/>
                <w:b w:val="false"/>
                <w:i w:val="false"/>
                <w:color w:val="000000"/>
                <w:sz w:val="20"/>
              </w:rPr>
              <w:t>
      2) услугодателя – www.ecokloh@eco.gov.kz, раздел «Государственные услуги».</w:t>
            </w:r>
            <w:r>
              <w:br/>
            </w:r>
            <w:r>
              <w:rPr>
                <w:rFonts w:ascii="Times New Roman"/>
                <w:b w:val="false"/>
                <w:i w:val="false"/>
                <w:color w:val="000000"/>
                <w:sz w:val="20"/>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15.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xml:space="preserve">
«Государственная регистрация договора </w:t>
            </w:r>
            <w:r>
              <w:br/>
            </w:r>
            <w:r>
              <w:rPr>
                <w:rFonts w:ascii="Times New Roman"/>
                <w:b w:val="false"/>
                <w:i w:val="false"/>
                <w:color w:val="000000"/>
                <w:sz w:val="20"/>
              </w:rPr>
              <w:t xml:space="preserve">
долгосрочного лесопользования на    </w:t>
            </w:r>
            <w:r>
              <w:br/>
            </w:r>
            <w:r>
              <w:rPr>
                <w:rFonts w:ascii="Times New Roman"/>
                <w:b w:val="false"/>
                <w:i w:val="false"/>
                <w:color w:val="000000"/>
                <w:sz w:val="20"/>
              </w:rPr>
              <w:t>
участках государственного лесного фонда</w:t>
            </w:r>
            <w:r>
              <w:br/>
            </w:r>
            <w:r>
              <w:rPr>
                <w:rFonts w:ascii="Times New Roman"/>
                <w:b w:val="false"/>
                <w:i w:val="false"/>
                <w:color w:val="000000"/>
                <w:sz w:val="20"/>
              </w:rPr>
              <w:t xml:space="preserve">
в территориальных подразделениях»   </w:t>
            </w:r>
          </w:p>
          <w:p>
            <w:pPr>
              <w:spacing w:after="20"/>
              <w:ind w:left="20"/>
              <w:jc w:val="both"/>
            </w:pPr>
            <w:r>
              <w:rPr>
                <w:rFonts w:ascii="Times New Roman"/>
                <w:b w:val="false"/>
                <w:i w:val="false"/>
                <w:color w:val="000000"/>
                <w:sz w:val="20"/>
              </w:rPr>
              <w:t>Форма</w:t>
            </w:r>
          </w:p>
          <w:p>
            <w:pPr>
              <w:spacing w:after="20"/>
              <w:ind w:left="20"/>
              <w:jc w:val="both"/>
            </w:pPr>
            <w:r>
              <w:rPr>
                <w:rFonts w:ascii="Times New Roman"/>
                <w:b w:val="false"/>
                <w:i w:val="false"/>
                <w:color w:val="000000"/>
                <w:sz w:val="20"/>
              </w:rPr>
              <w:t>      Руководителю 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
от __________________________________________________________________</w:t>
            </w:r>
            <w:r>
              <w:br/>
            </w:r>
            <w:r>
              <w:rPr>
                <w:rFonts w:ascii="Times New Roman"/>
                <w:b w:val="false"/>
                <w:i w:val="false"/>
                <w:color w:val="000000"/>
                <w:sz w:val="20"/>
              </w:rPr>
              <w:t>
    (для физического лица – фамилия, имя, отчества, место проживания)</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(для юридического лица – наименование местонахождения)</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телефон</w:t>
            </w:r>
          </w:p>
          <w:p>
            <w:pPr>
              <w:spacing w:after="20"/>
              <w:ind w:left="20"/>
              <w:jc w:val="both"/>
            </w:pPr>
            <w:r>
              <w:rPr>
                <w:rFonts w:ascii="Times New Roman"/>
                <w:b/>
                <w:i w:val="false"/>
                <w:color w:val="000000"/>
                <w:sz w:val="20"/>
              </w:rPr>
              <w:t>                           Заявление</w:t>
            </w:r>
          </w:p>
          <w:p>
            <w:pPr>
              <w:spacing w:after="20"/>
              <w:ind w:left="20"/>
              <w:jc w:val="both"/>
            </w:pPr>
            <w:r>
              <w:rPr>
                <w:rFonts w:ascii="Times New Roman"/>
                <w:b w:val="false"/>
                <w:i w:val="false"/>
                <w:color w:val="000000"/>
                <w:sz w:val="20"/>
              </w:rPr>
              <w:t>Я (мы) ______________________________________________________________</w:t>
            </w:r>
            <w:r>
              <w:br/>
            </w:r>
            <w:r>
              <w:rPr>
                <w:rFonts w:ascii="Times New Roman"/>
                <w:b w:val="false"/>
                <w:i w:val="false"/>
                <w:color w:val="000000"/>
                <w:sz w:val="20"/>
              </w:rPr>
              <w:t xml:space="preserve">
            (для физического лица – фамилия, имя, отчество, </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для юридического лица – наименование) прошу (просим) зарегистрировать</w:t>
            </w:r>
            <w:r>
              <w:br/>
            </w:r>
            <w:r>
              <w:rPr>
                <w:rFonts w:ascii="Times New Roman"/>
                <w:b w:val="false"/>
                <w:i w:val="false"/>
                <w:color w:val="000000"/>
                <w:sz w:val="20"/>
              </w:rPr>
              <w:t>
договор долгосрочного лесопользования на участках государственного</w:t>
            </w:r>
            <w:r>
              <w:br/>
            </w:r>
            <w:r>
              <w:rPr>
                <w:rFonts w:ascii="Times New Roman"/>
                <w:b w:val="false"/>
                <w:i w:val="false"/>
                <w:color w:val="000000"/>
                <w:sz w:val="20"/>
              </w:rPr>
              <w:t>
                    лесного фонда, заключенный с</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(фамилия, имя, отчество или полное наименование и</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К заявлению прилагаются: 1. _________________________________________</w:t>
            </w:r>
            <w:r>
              <w:br/>
            </w:r>
            <w:r>
              <w:rPr>
                <w:rFonts w:ascii="Times New Roman"/>
                <w:b w:val="false"/>
                <w:i w:val="false"/>
                <w:color w:val="000000"/>
                <w:sz w:val="20"/>
              </w:rPr>
              <w:t>
                         2. _________________________________________</w:t>
            </w:r>
            <w:r>
              <w:br/>
            </w:r>
            <w:r>
              <w:rPr>
                <w:rFonts w:ascii="Times New Roman"/>
                <w:b w:val="false"/>
                <w:i w:val="false"/>
                <w:color w:val="000000"/>
                <w:sz w:val="20"/>
              </w:rPr>
              <w:t>
                         3. _________________________________________</w:t>
            </w:r>
          </w:p>
          <w:p>
            <w:pPr>
              <w:spacing w:after="20"/>
              <w:ind w:left="20"/>
              <w:jc w:val="both"/>
            </w:pPr>
            <w:r>
              <w:rPr>
                <w:rFonts w:ascii="Times New Roman"/>
                <w:b w:val="false"/>
                <w:i w:val="false"/>
                <w:color w:val="000000"/>
                <w:sz w:val="20"/>
              </w:rPr>
              <w:t>      «__» _______ 20___ года ____________________________</w:t>
            </w:r>
            <w:r>
              <w:br/>
            </w:r>
            <w:r>
              <w:rPr>
                <w:rFonts w:ascii="Times New Roman"/>
                <w:b w:val="false"/>
                <w:i w:val="false"/>
                <w:color w:val="000000"/>
                <w:sz w:val="20"/>
              </w:rPr>
              <w:t>
                                   (подпись заявителя)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«Распределение квот на изъятие объектов животного мира</w:t>
            </w:r>
            <w:r>
              <w:br/>
            </w:r>
            <w:r>
              <w:rPr>
                <w:rFonts w:ascii="Times New Roman"/>
                <w:b/>
                <w:i w:val="false"/>
                <w:color w:val="000000"/>
              </w:rPr>
              <w:t>
на основании утвержденных лимитов» 1. Общие положения</w:t>
            </w:r>
          </w:p>
          <w:p>
            <w:pPr>
              <w:spacing w:after="20"/>
              <w:ind w:left="20"/>
              <w:jc w:val="both"/>
            </w:pPr>
            <w:r>
              <w:rPr>
                <w:rFonts w:ascii="Times New Roman"/>
                <w:b w:val="false"/>
                <w:i w:val="false"/>
                <w:color w:val="000000"/>
                <w:sz w:val="20"/>
              </w:rPr>
              <w:t>      1. Государственная услуга «Распределение квот на изъятие объектов животного мира на основании утвержденных лимитов»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w:t>
            </w:r>
            <w:r>
              <w:br/>
            </w:r>
            <w:r>
              <w:rPr>
                <w:rFonts w:ascii="Times New Roman"/>
                <w:b w:val="false"/>
                <w:i w:val="false"/>
                <w:color w:val="000000"/>
                <w:sz w:val="20"/>
              </w:rPr>
              <w:t>
(далее – Министерство).</w:t>
            </w:r>
            <w:r>
              <w:br/>
            </w:r>
            <w:r>
              <w:rPr>
                <w:rFonts w:ascii="Times New Roman"/>
                <w:b w:val="false"/>
                <w:i w:val="false"/>
                <w:color w:val="000000"/>
                <w:sz w:val="20"/>
              </w:rPr>
              <w:t>
      3. Государственная услуга оказывается:</w:t>
            </w:r>
            <w:r>
              <w:br/>
            </w:r>
            <w:r>
              <w:rPr>
                <w:rFonts w:ascii="Times New Roman"/>
                <w:b w:val="false"/>
                <w:i w:val="false"/>
                <w:color w:val="000000"/>
                <w:sz w:val="20"/>
              </w:rPr>
              <w:t>
      1) при распределении квот на изъятие видов животных, являющихся объектами охоты, – территориальными инспекциями Комитета лесного и охотничьего хозяйства;</w:t>
            </w:r>
            <w:r>
              <w:br/>
            </w:r>
            <w:r>
              <w:rPr>
                <w:rFonts w:ascii="Times New Roman"/>
                <w:b w:val="false"/>
                <w:i w:val="false"/>
                <w:color w:val="000000"/>
                <w:sz w:val="20"/>
              </w:rPr>
              <w:t>
      2) при распределении квот на изъятие рыбных ресурсов и других водных животных – территориальными инспекциями Комитета рыбного хозяйства (далее – услугодатели).</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услугодателей.</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при сдачи пакета документов услугодателю:</w:t>
            </w:r>
            <w:r>
              <w:br/>
            </w:r>
            <w:r>
              <w:rPr>
                <w:rFonts w:ascii="Times New Roman"/>
                <w:b w:val="false"/>
                <w:i w:val="false"/>
                <w:color w:val="000000"/>
                <w:sz w:val="20"/>
              </w:rPr>
              <w:t>
      </w:t>
            </w:r>
            <w:r>
              <w:rPr>
                <w:rFonts w:ascii="Times New Roman"/>
                <w:b w:val="false"/>
                <w:i w:val="false"/>
                <w:color w:val="000000"/>
                <w:sz w:val="20"/>
              </w:rPr>
              <w:t>распределении</w:t>
            </w:r>
            <w:r>
              <w:rPr>
                <w:rFonts w:ascii="Times New Roman"/>
                <w:b w:val="false"/>
                <w:i w:val="false"/>
                <w:color w:val="000000"/>
                <w:sz w:val="20"/>
              </w:rPr>
              <w:t xml:space="preserve"> квот на изъятие видов животных, являющихся объектами охоты, – в течение 10 (десять) календарных дней после утверждения Правительством Республики Казахстан лимитов на изъятие объектов животного мира, являющихся объектами охоты;</w:t>
            </w:r>
            <w:r>
              <w:br/>
            </w:r>
            <w:r>
              <w:rPr>
                <w:rFonts w:ascii="Times New Roman"/>
                <w:b w:val="false"/>
                <w:i w:val="false"/>
                <w:color w:val="000000"/>
                <w:sz w:val="20"/>
              </w:rPr>
              <w:t>
      распределении квот на изъятие рыбных ресурсов и других водных животных – в течение 21 (двадцати одного) календарного дня после утверждения Правительством Республики Казахстан лимитов на изъятие рыбных ресурсов и других водных животных;</w:t>
            </w:r>
            <w:r>
              <w:br/>
            </w:r>
            <w:r>
              <w:rPr>
                <w:rFonts w:ascii="Times New Roman"/>
                <w:b w:val="false"/>
                <w:i w:val="false"/>
                <w:color w:val="000000"/>
                <w:sz w:val="20"/>
              </w:rPr>
              <w:t>
      2) максимально допустимое время ожидания для сдачи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утвержденные квоты на изъятие объектов животного мира на основании утвержденных лимитов (далее – разрешение) на бумажном носителе.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представитель по нотариально заверенной доверенности) услугодателю:</w:t>
            </w:r>
            <w:r>
              <w:br/>
            </w:r>
            <w:r>
              <w:rPr>
                <w:rFonts w:ascii="Times New Roman"/>
                <w:b w:val="false"/>
                <w:i w:val="false"/>
                <w:color w:val="000000"/>
                <w:sz w:val="20"/>
              </w:rPr>
              <w:t>
      для распределения квот на изъятие видов животных, являющихся объектами охоты, необходимо представить:</w:t>
            </w:r>
            <w:r>
              <w:br/>
            </w:r>
            <w:r>
              <w:rPr>
                <w:rFonts w:ascii="Times New Roman"/>
                <w:b w:val="false"/>
                <w:i w:val="false"/>
                <w:color w:val="000000"/>
                <w:sz w:val="20"/>
              </w:rPr>
              <w:t>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Услугополучатель представляет заявку до 1 октября предшествующего года.</w:t>
            </w:r>
            <w:r>
              <w:br/>
            </w:r>
            <w:r>
              <w:rPr>
                <w:rFonts w:ascii="Times New Roman"/>
                <w:b w:val="false"/>
                <w:i w:val="false"/>
                <w:color w:val="000000"/>
                <w:sz w:val="20"/>
              </w:rPr>
              <w:t>
      Для распределения квот на изъятие рыбных ресурсов и других водных животных необходимо представить:</w:t>
            </w:r>
            <w:r>
              <w:br/>
            </w:r>
            <w:r>
              <w:rPr>
                <w:rFonts w:ascii="Times New Roman"/>
                <w:b w:val="false"/>
                <w:i w:val="false"/>
                <w:color w:val="000000"/>
                <w:sz w:val="20"/>
              </w:rPr>
              <w:t>
      заявку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Услугополучатель представляет заявку до 1 февраля предшествующего года.</w:t>
            </w:r>
            <w:r>
              <w:br/>
            </w:r>
            <w:r>
              <w:rPr>
                <w:rFonts w:ascii="Times New Roman"/>
                <w:b w:val="false"/>
                <w:i w:val="false"/>
                <w:color w:val="000000"/>
                <w:sz w:val="20"/>
              </w:rPr>
              <w:t>
      Сведения о государственной регистрации (перерегистрации) юридического лица,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ЭЦП уполномоченных лиц.</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подлежат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интернет-ресурсах:</w:t>
            </w:r>
            <w:r>
              <w:br/>
            </w:r>
            <w:r>
              <w:rPr>
                <w:rFonts w:ascii="Times New Roman"/>
                <w:b w:val="false"/>
                <w:i w:val="false"/>
                <w:color w:val="000000"/>
                <w:sz w:val="20"/>
              </w:rPr>
              <w:t>
      1) Министерства: www.eco.gov.kz;</w:t>
            </w:r>
            <w:r>
              <w:br/>
            </w:r>
            <w:r>
              <w:rPr>
                <w:rFonts w:ascii="Times New Roman"/>
                <w:b w:val="false"/>
                <w:i w:val="false"/>
                <w:color w:val="000000"/>
                <w:sz w:val="20"/>
              </w:rPr>
              <w:t>
      2) услугодателя: www.fhc.kz,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1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xml:space="preserve">
«Распределение квот на изъятие объектов     </w:t>
            </w:r>
            <w:r>
              <w:br/>
            </w:r>
            <w:r>
              <w:rPr>
                <w:rFonts w:ascii="Times New Roman"/>
                <w:b w:val="false"/>
                <w:i w:val="false"/>
                <w:color w:val="000000"/>
                <w:sz w:val="20"/>
              </w:rPr>
              <w:t>
животного мира на основании утвержденных лимитов»</w:t>
            </w:r>
          </w:p>
          <w:p>
            <w:pPr>
              <w:spacing w:after="20"/>
              <w:ind w:left="20"/>
              <w:jc w:val="both"/>
            </w:pPr>
            <w:r>
              <w:rPr>
                <w:rFonts w:ascii="Times New Roman"/>
                <w:b/>
                <w:i w:val="false"/>
                <w:color w:val="000000"/>
                <w:sz w:val="20"/>
              </w:rPr>
              <w:t>                             Заявка</w:t>
            </w:r>
            <w:r>
              <w:br/>
            </w:r>
            <w:r>
              <w:rPr>
                <w:rFonts w:ascii="Times New Roman"/>
                <w:b w:val="false"/>
                <w:i w:val="false"/>
                <w:color w:val="000000"/>
                <w:sz w:val="20"/>
              </w:rPr>
              <w:t>
</w:t>
            </w:r>
            <w:r>
              <w:rPr>
                <w:rFonts w:ascii="Times New Roman"/>
                <w:b/>
                <w:i w:val="false"/>
                <w:color w:val="000000"/>
                <w:sz w:val="20"/>
              </w:rPr>
              <w:t>         на получение квоты на изъятие по видам животных,</w:t>
            </w:r>
            <w:r>
              <w:br/>
            </w:r>
            <w:r>
              <w:rPr>
                <w:rFonts w:ascii="Times New Roman"/>
                <w:b w:val="false"/>
                <w:i w:val="false"/>
                <w:color w:val="000000"/>
                <w:sz w:val="20"/>
              </w:rPr>
              <w:t>
</w:t>
            </w:r>
            <w:r>
              <w:rPr>
                <w:rFonts w:ascii="Times New Roman"/>
                <w:b/>
                <w:i w:val="false"/>
                <w:color w:val="000000"/>
                <w:sz w:val="20"/>
              </w:rPr>
              <w:t>       являющихся объектами охоты для охотничьего хозяйства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1948"/>
              <w:gridCol w:w="1949"/>
              <w:gridCol w:w="2171"/>
              <w:gridCol w:w="1890"/>
              <w:gridCol w:w="1890"/>
              <w:gridCol w:w="1892"/>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охотхозяйства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(особей) в текущем году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Запрашиваемая квота изъятия (особей)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(для копытных)</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сеголеток</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69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 субъекта</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охотничьего хозяйства</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bl>
          <w:p/>
          <w:p>
            <w:pPr>
              <w:spacing w:after="20"/>
              <w:ind w:left="20"/>
              <w:jc w:val="both"/>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xml:space="preserve">
«Распределение квот на изъятие объектов     </w:t>
            </w:r>
            <w:r>
              <w:br/>
            </w:r>
            <w:r>
              <w:rPr>
                <w:rFonts w:ascii="Times New Roman"/>
                <w:b w:val="false"/>
                <w:i w:val="false"/>
                <w:color w:val="000000"/>
                <w:sz w:val="20"/>
              </w:rPr>
              <w:t>
животного мира на основании утвержденных лимитов»</w:t>
            </w:r>
          </w:p>
          <w:p>
            <w:pPr>
              <w:spacing w:after="20"/>
              <w:ind w:left="20"/>
              <w:jc w:val="both"/>
            </w:pPr>
            <w:r>
              <w:rPr>
                <w:rFonts w:ascii="Times New Roman"/>
                <w:b/>
                <w:i w:val="false"/>
                <w:color w:val="000000"/>
                <w:sz w:val="20"/>
              </w:rPr>
              <w:t>                             ЗАЯВКА</w:t>
            </w:r>
            <w:r>
              <w:br/>
            </w:r>
            <w:r>
              <w:rPr>
                <w:rFonts w:ascii="Times New Roman"/>
                <w:b w:val="false"/>
                <w:i w:val="false"/>
                <w:color w:val="000000"/>
                <w:sz w:val="20"/>
              </w:rPr>
              <w:t>
</w:t>
            </w:r>
            <w:r>
              <w:rPr>
                <w:rFonts w:ascii="Times New Roman"/>
                <w:b/>
                <w:i w:val="false"/>
                <w:color w:val="000000"/>
                <w:sz w:val="20"/>
              </w:rPr>
              <w:t>     на изъятие объектов животного мира в рыбохозяйственных</w:t>
            </w:r>
            <w:r>
              <w:br/>
            </w:r>
            <w:r>
              <w:rPr>
                <w:rFonts w:ascii="Times New Roman"/>
                <w:b w:val="false"/>
                <w:i w:val="false"/>
                <w:color w:val="000000"/>
                <w:sz w:val="20"/>
              </w:rPr>
              <w:t>
</w:t>
            </w:r>
            <w:r>
              <w:rPr>
                <w:rFonts w:ascii="Times New Roman"/>
                <w:b/>
                <w:i w:val="false"/>
                <w:color w:val="000000"/>
                <w:sz w:val="20"/>
              </w:rPr>
              <w:t>         водоемах и (или) участках Республики Казахстан</w:t>
            </w:r>
          </w:p>
          <w:p>
            <w:pPr>
              <w:spacing w:after="20"/>
              <w:ind w:left="20"/>
              <w:jc w:val="both"/>
            </w:pPr>
            <w:r>
              <w:rPr>
                <w:rFonts w:ascii="Times New Roman"/>
                <w:b w:val="false"/>
                <w:i w:val="false"/>
                <w:color w:val="000000"/>
                <w:sz w:val="20"/>
              </w:rPr>
              <w:t>1. Наименование субъекта рыбного хозяйства</w:t>
            </w:r>
            <w:r>
              <w:br/>
            </w:r>
            <w:r>
              <w:rPr>
                <w:rFonts w:ascii="Times New Roman"/>
                <w:b w:val="false"/>
                <w:i w:val="false"/>
                <w:color w:val="000000"/>
                <w:sz w:val="20"/>
              </w:rPr>
              <w:t>
___________________________________________</w:t>
            </w:r>
            <w:r>
              <w:br/>
            </w:r>
            <w:r>
              <w:rPr>
                <w:rFonts w:ascii="Times New Roman"/>
                <w:b w:val="false"/>
                <w:i w:val="false"/>
                <w:color w:val="000000"/>
                <w:sz w:val="20"/>
              </w:rPr>
              <w:t>
2. Наименование закрепленного рыбохозяйственного водоема и (или)</w:t>
            </w:r>
            <w:r>
              <w:br/>
            </w:r>
            <w:r>
              <w:rPr>
                <w:rFonts w:ascii="Times New Roman"/>
                <w:b w:val="false"/>
                <w:i w:val="false"/>
                <w:color w:val="000000"/>
                <w:sz w:val="20"/>
              </w:rPr>
              <w:t>
участка _____________________________________________________________</w:t>
            </w:r>
            <w:r>
              <w:br/>
            </w:r>
            <w:r>
              <w:rPr>
                <w:rFonts w:ascii="Times New Roman"/>
                <w:b w:val="false"/>
                <w:i w:val="false"/>
                <w:color w:val="000000"/>
                <w:sz w:val="20"/>
              </w:rPr>
              <w:t>
Договор на ведение рыбного хозяйства № _____ от «_____» _____________</w:t>
            </w:r>
            <w:r>
              <w:br/>
            </w:r>
            <w:r>
              <w:rPr>
                <w:rFonts w:ascii="Times New Roman"/>
                <w:b w:val="false"/>
                <w:i w:val="false"/>
                <w:color w:val="000000"/>
                <w:sz w:val="20"/>
              </w:rPr>
              <w:t>
года, заключенный с территориальным подразделением __________________</w:t>
            </w:r>
            <w:r>
              <w:br/>
            </w:r>
            <w:r>
              <w:rPr>
                <w:rFonts w:ascii="Times New Roman"/>
                <w:b w:val="false"/>
                <w:i w:val="false"/>
                <w:color w:val="000000"/>
                <w:sz w:val="20"/>
              </w:rPr>
              <w:t>
3. Объем финансовых средств, направленных в текущем году на</w:t>
            </w:r>
            <w:r>
              <w:br/>
            </w:r>
            <w:r>
              <w:rPr>
                <w:rFonts w:ascii="Times New Roman"/>
                <w:b w:val="false"/>
                <w:i w:val="false"/>
                <w:color w:val="000000"/>
                <w:sz w:val="20"/>
              </w:rPr>
              <w:t>
воспроизводство рыбных ресурсов (в тысячах тенге) ___________________</w:t>
            </w:r>
            <w:r>
              <w:br/>
            </w:r>
            <w:r>
              <w:rPr>
                <w:rFonts w:ascii="Times New Roman"/>
                <w:b w:val="false"/>
                <w:i w:val="false"/>
                <w:color w:val="000000"/>
                <w:sz w:val="20"/>
              </w:rPr>
              <w:t>
4. Наличие добывающего и транспортного флота, в т.ч.:</w:t>
            </w:r>
            <w:r>
              <w:br/>
            </w:r>
            <w:r>
              <w:rPr>
                <w:rFonts w:ascii="Times New Roman"/>
                <w:b w:val="false"/>
                <w:i w:val="false"/>
                <w:color w:val="000000"/>
                <w:sz w:val="20"/>
              </w:rPr>
              <w:t>
1) рыболовецкие судна мощностью 40 и выше л/с (единиц) ______________</w:t>
            </w:r>
            <w:r>
              <w:br/>
            </w:r>
            <w:r>
              <w:rPr>
                <w:rFonts w:ascii="Times New Roman"/>
                <w:b w:val="false"/>
                <w:i w:val="false"/>
                <w:color w:val="000000"/>
                <w:sz w:val="20"/>
              </w:rPr>
              <w:t>
2) моторные лодки (единиц) __________________________________________</w:t>
            </w:r>
            <w:r>
              <w:br/>
            </w:r>
            <w:r>
              <w:rPr>
                <w:rFonts w:ascii="Times New Roman"/>
                <w:b w:val="false"/>
                <w:i w:val="false"/>
                <w:color w:val="000000"/>
                <w:sz w:val="20"/>
              </w:rPr>
              <w:t>
3) транспортные судна (единиц) ______________________________________</w:t>
            </w:r>
            <w:r>
              <w:br/>
            </w:r>
            <w:r>
              <w:rPr>
                <w:rFonts w:ascii="Times New Roman"/>
                <w:b w:val="false"/>
                <w:i w:val="false"/>
                <w:color w:val="000000"/>
                <w:sz w:val="20"/>
              </w:rPr>
              <w:t>
5. Наличие орудия лова рыбных ресурсов и добычи других водных</w:t>
            </w:r>
            <w:r>
              <w:br/>
            </w:r>
            <w:r>
              <w:rPr>
                <w:rFonts w:ascii="Times New Roman"/>
                <w:b w:val="false"/>
                <w:i w:val="false"/>
                <w:color w:val="000000"/>
                <w:sz w:val="20"/>
              </w:rPr>
              <w:t>
животных, соответствующего Правилам рыболовства:</w:t>
            </w:r>
            <w:r>
              <w:br/>
            </w:r>
            <w:r>
              <w:rPr>
                <w:rFonts w:ascii="Times New Roman"/>
                <w:b w:val="false"/>
                <w:i w:val="false"/>
                <w:color w:val="000000"/>
                <w:sz w:val="20"/>
              </w:rPr>
              <w:t>
      1) невода (штук) ______________________________________________</w:t>
            </w:r>
            <w:r>
              <w:br/>
            </w:r>
            <w:r>
              <w:rPr>
                <w:rFonts w:ascii="Times New Roman"/>
                <w:b w:val="false"/>
                <w:i w:val="false"/>
                <w:color w:val="000000"/>
                <w:sz w:val="20"/>
              </w:rPr>
              <w:t>
      2) сети, вентеря (штук) _______________________________________</w:t>
            </w:r>
            <w:r>
              <w:br/>
            </w:r>
            <w:r>
              <w:rPr>
                <w:rFonts w:ascii="Times New Roman"/>
                <w:b w:val="false"/>
                <w:i w:val="false"/>
                <w:color w:val="000000"/>
                <w:sz w:val="20"/>
              </w:rPr>
              <w:t>
      3) других орудий лова (штук) __________________________________</w:t>
            </w:r>
            <w:r>
              <w:br/>
            </w:r>
            <w:r>
              <w:rPr>
                <w:rFonts w:ascii="Times New Roman"/>
                <w:b w:val="false"/>
                <w:i w:val="false"/>
                <w:color w:val="000000"/>
                <w:sz w:val="20"/>
              </w:rPr>
              <w:t>
6. Фактическое освоение выделенной квоты, в текущем году (тн) 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7. Количество рыбаков (человек) _____________________________________</w:t>
            </w:r>
            <w:r>
              <w:br/>
            </w:r>
            <w:r>
              <w:rPr>
                <w:rFonts w:ascii="Times New Roman"/>
                <w:b w:val="false"/>
                <w:i w:val="false"/>
                <w:color w:val="000000"/>
                <w:sz w:val="20"/>
              </w:rPr>
              <w:t>
      Дата подачи</w:t>
            </w:r>
            <w:r>
              <w:br/>
            </w:r>
            <w:r>
              <w:rPr>
                <w:rFonts w:ascii="Times New Roman"/>
                <w:b w:val="false"/>
                <w:i w:val="false"/>
                <w:color w:val="000000"/>
                <w:sz w:val="20"/>
              </w:rPr>
              <w:t>
      МП</w:t>
            </w:r>
            <w:r>
              <w:br/>
            </w:r>
            <w:r>
              <w:rPr>
                <w:rFonts w:ascii="Times New Roman"/>
                <w:b w:val="false"/>
                <w:i w:val="false"/>
                <w:color w:val="000000"/>
                <w:sz w:val="20"/>
              </w:rPr>
              <w:t>
      Ф.И.О. руководителя субъекта рыбного хозяйства 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«Утверждение марки для торговли икрой осетровых видов рыб</w:t>
            </w:r>
            <w:r>
              <w:br/>
            </w:r>
            <w:r>
              <w:rPr>
                <w:rFonts w:ascii="Times New Roman"/>
                <w:b/>
                <w:i w:val="false"/>
                <w:color w:val="000000"/>
              </w:rPr>
              <w:t>
на внешнем рынке Республики Казахстан и выдача марки для</w:t>
            </w:r>
            <w:r>
              <w:br/>
            </w:r>
            <w:r>
              <w:rPr>
                <w:rFonts w:ascii="Times New Roman"/>
                <w:b/>
                <w:i w:val="false"/>
                <w:color w:val="000000"/>
              </w:rPr>
              <w:t>
торговли ею на внутреннем рынке Республики Казахстан» 1. Общие положения</w:t>
            </w:r>
          </w:p>
          <w:p>
            <w:pPr>
              <w:spacing w:after="20"/>
              <w:ind w:left="20"/>
              <w:jc w:val="both"/>
            </w:pPr>
            <w:r>
              <w:rPr>
                <w:rFonts w:ascii="Times New Roman"/>
                <w:b w:val="false"/>
                <w:i w:val="false"/>
                <w:color w:val="000000"/>
                <w:sz w:val="20"/>
              </w:rPr>
              <w:t xml:space="preserve">      1. Государственная услуга «Утверждение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 </w:t>
            </w:r>
            <w:r>
              <w:br/>
            </w:r>
            <w:r>
              <w:rPr>
                <w:rFonts w:ascii="Times New Roman"/>
                <w:b w:val="false"/>
                <w:i w:val="false"/>
                <w:color w:val="000000"/>
                <w:sz w:val="20"/>
              </w:rPr>
              <w:t>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Комитетом рыбного хозяйства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5 (пять) рабочих дней;</w:t>
            </w:r>
            <w:r>
              <w:br/>
            </w:r>
            <w:r>
              <w:rPr>
                <w:rFonts w:ascii="Times New Roman"/>
                <w:b w:val="false"/>
                <w:i w:val="false"/>
                <w:color w:val="000000"/>
                <w:sz w:val="20"/>
              </w:rPr>
              <w:t>
      2) максимально допустимое время ожидания в очереди при сдаче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приказ об утверждении марки для торговли на внешнем рынке Республики Казахстан, а также выдача марки для торговли на внутреннем рынке Республики Казахстан на бумажном носителе.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0"/>
              </w:rPr>
              <w:t>
      при выдаче марки для торговли на внутреннем рынке Республики Казахстан:</w:t>
            </w:r>
            <w:r>
              <w:br/>
            </w:r>
            <w:r>
              <w:rPr>
                <w:rFonts w:ascii="Times New Roman"/>
                <w:b w:val="false"/>
                <w:i w:val="false"/>
                <w:color w:val="000000"/>
                <w:sz w:val="20"/>
              </w:rPr>
              <w:t>
      1) заявление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копия </w:t>
            </w:r>
            <w:r>
              <w:rPr>
                <w:rFonts w:ascii="Times New Roman"/>
                <w:b w:val="false"/>
                <w:i w:val="false"/>
                <w:color w:val="000000"/>
                <w:sz w:val="20"/>
              </w:rPr>
              <w:t>документа</w:t>
            </w:r>
            <w:r>
              <w:rPr>
                <w:rFonts w:ascii="Times New Roman"/>
                <w:b w:val="false"/>
                <w:i w:val="false"/>
                <w:color w:val="000000"/>
                <w:sz w:val="20"/>
              </w:rPr>
              <w:t>, удостоверяющего личность (для физического лица);</w:t>
            </w:r>
            <w:r>
              <w:br/>
            </w:r>
            <w:r>
              <w:rPr>
                <w:rFonts w:ascii="Times New Roman"/>
                <w:b w:val="false"/>
                <w:i w:val="false"/>
                <w:color w:val="000000"/>
                <w:sz w:val="20"/>
              </w:rPr>
              <w:t>
      3) копия свидетельства* или справки о государственной регистрации (перерегистрации) юридического лица.</w:t>
            </w:r>
            <w:r>
              <w:br/>
            </w:r>
            <w:r>
              <w:rPr>
                <w:rFonts w:ascii="Times New Roman"/>
                <w:b w:val="false"/>
                <w:i w:val="false"/>
                <w:color w:val="000000"/>
                <w:sz w:val="20"/>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0"/>
              </w:rPr>
              <w:t>
      4) копии </w:t>
            </w:r>
            <w:r>
              <w:rPr>
                <w:rFonts w:ascii="Times New Roman"/>
                <w:b w:val="false"/>
                <w:i w:val="false"/>
                <w:color w:val="000000"/>
                <w:sz w:val="20"/>
              </w:rPr>
              <w:t>документов</w:t>
            </w:r>
            <w:r>
              <w:rPr>
                <w:rFonts w:ascii="Times New Roman"/>
                <w:b w:val="false"/>
                <w:i w:val="false"/>
                <w:color w:val="000000"/>
                <w:sz w:val="20"/>
              </w:rPr>
              <w:t>, предоставляющих право на осуществление предпринимательской деятельности без образования юридического лица;</w:t>
            </w:r>
            <w:r>
              <w:br/>
            </w:r>
            <w:r>
              <w:rPr>
                <w:rFonts w:ascii="Times New Roman"/>
                <w:b w:val="false"/>
                <w:i w:val="false"/>
                <w:color w:val="000000"/>
                <w:sz w:val="20"/>
              </w:rPr>
              <w:t>
      5) копия учредительного документа (для юридического лица) (при наличии);</w:t>
            </w:r>
            <w:r>
              <w:br/>
            </w:r>
            <w:r>
              <w:rPr>
                <w:rFonts w:ascii="Times New Roman"/>
                <w:b w:val="false"/>
                <w:i w:val="false"/>
                <w:color w:val="000000"/>
                <w:sz w:val="20"/>
              </w:rPr>
              <w:t>
      6) если заявленная икра:</w:t>
            </w:r>
            <w:r>
              <w:br/>
            </w:r>
            <w:r>
              <w:rPr>
                <w:rFonts w:ascii="Times New Roman"/>
                <w:b w:val="false"/>
                <w:i w:val="false"/>
                <w:color w:val="000000"/>
                <w:sz w:val="20"/>
              </w:rPr>
              <w:t>
      отечественная-естественная (дикая), необходимо представить копию разрешения на пользование животным миром,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 подтверждающего законность вылова осетровых видов рыб, из которых была изготовлена заявленная икра;</w:t>
            </w:r>
            <w:r>
              <w:br/>
            </w:r>
            <w:r>
              <w:rPr>
                <w:rFonts w:ascii="Times New Roman"/>
                <w:b w:val="false"/>
                <w:i w:val="false"/>
                <w:color w:val="000000"/>
                <w:sz w:val="20"/>
              </w:rPr>
              <w:t>
      импортированная, необходимо представить копию разрешения административного органа на ввоз икры в Республику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конфискованная, необходимо представить судебное постановление о конфискации;</w:t>
            </w:r>
            <w:r>
              <w:br/>
            </w:r>
            <w:r>
              <w:rPr>
                <w:rFonts w:ascii="Times New Roman"/>
                <w:b w:val="false"/>
                <w:i w:val="false"/>
                <w:color w:val="000000"/>
                <w:sz w:val="20"/>
              </w:rPr>
              <w:t>
      7) подлинник платежного поручения об оплате за марки, размер платы и реквизиты оплаты которой размещены на интернет-ресурсе Министерства: www.eco.gov.kz, раздел «Государственные услуги».</w:t>
            </w:r>
            <w:r>
              <w:br/>
            </w:r>
            <w:r>
              <w:rPr>
                <w:rFonts w:ascii="Times New Roman"/>
                <w:b w:val="false"/>
                <w:i w:val="false"/>
                <w:color w:val="000000"/>
                <w:sz w:val="20"/>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услугодателя: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1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«Утверждение марки для торговли икрой</w:t>
            </w:r>
            <w:r>
              <w:br/>
            </w:r>
            <w:r>
              <w:rPr>
                <w:rFonts w:ascii="Times New Roman"/>
                <w:b w:val="false"/>
                <w:i w:val="false"/>
                <w:color w:val="000000"/>
                <w:sz w:val="20"/>
              </w:rPr>
              <w:t>
осетровых видов рыб на внешнем рынке</w:t>
            </w:r>
            <w:r>
              <w:br/>
            </w:r>
            <w:r>
              <w:rPr>
                <w:rFonts w:ascii="Times New Roman"/>
                <w:b w:val="false"/>
                <w:i w:val="false"/>
                <w:color w:val="000000"/>
                <w:sz w:val="20"/>
              </w:rPr>
              <w:t>
Республики Казахстан и выдача марки</w:t>
            </w:r>
            <w:r>
              <w:br/>
            </w:r>
            <w:r>
              <w:rPr>
                <w:rFonts w:ascii="Times New Roman"/>
                <w:b w:val="false"/>
                <w:i w:val="false"/>
                <w:color w:val="000000"/>
                <w:sz w:val="20"/>
              </w:rPr>
              <w:t>
для торговли ею на внутреннем рынке</w:t>
            </w:r>
            <w:r>
              <w:br/>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Форма </w:t>
            </w:r>
          </w:p>
          <w:p>
            <w:pPr>
              <w:spacing w:after="20"/>
              <w:ind w:left="20"/>
              <w:jc w:val="both"/>
            </w:pPr>
            <w:r>
              <w:rPr>
                <w:rFonts w:ascii="Times New Roman"/>
                <w:b w:val="false"/>
                <w:i w:val="false"/>
                <w:color w:val="000000"/>
                <w:sz w:val="20"/>
              </w:rPr>
              <w:t>Административный орган</w:t>
            </w:r>
            <w:r>
              <w:br/>
            </w:r>
            <w:r>
              <w:rPr>
                <w:rFonts w:ascii="Times New Roman"/>
                <w:b w:val="false"/>
                <w:i w:val="false"/>
                <w:color w:val="000000"/>
                <w:sz w:val="20"/>
              </w:rPr>
              <w:t>
по Конвенции о международной</w:t>
            </w:r>
            <w:r>
              <w:br/>
            </w:r>
            <w:r>
              <w:rPr>
                <w:rFonts w:ascii="Times New Roman"/>
                <w:b w:val="false"/>
                <w:i w:val="false"/>
                <w:color w:val="000000"/>
                <w:sz w:val="20"/>
              </w:rPr>
              <w:t>
торговле видами дикой фауны и флоры,</w:t>
            </w:r>
            <w:r>
              <w:br/>
            </w:r>
            <w:r>
              <w:rPr>
                <w:rFonts w:ascii="Times New Roman"/>
                <w:b w:val="false"/>
                <w:i w:val="false"/>
                <w:color w:val="000000"/>
                <w:sz w:val="20"/>
              </w:rPr>
              <w:t>
находящимися под угрозой исчезновения</w:t>
            </w:r>
            <w:r>
              <w:br/>
            </w:r>
            <w:r>
              <w:rPr>
                <w:rFonts w:ascii="Times New Roman"/>
                <w:b w:val="false"/>
                <w:i w:val="false"/>
                <w:color w:val="000000"/>
                <w:sz w:val="20"/>
              </w:rPr>
              <w:t>
от ______________________________________</w:t>
            </w:r>
            <w:r>
              <w:br/>
            </w:r>
            <w:r>
              <w:rPr>
                <w:rFonts w:ascii="Times New Roman"/>
                <w:b w:val="false"/>
                <w:i w:val="false"/>
                <w:color w:val="000000"/>
                <w:sz w:val="20"/>
              </w:rPr>
              <w:t>
(полное наименование юридического лица,</w:t>
            </w:r>
            <w:r>
              <w:br/>
            </w:r>
            <w:r>
              <w:rPr>
                <w:rFonts w:ascii="Times New Roman"/>
                <w:b w:val="false"/>
                <w:i w:val="false"/>
                <w:color w:val="000000"/>
                <w:sz w:val="20"/>
              </w:rPr>
              <w:t>
_________________________________________</w:t>
            </w:r>
            <w:r>
              <w:br/>
            </w:r>
            <w:r>
              <w:rPr>
                <w:rFonts w:ascii="Times New Roman"/>
                <w:b w:val="false"/>
                <w:i w:val="false"/>
                <w:color w:val="000000"/>
                <w:sz w:val="20"/>
              </w:rPr>
              <w:t xml:space="preserve">
фамилия, имя, отчество (при наличии) </w:t>
            </w:r>
            <w:r>
              <w:br/>
            </w:r>
            <w:r>
              <w:rPr>
                <w:rFonts w:ascii="Times New Roman"/>
                <w:b w:val="false"/>
                <w:i w:val="false"/>
                <w:color w:val="000000"/>
                <w:sz w:val="20"/>
              </w:rPr>
              <w:t xml:space="preserve">
физического лица             </w:t>
            </w:r>
            <w:r>
              <w:br/>
            </w:r>
            <w:r>
              <w:rPr>
                <w:rFonts w:ascii="Times New Roman"/>
                <w:b w:val="false"/>
                <w:i w:val="false"/>
                <w:color w:val="000000"/>
                <w:sz w:val="20"/>
              </w:rPr>
              <w:t>
_________________________________________</w:t>
            </w:r>
            <w:r>
              <w:br/>
            </w:r>
            <w:r>
              <w:rPr>
                <w:rFonts w:ascii="Times New Roman"/>
                <w:b w:val="false"/>
                <w:i w:val="false"/>
                <w:color w:val="000000"/>
                <w:sz w:val="20"/>
              </w:rPr>
              <w:t>
(индивидуального предпринимателя), адрес,</w:t>
            </w:r>
            <w:r>
              <w:br/>
            </w:r>
            <w:r>
              <w:rPr>
                <w:rFonts w:ascii="Times New Roman"/>
                <w:b w:val="false"/>
                <w:i w:val="false"/>
                <w:color w:val="000000"/>
                <w:sz w:val="20"/>
              </w:rPr>
              <w:t>
_________________________________________</w:t>
            </w:r>
            <w:r>
              <w:br/>
            </w:r>
            <w:r>
              <w:rPr>
                <w:rFonts w:ascii="Times New Roman"/>
                <w:b w:val="false"/>
                <w:i w:val="false"/>
                <w:color w:val="000000"/>
                <w:sz w:val="20"/>
              </w:rPr>
              <w:t xml:space="preserve">
номер телефона)              </w:t>
            </w:r>
          </w:p>
          <w:p>
            <w:pPr>
              <w:spacing w:after="20"/>
              <w:ind w:left="20"/>
              <w:jc w:val="both"/>
            </w:pPr>
            <w:r>
              <w:rPr>
                <w:rFonts w:ascii="Times New Roman"/>
                <w:b/>
                <w:i w:val="false"/>
                <w:color w:val="000000"/>
                <w:sz w:val="20"/>
              </w:rPr>
              <w:t>                             ЗАЯВЛЕНИЕ</w:t>
            </w:r>
          </w:p>
          <w:p>
            <w:pPr>
              <w:spacing w:after="20"/>
              <w:ind w:left="20"/>
              <w:jc w:val="both"/>
            </w:pPr>
            <w:r>
              <w:rPr>
                <w:rFonts w:ascii="Times New Roman"/>
                <w:b w:val="false"/>
                <w:i w:val="false"/>
                <w:color w:val="000000"/>
                <w:sz w:val="20"/>
              </w:rPr>
              <w:t>      Прошу выдать марки для торговли икрой осетровых видов рыб на</w:t>
            </w:r>
            <w:r>
              <w:br/>
            </w:r>
            <w:r>
              <w:rPr>
                <w:rFonts w:ascii="Times New Roman"/>
                <w:b w:val="false"/>
                <w:i w:val="false"/>
                <w:color w:val="000000"/>
                <w:sz w:val="20"/>
              </w:rPr>
              <w:t>
внутреннем рынке.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8897"/>
              <w:gridCol w:w="348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икры с указанием его названия на государственном, русском и латинском языках</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 образца (отечественная, импортированная, конфискованная), если произведена в Республике Казахстан искусственно, то необходимо указать номер и дату свидетельства о регистрации в административном органе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(для физических лиц - домашний адрес, паспортные данные) заявителя на государственном и русском языках, их телефоны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банок и вес икры по видам</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_______________________ 20 __ года Место печати _____________________</w:t>
            </w:r>
            <w:r>
              <w:br/>
            </w:r>
            <w:r>
              <w:rPr>
                <w:rFonts w:ascii="Times New Roman"/>
                <w:b w:val="false"/>
                <w:i w:val="false"/>
                <w:color w:val="000000"/>
                <w:sz w:val="20"/>
              </w:rPr>
              <w:t>
(дата подачи заявления)                      (подпись и фамилия, имя,</w:t>
            </w:r>
            <w:r>
              <w:br/>
            </w:r>
            <w:r>
              <w:rPr>
                <w:rFonts w:ascii="Times New Roman"/>
                <w:b w:val="false"/>
                <w:i w:val="false"/>
                <w:color w:val="000000"/>
                <w:sz w:val="20"/>
              </w:rPr>
              <w:t>
                                               отчество (при наличии)</w:t>
            </w:r>
            <w:r>
              <w:br/>
            </w: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«Утверждение марки для торговли икрой</w:t>
            </w:r>
            <w:r>
              <w:br/>
            </w:r>
            <w:r>
              <w:rPr>
                <w:rFonts w:ascii="Times New Roman"/>
                <w:b w:val="false"/>
                <w:i w:val="false"/>
                <w:color w:val="000000"/>
                <w:sz w:val="20"/>
              </w:rPr>
              <w:t>
осетровых видов рыб на внешнем рынке</w:t>
            </w:r>
            <w:r>
              <w:br/>
            </w:r>
            <w:r>
              <w:rPr>
                <w:rFonts w:ascii="Times New Roman"/>
                <w:b w:val="false"/>
                <w:i w:val="false"/>
                <w:color w:val="000000"/>
                <w:sz w:val="20"/>
              </w:rPr>
              <w:t>
Республики Казахстан и выдача марки</w:t>
            </w:r>
            <w:r>
              <w:br/>
            </w:r>
            <w:r>
              <w:rPr>
                <w:rFonts w:ascii="Times New Roman"/>
                <w:b w:val="false"/>
                <w:i w:val="false"/>
                <w:color w:val="000000"/>
                <w:sz w:val="20"/>
              </w:rPr>
              <w:t>
для торговли ею на внутреннем рынке</w:t>
            </w:r>
            <w:r>
              <w:br/>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Комитет рыбного хозяйства</w:t>
            </w:r>
            <w:r>
              <w:br/>
            </w:r>
            <w:r>
              <w:rPr>
                <w:rFonts w:ascii="Times New Roman"/>
                <w:b w:val="false"/>
                <w:i w:val="false"/>
                <w:color w:val="000000"/>
                <w:sz w:val="20"/>
              </w:rPr>
              <w:t>
             Министерства окружающей среды и водных ресурсов</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(территориальное подразделение)</w:t>
            </w:r>
          </w:p>
          <w:p>
            <w:pPr>
              <w:spacing w:after="20"/>
              <w:ind w:left="20"/>
              <w:jc w:val="both"/>
            </w:pPr>
            <w:r>
              <w:drawing>
                <wp:inline distT="0" distB="0" distL="0" distR="0">
                  <wp:extent cx="84582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78613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Приложение 3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«Утверждение марки для торговли икрой</w:t>
            </w:r>
            <w:r>
              <w:br/>
            </w:r>
            <w:r>
              <w:rPr>
                <w:rFonts w:ascii="Times New Roman"/>
                <w:b w:val="false"/>
                <w:i w:val="false"/>
                <w:color w:val="000000"/>
                <w:sz w:val="20"/>
              </w:rPr>
              <w:t>
осетровых видов рыб на внешнем рынке</w:t>
            </w:r>
            <w:r>
              <w:br/>
            </w:r>
            <w:r>
              <w:rPr>
                <w:rFonts w:ascii="Times New Roman"/>
                <w:b w:val="false"/>
                <w:i w:val="false"/>
                <w:color w:val="000000"/>
                <w:sz w:val="20"/>
              </w:rPr>
              <w:t>
Республики Казахстан и выдача марки</w:t>
            </w:r>
            <w:r>
              <w:br/>
            </w:r>
            <w:r>
              <w:rPr>
                <w:rFonts w:ascii="Times New Roman"/>
                <w:b w:val="false"/>
                <w:i w:val="false"/>
                <w:color w:val="000000"/>
                <w:sz w:val="20"/>
              </w:rPr>
              <w:t>
для торговли ею на внутреннем рынке</w:t>
            </w:r>
            <w:r>
              <w:br/>
            </w:r>
            <w:r>
              <w:rPr>
                <w:rFonts w:ascii="Times New Roman"/>
                <w:b w:val="false"/>
                <w:i w:val="false"/>
                <w:color w:val="000000"/>
                <w:sz w:val="20"/>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353"/>
              <w:gridCol w:w="1175"/>
              <w:gridCol w:w="483"/>
              <w:gridCol w:w="484"/>
              <w:gridCol w:w="1293"/>
              <w:gridCol w:w="5199"/>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о международной торговле видами дикой фауны и флоры, находящимися под угрозой исчезновения (СИТЕС)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w:t>
                  </w:r>
                  <w:r>
                    <w:br/>
                  </w:r>
                  <w:r>
                    <w:rPr>
                      <w:rFonts w:ascii="Times New Roman"/>
                      <w:b w:val="false"/>
                      <w:i w:val="false"/>
                      <w:color w:val="000000"/>
                      <w:sz w:val="20"/>
                    </w:rPr>
                    <w:t>
Original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Convention on International Trade in Endangered Species of Wild Fauna and Flora (CITES)</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r>
                    <w:br/>
                  </w:r>
                  <w:r>
                    <w:rPr>
                      <w:rFonts w:ascii="Times New Roman"/>
                      <w:b w:val="false"/>
                      <w:i w:val="false"/>
                      <w:color w:val="000000"/>
                      <w:sz w:val="20"/>
                    </w:rPr>
                    <w:t>
Министерство окружающей среды и водных ресурсов Республики Казахстан</w:t>
                  </w:r>
                  <w:r>
                    <w:br/>
                  </w:r>
                  <w:r>
                    <w:rPr>
                      <w:rFonts w:ascii="Times New Roman"/>
                      <w:b w:val="false"/>
                      <w:i w:val="false"/>
                      <w:color w:val="000000"/>
                      <w:sz w:val="20"/>
                    </w:rPr>
                    <w:t>
Ministry of Environment and Water Resources of the Republic of Kazakhstan</w:t>
                  </w:r>
                  <w:r>
                    <w:br/>
                  </w:r>
                  <w:r>
                    <w:rPr>
                      <w:rFonts w:ascii="Times New Roman"/>
                      <w:b w:val="false"/>
                      <w:i w:val="false"/>
                      <w:color w:val="000000"/>
                      <w:sz w:val="20"/>
                    </w:rPr>
                    <w:t>
</w:t>
                  </w: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 cy="1397000"/>
                                </a:xfrm>
                                <a:prstGeom prst="rect">
                                  <a:avLst/>
                                </a:prstGeom>
                              </pic:spPr>
                            </pic:pic>
                          </a:graphicData>
                        </a:graphic>
                      </wp:inline>
                    </w:drawing>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Export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СИТЕС әкімшілік органы</w:t>
                  </w:r>
                  <w:r>
                    <w:br/>
                  </w:r>
                  <w:r>
                    <w:rPr>
                      <w:rFonts w:ascii="Times New Roman"/>
                      <w:b w:val="false"/>
                      <w:i w:val="false"/>
                      <w:color w:val="000000"/>
                      <w:sz w:val="20"/>
                    </w:rPr>
                    <w:t>
Административный орган СИТЕС в Республике Казахстан</w:t>
                  </w:r>
                  <w:r>
                    <w:br/>
                  </w:r>
                  <w:r>
                    <w:rPr>
                      <w:rFonts w:ascii="Times New Roman"/>
                      <w:b w:val="false"/>
                      <w:i w:val="false"/>
                      <w:color w:val="000000"/>
                      <w:sz w:val="20"/>
                    </w:rPr>
                    <w:t>
Management Authorities for CITES in the Republic of Kazakhstan</w:t>
                  </w:r>
                </w:p>
                <w:tbl>
                  <w:tblPr>
                    <w:tblW w:w="0" w:type="auto"/>
                    <w:tblCellSpacing w:w="0" w:type="auto"/>
                    <w:tblBorders>
                      <w:top w:val="none"/>
                      <w:left w:val="none"/>
                      <w:bottom w:val="none"/>
                      <w:right w:val="none"/>
                      <w:insideH w:val="none"/>
                      <w:insideV w:val="none"/>
                    </w:tblBorders>
                  </w:tblPr>
                  <w:tblGrid>
                    <w:gridCol w:w="2869"/>
                    <w:gridCol w:w="4483"/>
                  </w:tblGrid>
                  <w:tr>
                    <w:trPr>
                      <w:trHeight w:val="30" w:hRule="atLeast"/>
                    </w:trPr>
                    <w:tc>
                      <w:tcPr>
                        <w:tcW w:w="2869" w:type="dxa"/>
                        <w:tcBorders/>
                        <w:tcMar>
                          <w:top w:w="15" w:type="dxa"/>
                          <w:left w:w="15" w:type="dxa"/>
                          <w:bottom w:w="15" w:type="dxa"/>
                          <w:right w:w="15" w:type="dxa"/>
                        </w:tcMar>
                        <w:vAlign w:val="center"/>
                      </w:tcPr>
                      <w:p>
                        <w:pPr>
                          <w:spacing w:after="20"/>
                          <w:ind w:left="20"/>
                          <w:jc w:val="both"/>
                        </w:pPr>
                        <w:r>
                          <w:drawing>
                            <wp:inline distT="0" distB="0" distL="0" distR="0">
                              <wp:extent cx="1485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485900"/>
                                      </a:xfrm>
                                      <a:prstGeom prst="rect">
                                        <a:avLst/>
                                      </a:prstGeom>
                                    </pic:spPr>
                                  </pic:pic>
                                </a:graphicData>
                              </a:graphic>
                            </wp:inline>
                          </w:drawing>
                        </w:r>
                      </w:p>
                    </w:tc>
                    <w:tc>
                      <w:tcPr>
                        <w:tcW w:w="4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Ministry House, Orynbor 8, Astana city, Republic of Kazakhstan Tel.: (+7172) 743325 Fax: (+7172) 743300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Import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Реэкспорт</w:t>
                  </w:r>
                  <w:r>
                    <w:br/>
                  </w:r>
                  <w:r>
                    <w:rPr>
                      <w:rFonts w:ascii="Times New Roman"/>
                      <w:b w:val="false"/>
                      <w:i w:val="false"/>
                      <w:color w:val="000000"/>
                      <w:sz w:val="20"/>
                    </w:rPr>
                    <w:t>
Re-export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Other</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Реэкспортер:</w:t>
                  </w:r>
                  <w:r>
                    <w:br/>
                  </w:r>
                  <w:r>
                    <w:rPr>
                      <w:rFonts w:ascii="Times New Roman"/>
                      <w:b w:val="false"/>
                      <w:i w:val="false"/>
                      <w:color w:val="000000"/>
                      <w:sz w:val="20"/>
                    </w:rPr>
                    <w:t>
Exporter / Re-exporter: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w:t>
                  </w:r>
                  <w:r>
                    <w:br/>
                  </w:r>
                  <w:r>
                    <w:rPr>
                      <w:rFonts w:ascii="Times New Roman"/>
                      <w:b w:val="false"/>
                      <w:i w:val="false"/>
                      <w:color w:val="000000"/>
                      <w:sz w:val="20"/>
                    </w:rPr>
                    <w:t>
Permit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марка №:</w:t>
                  </w:r>
                  <w:r>
                    <w:br/>
                  </w:r>
                  <w:r>
                    <w:rPr>
                      <w:rFonts w:ascii="Times New Roman"/>
                      <w:b w:val="false"/>
                      <w:i w:val="false"/>
                      <w:color w:val="000000"/>
                      <w:sz w:val="20"/>
                    </w:rPr>
                    <w:t>
Security stamp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Valid until: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r>
                    <w:br/>
                  </w:r>
                  <w:r>
                    <w:rPr>
                      <w:rFonts w:ascii="Times New Roman"/>
                      <w:b w:val="false"/>
                      <w:i w:val="false"/>
                      <w:color w:val="000000"/>
                      <w:sz w:val="20"/>
                    </w:rPr>
                    <w:t>
Importer: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w:t>
                  </w:r>
                  <w:r>
                    <w:br/>
                  </w:r>
                  <w:r>
                    <w:rPr>
                      <w:rFonts w:ascii="Times New Roman"/>
                      <w:b w:val="false"/>
                      <w:i w:val="false"/>
                      <w:color w:val="000000"/>
                      <w:sz w:val="20"/>
                    </w:rPr>
                    <w:t>
Special conditions: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r>
                    <w:br/>
                  </w:r>
                  <w:r>
                    <w:rPr>
                      <w:rFonts w:ascii="Times New Roman"/>
                      <w:b w:val="false"/>
                      <w:i w:val="false"/>
                      <w:color w:val="000000"/>
                      <w:sz w:val="20"/>
                    </w:rPr>
                    <w:t>
For live animals this permit is only valid if the transport conditions conform to the CITES Guidelines for Transport of Live or, in the case of air transport, to the IATA Live Animal Regulations</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 и латинское название животного или растения</w:t>
                  </w:r>
                  <w:r>
                    <w:br/>
                  </w:r>
                  <w:r>
                    <w:rPr>
                      <w:rFonts w:ascii="Times New Roman"/>
                      <w:b w:val="false"/>
                      <w:i w:val="false"/>
                      <w:color w:val="000000"/>
                      <w:sz w:val="20"/>
                    </w:rPr>
                    <w:t>
Russian and scientific name of animal or plant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образца, включая метки</w:t>
                  </w:r>
                  <w:r>
                    <w:br/>
                  </w:r>
                  <w:r>
                    <w:rPr>
                      <w:rFonts w:ascii="Times New Roman"/>
                      <w:b w:val="false"/>
                      <w:i w:val="false"/>
                      <w:color w:val="000000"/>
                      <w:sz w:val="20"/>
                    </w:rPr>
                    <w:t>
Description of specimens, including identifying marks or numbers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r>
                    <w:br/>
                  </w:r>
                  <w:r>
                    <w:rPr>
                      <w:rFonts w:ascii="Times New Roman"/>
                      <w:b w:val="false"/>
                      <w:i w:val="false"/>
                      <w:color w:val="000000"/>
                      <w:sz w:val="20"/>
                    </w:rPr>
                    <w:t>
Appendix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Source</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Purpose</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 или вес</w:t>
                  </w:r>
                  <w:r>
                    <w:br/>
                  </w:r>
                  <w:r>
                    <w:rPr>
                      <w:rFonts w:ascii="Times New Roman"/>
                      <w:b w:val="false"/>
                      <w:i w:val="false"/>
                      <w:color w:val="000000"/>
                      <w:sz w:val="20"/>
                    </w:rPr>
                    <w:t>
Quantity: number of specimens or weight</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w:t>
                  </w:r>
                  <w:r>
                    <w:br/>
                  </w:r>
                  <w:r>
                    <w:rPr>
                      <w:rFonts w:ascii="Times New Roman"/>
                      <w:b w:val="false"/>
                      <w:i w:val="false"/>
                      <w:color w:val="000000"/>
                      <w:sz w:val="20"/>
                    </w:rPr>
                    <w:t>
Country of origin</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и дата</w:t>
                  </w:r>
                  <w:r>
                    <w:br/>
                  </w:r>
                  <w:r>
                    <w:rPr>
                      <w:rFonts w:ascii="Times New Roman"/>
                      <w:b w:val="false"/>
                      <w:i w:val="false"/>
                      <w:color w:val="000000"/>
                      <w:sz w:val="20"/>
                    </w:rPr>
                    <w:t>
Permit № and date</w:t>
                  </w:r>
                </w:p>
              </w:tc>
            </w:tr>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w:t>
                  </w:r>
                  <w:r>
                    <w:br/>
                  </w:r>
                  <w:r>
                    <w:rPr>
                      <w:rFonts w:ascii="Times New Roman"/>
                      <w:b w:val="false"/>
                      <w:i w:val="false"/>
                      <w:color w:val="000000"/>
                      <w:sz w:val="20"/>
                    </w:rPr>
                    <w:t>
Country of origin</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и дата</w:t>
                  </w:r>
                  <w:r>
                    <w:br/>
                  </w:r>
                  <w:r>
                    <w:rPr>
                      <w:rFonts w:ascii="Times New Roman"/>
                      <w:b w:val="false"/>
                      <w:i w:val="false"/>
                      <w:color w:val="000000"/>
                      <w:sz w:val="20"/>
                    </w:rPr>
                    <w:t>
Permit № and date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разрешение выдано:</w:t>
                  </w:r>
                  <w:r>
                    <w:br/>
                  </w:r>
                  <w:r>
                    <w:rPr>
                      <w:rFonts w:ascii="Times New Roman"/>
                      <w:b w:val="false"/>
                      <w:i w:val="false"/>
                      <w:color w:val="000000"/>
                      <w:sz w:val="20"/>
                    </w:rPr>
                    <w:t>
This permit was issued on: ______________ ___________________________________________</w:t>
                  </w:r>
                  <w:r>
                    <w:br/>
                  </w:r>
                  <w:r>
                    <w:rPr>
                      <w:rFonts w:ascii="Times New Roman"/>
                      <w:b w:val="false"/>
                      <w:i w:val="false"/>
                      <w:color w:val="000000"/>
                      <w:sz w:val="20"/>
                    </w:rPr>
                    <w:t>
Дата / Date Защитная марка, подпись и печать</w:t>
                  </w:r>
                  <w:r>
                    <w:br/>
                  </w:r>
                  <w:r>
                    <w:rPr>
                      <w:rFonts w:ascii="Times New Roman"/>
                      <w:b w:val="false"/>
                      <w:i w:val="false"/>
                      <w:color w:val="000000"/>
                      <w:sz w:val="20"/>
                    </w:rPr>
                    <w:t>
Казахстан / Kazakhstan Security stamp, signature and official seal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экспорта / реэкспорта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в пункте пересечения таможенной границы Республики Казахстан</w:t>
                  </w:r>
                  <w:r>
                    <w:br/>
                  </w:r>
                  <w:r>
                    <w:rPr>
                      <w:rFonts w:ascii="Times New Roman"/>
                      <w:b w:val="false"/>
                      <w:i w:val="false"/>
                      <w:color w:val="000000"/>
                      <w:sz w:val="20"/>
                    </w:rPr>
                    <w:t>
Пункт пропуска: _________________</w:t>
                  </w:r>
                  <w:r>
                    <w:br/>
                  </w:r>
                  <w:r>
                    <w:rPr>
                      <w:rFonts w:ascii="Times New Roman"/>
                      <w:b w:val="false"/>
                      <w:i w:val="false"/>
                      <w:color w:val="000000"/>
                      <w:sz w:val="20"/>
                    </w:rPr>
                    <w:t>
Дата: ___________________________</w:t>
                  </w:r>
                  <w:r>
                    <w:br/>
                  </w:r>
                  <w:r>
                    <w:rPr>
                      <w:rFonts w:ascii="Times New Roman"/>
                      <w:b w:val="false"/>
                      <w:i w:val="false"/>
                      <w:color w:val="000000"/>
                      <w:sz w:val="20"/>
                    </w:rPr>
                    <w:t>
Подпись должностного лица и печать: _________________________</w:t>
                  </w:r>
                  <w:r>
                    <w:br/>
                  </w:r>
                  <w:r>
                    <w:rPr>
                      <w:rFonts w:ascii="Times New Roman"/>
                      <w:b w:val="false"/>
                      <w:i w:val="false"/>
                      <w:color w:val="000000"/>
                      <w:sz w:val="20"/>
                    </w:rPr>
                    <w:t>
Номер коносамента/авианакладной: _________________________________</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8"/>
              <w:gridCol w:w="1092"/>
              <w:gridCol w:w="931"/>
              <w:gridCol w:w="985"/>
              <w:gridCol w:w="1003"/>
              <w:gridCol w:w="1003"/>
              <w:gridCol w:w="878"/>
            </w:tblGrid>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CITES PERMIT/CERTIFICATE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акклиматизацию» 1. Общие положения</w:t>
            </w:r>
          </w:p>
          <w:p>
            <w:pPr>
              <w:spacing w:after="20"/>
              <w:ind w:left="20"/>
              <w:jc w:val="both"/>
            </w:pPr>
            <w:r>
              <w:rPr>
                <w:rFonts w:ascii="Times New Roman"/>
                <w:b w:val="false"/>
                <w:i w:val="false"/>
                <w:color w:val="000000"/>
                <w:sz w:val="20"/>
              </w:rPr>
              <w:t>      1. Государственная услуга «Выдача разрешения на акклиматизацию»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территориальными инспекциями Комитета рыбного хозяйства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xml:space="preserve">
      1) с момента сдачи пакета документов услугодателю – в течение </w:t>
            </w:r>
            <w:r>
              <w:br/>
            </w:r>
            <w:r>
              <w:rPr>
                <w:rFonts w:ascii="Times New Roman"/>
                <w:b w:val="false"/>
                <w:i w:val="false"/>
                <w:color w:val="000000"/>
                <w:sz w:val="20"/>
              </w:rPr>
              <w:t>
3 (три) рабочих дней;</w:t>
            </w:r>
            <w:r>
              <w:br/>
            </w:r>
            <w:r>
              <w:rPr>
                <w:rFonts w:ascii="Times New Roman"/>
                <w:b w:val="false"/>
                <w:i w:val="false"/>
                <w:color w:val="000000"/>
                <w:sz w:val="20"/>
              </w:rPr>
              <w:t>
      2) максимально допустимое время ожидания в очереди при сдаче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разрешение на акклиматизацию (далее – разрешение) на бумажном носителе.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0"/>
              </w:rPr>
              <w:t>
      1)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копии учредительных документов, справки или свидетельства* о государственной регистрации для юридического лица и (или) для индивидуального предпринимателя, документ, удостоверяющий личность (паспорт или удостоверение личности – для физического лица).</w:t>
            </w:r>
            <w:r>
              <w:br/>
            </w:r>
            <w:r>
              <w:rPr>
                <w:rFonts w:ascii="Times New Roman"/>
                <w:b w:val="false"/>
                <w:i w:val="false"/>
                <w:color w:val="000000"/>
                <w:sz w:val="20"/>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0"/>
              </w:rPr>
              <w:t>
      3) положительное заключение </w:t>
            </w:r>
            <w:r>
              <w:rPr>
                <w:rFonts w:ascii="Times New Roman"/>
                <w:b w:val="false"/>
                <w:i w:val="false"/>
                <w:color w:val="000000"/>
                <w:sz w:val="20"/>
              </w:rPr>
              <w:t>государственной экологической экспертизы</w:t>
            </w:r>
            <w:r>
              <w:rPr>
                <w:rFonts w:ascii="Times New Roman"/>
                <w:b w:val="false"/>
                <w:i w:val="false"/>
                <w:color w:val="000000"/>
                <w:sz w:val="20"/>
              </w:rPr>
              <w:t xml:space="preserve"> на биологическое обоснование.</w:t>
            </w:r>
            <w:r>
              <w:br/>
            </w:r>
            <w:r>
              <w:rPr>
                <w:rFonts w:ascii="Times New Roman"/>
                <w:b w:val="false"/>
                <w:i w:val="false"/>
                <w:color w:val="000000"/>
                <w:sz w:val="20"/>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2)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услугодателя: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xml:space="preserve">
услуги «Выдача разрешения </w:t>
            </w:r>
            <w:r>
              <w:br/>
            </w:r>
            <w:r>
              <w:rPr>
                <w:rFonts w:ascii="Times New Roman"/>
                <w:b w:val="false"/>
                <w:i w:val="false"/>
                <w:color w:val="000000"/>
                <w:sz w:val="20"/>
              </w:rPr>
              <w:t xml:space="preserve">
на акклиматизацию»    </w:t>
            </w:r>
          </w:p>
          <w:p>
            <w:pPr>
              <w:spacing w:after="20"/>
              <w:ind w:left="20"/>
              <w:jc w:val="both"/>
            </w:pPr>
            <w:r>
              <w:rPr>
                <w:rFonts w:ascii="Times New Roman"/>
                <w:b w:val="false"/>
                <w:i w:val="false"/>
                <w:color w:val="000000"/>
                <w:sz w:val="20"/>
              </w:rPr>
              <w:t>                  В_________________________________</w:t>
            </w:r>
            <w:r>
              <w:br/>
            </w:r>
            <w:r>
              <w:rPr>
                <w:rFonts w:ascii="Times New Roman"/>
                <w:b w:val="false"/>
                <w:i w:val="false"/>
                <w:color w:val="000000"/>
                <w:sz w:val="20"/>
              </w:rPr>
              <w:t>
              территориальную инспекцию рыбного хозяйства</w:t>
            </w:r>
            <w:r>
              <w:br/>
            </w:r>
            <w:r>
              <w:rPr>
                <w:rFonts w:ascii="Times New Roman"/>
                <w:b w:val="false"/>
                <w:i w:val="false"/>
                <w:color w:val="000000"/>
                <w:sz w:val="20"/>
              </w:rPr>
              <w:t>
             (наименование территориального подразделения)</w:t>
            </w:r>
            <w:r>
              <w:br/>
            </w:r>
            <w:r>
              <w:rPr>
                <w:rFonts w:ascii="Times New Roman"/>
                <w:b w:val="false"/>
                <w:i w:val="false"/>
                <w:color w:val="000000"/>
                <w:sz w:val="20"/>
              </w:rPr>
              <w:t>
от __________________________________________________________________</w:t>
            </w:r>
            <w:r>
              <w:br/>
            </w:r>
            <w:r>
              <w:rPr>
                <w:rFonts w:ascii="Times New Roman"/>
                <w:b w:val="false"/>
                <w:i w:val="false"/>
                <w:color w:val="000000"/>
                <w:sz w:val="20"/>
              </w:rPr>
              <w:t>
          (полное наименование физического/юридического лица)</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(адрес, номер телефона и факса)</w:t>
            </w:r>
          </w:p>
          <w:p>
            <w:pPr>
              <w:spacing w:after="20"/>
              <w:ind w:left="20"/>
              <w:jc w:val="both"/>
            </w:pPr>
            <w:r>
              <w:rPr>
                <w:rFonts w:ascii="Times New Roman"/>
                <w:b/>
                <w:i w:val="false"/>
                <w:color w:val="000000"/>
                <w:sz w:val="20"/>
              </w:rPr>
              <w:t>                             ЗАЯВЛЕНИЕ</w:t>
            </w:r>
          </w:p>
          <w:p>
            <w:pPr>
              <w:spacing w:after="20"/>
              <w:ind w:left="20"/>
              <w:jc w:val="both"/>
            </w:pPr>
            <w:r>
              <w:rPr>
                <w:rFonts w:ascii="Times New Roman"/>
                <w:b w:val="false"/>
                <w:i w:val="false"/>
                <w:color w:val="000000"/>
                <w:sz w:val="20"/>
              </w:rPr>
              <w:t>Прошу выдать разрешение на акклиматизацию 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(указать наименование водоема)</w:t>
            </w:r>
            <w:r>
              <w:br/>
            </w:r>
            <w:r>
              <w:rPr>
                <w:rFonts w:ascii="Times New Roman"/>
                <w:b w:val="false"/>
                <w:i w:val="false"/>
                <w:color w:val="000000"/>
                <w:sz w:val="20"/>
              </w:rPr>
              <w:t>
Цель_________________________________________________________________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Вид рыбозащитного устройства_________________________________________</w:t>
            </w:r>
            <w:r>
              <w:br/>
            </w:r>
            <w:r>
              <w:rPr>
                <w:rFonts w:ascii="Times New Roman"/>
                <w:b w:val="false"/>
                <w:i w:val="false"/>
                <w:color w:val="000000"/>
                <w:sz w:val="20"/>
              </w:rPr>
              <w:t>
Количество акклиматизированной рыбы__________________________________</w:t>
            </w:r>
            <w:r>
              <w:br/>
            </w:r>
            <w:r>
              <w:rPr>
                <w:rFonts w:ascii="Times New Roman"/>
                <w:b w:val="false"/>
                <w:i w:val="false"/>
                <w:color w:val="000000"/>
                <w:sz w:val="20"/>
              </w:rPr>
              <w:t>
Вес акклиматизированной рыбы_________________________________________</w:t>
            </w:r>
            <w:r>
              <w:br/>
            </w:r>
            <w:r>
              <w:rPr>
                <w:rFonts w:ascii="Times New Roman"/>
                <w:b w:val="false"/>
                <w:i w:val="false"/>
                <w:color w:val="000000"/>
                <w:sz w:val="20"/>
              </w:rPr>
              <w:t>
Сроки проведения акклиматизации______________________________________</w:t>
            </w:r>
            <w:r>
              <w:br/>
            </w:r>
            <w:r>
              <w:rPr>
                <w:rFonts w:ascii="Times New Roman"/>
                <w:b w:val="false"/>
                <w:i w:val="false"/>
                <w:color w:val="000000"/>
                <w:sz w:val="20"/>
              </w:rPr>
              <w:t>
Район проведения акклиматизации______________________________________</w:t>
            </w:r>
            <w:r>
              <w:br/>
            </w:r>
            <w:r>
              <w:rPr>
                <w:rFonts w:ascii="Times New Roman"/>
                <w:b w:val="false"/>
                <w:i w:val="false"/>
                <w:color w:val="000000"/>
                <w:sz w:val="20"/>
              </w:rPr>
              <w:t>
Руководитель_________________________________________________________</w:t>
            </w:r>
            <w:r>
              <w:br/>
            </w:r>
            <w:r>
              <w:rPr>
                <w:rFonts w:ascii="Times New Roman"/>
                <w:b w:val="false"/>
                <w:i w:val="false"/>
                <w:color w:val="000000"/>
                <w:sz w:val="20"/>
              </w:rPr>
              <w:t>
                 (фамилия, имя, отчество (при наличии), подпись)</w:t>
            </w:r>
            <w:r>
              <w:br/>
            </w:r>
            <w:r>
              <w:rPr>
                <w:rFonts w:ascii="Times New Roman"/>
                <w:b w:val="false"/>
                <w:i w:val="false"/>
                <w:color w:val="000000"/>
                <w:sz w:val="20"/>
              </w:rPr>
              <w:t>
      Место печати (для юридических лиц)</w:t>
            </w:r>
            <w:r>
              <w:br/>
            </w:r>
            <w:r>
              <w:rPr>
                <w:rFonts w:ascii="Times New Roman"/>
                <w:b w:val="false"/>
                <w:i w:val="false"/>
                <w:color w:val="000000"/>
                <w:sz w:val="20"/>
              </w:rPr>
              <w:t>
      «______» ___________20__ год.</w:t>
            </w:r>
            <w:r>
              <w:br/>
            </w:r>
            <w:r>
              <w:rPr>
                <w:rFonts w:ascii="Times New Roman"/>
                <w:b w:val="false"/>
                <w:i w:val="false"/>
                <w:color w:val="000000"/>
                <w:sz w:val="20"/>
              </w:rPr>
              <w:t>
      Заявление принято к рассмотрению «___» ______________20___ г.</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(фамилия, имя, отчество (при наличии), подпись ответственного</w:t>
            </w:r>
            <w:r>
              <w:br/>
            </w:r>
            <w:r>
              <w:rPr>
                <w:rFonts w:ascii="Times New Roman"/>
                <w:b w:val="false"/>
                <w:i w:val="false"/>
                <w:color w:val="000000"/>
                <w:sz w:val="20"/>
              </w:rPr>
              <w:t>
                        лица, принявшего заявление)</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установки рыбозащитных устройств</w:t>
            </w:r>
            <w:r>
              <w:br/>
            </w:r>
            <w:r>
              <w:rPr>
                <w:rFonts w:ascii="Times New Roman"/>
                <w:b/>
                <w:i w:val="false"/>
                <w:color w:val="000000"/>
              </w:rPr>
              <w:t>
водозаборных сооружений» 1. Общие положения</w:t>
            </w:r>
          </w:p>
          <w:p>
            <w:pPr>
              <w:spacing w:after="20"/>
              <w:ind w:left="20"/>
              <w:jc w:val="both"/>
            </w:pPr>
            <w:r>
              <w:rPr>
                <w:rFonts w:ascii="Times New Roman"/>
                <w:b w:val="false"/>
                <w:i w:val="false"/>
                <w:color w:val="000000"/>
                <w:sz w:val="20"/>
              </w:rPr>
              <w:t>      1. Государственная услуга «Согласование установки рыбозащитных устройств водозаборных сооружений»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территориальными инспекциями Комитета рыбного хозяйства Министерства (далее – услугодатель).</w:t>
            </w:r>
            <w:r>
              <w:br/>
            </w:r>
            <w:r>
              <w:rPr>
                <w:rFonts w:ascii="Times New Roman"/>
                <w:b w:val="false"/>
                <w:i w:val="false"/>
                <w:color w:val="000000"/>
                <w:sz w:val="20"/>
              </w:rPr>
              <w:t>
      Прием заявлений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5 (пять) рабочих дней;</w:t>
            </w:r>
            <w:r>
              <w:br/>
            </w:r>
            <w:r>
              <w:rPr>
                <w:rFonts w:ascii="Times New Roman"/>
                <w:b w:val="false"/>
                <w:i w:val="false"/>
                <w:color w:val="000000"/>
                <w:sz w:val="20"/>
              </w:rPr>
              <w:t>
      2) максимально допустимое время ожидания в очереди при сдаче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согласование установки рыбозащитных устройств водозаборных сооружений (далее – согласование) на бумажном носителе.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услугодателю:</w:t>
            </w:r>
            <w:r>
              <w:br/>
            </w:r>
            <w:r>
              <w:rPr>
                <w:rFonts w:ascii="Times New Roman"/>
                <w:b w:val="false"/>
                <w:i w:val="false"/>
                <w:color w:val="000000"/>
                <w:sz w:val="20"/>
              </w:rPr>
              <w:t>
      1)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проектная документация на рыбозащитные устройства водозаборных сооружений.</w:t>
            </w:r>
            <w:r>
              <w:br/>
            </w:r>
            <w:r>
              <w:rPr>
                <w:rFonts w:ascii="Times New Roman"/>
                <w:b w:val="false"/>
                <w:i w:val="false"/>
                <w:color w:val="000000"/>
                <w:sz w:val="20"/>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3)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услугодателя: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услуги «Согласование установки</w:t>
            </w:r>
            <w:r>
              <w:br/>
            </w:r>
            <w:r>
              <w:rPr>
                <w:rFonts w:ascii="Times New Roman"/>
                <w:b w:val="false"/>
                <w:i w:val="false"/>
                <w:color w:val="000000"/>
                <w:sz w:val="20"/>
              </w:rPr>
              <w:t xml:space="preserve">
рыбозащитных устройств    </w:t>
            </w:r>
            <w:r>
              <w:br/>
            </w:r>
            <w:r>
              <w:rPr>
                <w:rFonts w:ascii="Times New Roman"/>
                <w:b w:val="false"/>
                <w:i w:val="false"/>
                <w:color w:val="000000"/>
                <w:sz w:val="20"/>
              </w:rPr>
              <w:t xml:space="preserve">
водозаборных сооружений»   </w:t>
            </w:r>
          </w:p>
          <w:p>
            <w:pPr>
              <w:spacing w:after="20"/>
              <w:ind w:left="20"/>
              <w:jc w:val="both"/>
            </w:pPr>
            <w:r>
              <w:rPr>
                <w:rFonts w:ascii="Times New Roman"/>
                <w:b w:val="false"/>
                <w:i w:val="false"/>
                <w:color w:val="000000"/>
                <w:sz w:val="20"/>
              </w:rPr>
              <w:t>                В_________________________________</w:t>
            </w:r>
            <w:r>
              <w:br/>
            </w:r>
            <w:r>
              <w:rPr>
                <w:rFonts w:ascii="Times New Roman"/>
                <w:b w:val="false"/>
                <w:i w:val="false"/>
                <w:color w:val="000000"/>
                <w:sz w:val="20"/>
              </w:rPr>
              <w:t>
           территориальную инспекцию рыбного хозяйства</w:t>
            </w:r>
            <w:r>
              <w:br/>
            </w:r>
            <w:r>
              <w:rPr>
                <w:rFonts w:ascii="Times New Roman"/>
                <w:b w:val="false"/>
                <w:i w:val="false"/>
                <w:color w:val="000000"/>
                <w:sz w:val="20"/>
              </w:rPr>
              <w:t>
             (наименование территориальной инспекции)</w:t>
            </w:r>
          </w:p>
          <w:p>
            <w:pPr>
              <w:spacing w:after="20"/>
              <w:ind w:left="20"/>
              <w:jc w:val="both"/>
            </w:pPr>
            <w:r>
              <w:rPr>
                <w:rFonts w:ascii="Times New Roman"/>
                <w:b w:val="false"/>
                <w:i w:val="false"/>
                <w:color w:val="000000"/>
                <w:sz w:val="20"/>
              </w:rPr>
              <w:t>от __________________________________________________________________</w:t>
            </w:r>
            <w:r>
              <w:br/>
            </w:r>
            <w:r>
              <w:rPr>
                <w:rFonts w:ascii="Times New Roman"/>
                <w:b w:val="false"/>
                <w:i w:val="false"/>
                <w:color w:val="000000"/>
                <w:sz w:val="20"/>
              </w:rPr>
              <w:t>
      (фамилия, имя, отчество, наименование юридического лица)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(адрес, номер телефона и факса)</w:t>
            </w:r>
          </w:p>
          <w:p>
            <w:pPr>
              <w:spacing w:after="20"/>
              <w:ind w:left="20"/>
              <w:jc w:val="both"/>
            </w:pPr>
            <w:r>
              <w:rPr>
                <w:rFonts w:ascii="Times New Roman"/>
                <w:b/>
                <w:i w:val="false"/>
                <w:color w:val="000000"/>
                <w:sz w:val="20"/>
              </w:rPr>
              <w:t>                            ЗАЯВЛЕНИЕ</w:t>
            </w:r>
          </w:p>
          <w:p>
            <w:pPr>
              <w:spacing w:after="20"/>
              <w:ind w:left="20"/>
              <w:jc w:val="both"/>
            </w:pPr>
            <w:r>
              <w:rPr>
                <w:rFonts w:ascii="Times New Roman"/>
                <w:b w:val="false"/>
                <w:i w:val="false"/>
                <w:color w:val="000000"/>
                <w:sz w:val="20"/>
              </w:rPr>
              <w:t>Прошу выдать согласование на 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Вид водозаборного сооружения 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(краткая характеристика)</w:t>
            </w:r>
            <w:r>
              <w:br/>
            </w:r>
            <w:r>
              <w:rPr>
                <w:rFonts w:ascii="Times New Roman"/>
                <w:b w:val="false"/>
                <w:i w:val="false"/>
                <w:color w:val="000000"/>
                <w:sz w:val="20"/>
              </w:rPr>
              <w:t>
Тип рыбозащитного устройства 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(краткая характеристика)</w:t>
            </w:r>
            <w:r>
              <w:br/>
            </w:r>
            <w:r>
              <w:rPr>
                <w:rFonts w:ascii="Times New Roman"/>
                <w:b w:val="false"/>
                <w:i w:val="false"/>
                <w:color w:val="000000"/>
                <w:sz w:val="20"/>
              </w:rPr>
              <w:t>
Местонахождение водного объекта: 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Дата/сроки проведения установки рыбозащитного устройства: ___________</w:t>
            </w:r>
            <w:r>
              <w:br/>
            </w:r>
            <w:r>
              <w:rPr>
                <w:rFonts w:ascii="Times New Roman"/>
                <w:b w:val="false"/>
                <w:i w:val="false"/>
                <w:color w:val="000000"/>
                <w:sz w:val="20"/>
              </w:rPr>
              <w:t>
Руководитель _________  _________________________________</w:t>
            </w:r>
            <w:r>
              <w:br/>
            </w:r>
            <w:r>
              <w:rPr>
                <w:rFonts w:ascii="Times New Roman"/>
                <w:b w:val="false"/>
                <w:i w:val="false"/>
                <w:color w:val="000000"/>
                <w:sz w:val="20"/>
              </w:rPr>
              <w:t>
             (подпись)       (фамилия, имя, отчество)</w:t>
            </w:r>
            <w:r>
              <w:br/>
            </w:r>
            <w:r>
              <w:rPr>
                <w:rFonts w:ascii="Times New Roman"/>
                <w:b w:val="false"/>
                <w:i w:val="false"/>
                <w:color w:val="000000"/>
                <w:sz w:val="20"/>
              </w:rPr>
              <w:t>
Место печати (для юридических лиц)</w:t>
            </w:r>
            <w:r>
              <w:br/>
            </w:r>
            <w:r>
              <w:rPr>
                <w:rFonts w:ascii="Times New Roman"/>
                <w:b w:val="false"/>
                <w:i w:val="false"/>
                <w:color w:val="000000"/>
                <w:sz w:val="20"/>
              </w:rPr>
              <w:t>
«____» __________________ 20 ___ год.</w:t>
            </w:r>
            <w:r>
              <w:br/>
            </w:r>
            <w:r>
              <w:rPr>
                <w:rFonts w:ascii="Times New Roman"/>
                <w:b w:val="false"/>
                <w:i w:val="false"/>
                <w:color w:val="000000"/>
                <w:sz w:val="20"/>
              </w:rPr>
              <w:t>
Заявление принято к рассмотрению «___» ______________20___ г.</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(подпись, фамилия, имя, отчество ответственного лица,</w:t>
            </w:r>
            <w:r>
              <w:br/>
            </w:r>
            <w:r>
              <w:rPr>
                <w:rFonts w:ascii="Times New Roman"/>
                <w:b w:val="false"/>
                <w:i w:val="false"/>
                <w:color w:val="000000"/>
                <w:sz w:val="20"/>
              </w:rPr>
              <w:t>
                       принявшего заявление)</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в административном органе физических и юридических</w:t>
            </w:r>
            <w:r>
              <w:br/>
            </w:r>
            <w:r>
              <w:rPr>
                <w:rFonts w:ascii="Times New Roman"/>
                <w:b/>
                <w:i w:val="false"/>
                <w:color w:val="000000"/>
              </w:rPr>
              <w:t>
лиц, осуществляющих искусственное разведение животных, виды</w:t>
            </w:r>
            <w:r>
              <w:br/>
            </w:r>
            <w:r>
              <w:rPr>
                <w:rFonts w:ascii="Times New Roman"/>
                <w:b/>
                <w:i w:val="false"/>
                <w:color w:val="000000"/>
              </w:rPr>
              <w:t>
которых включены в приложения I и II Конвенции о международной</w:t>
            </w:r>
            <w:r>
              <w:br/>
            </w:r>
            <w:r>
              <w:rPr>
                <w:rFonts w:ascii="Times New Roman"/>
                <w:b/>
                <w:i w:val="false"/>
                <w:color w:val="000000"/>
              </w:rPr>
              <w:t>
торговле видами дикой фауны и флоры, находящимися под угрозой</w:t>
            </w:r>
            <w:r>
              <w:br/>
            </w:r>
            <w:r>
              <w:rPr>
                <w:rFonts w:ascii="Times New Roman"/>
                <w:b/>
                <w:i w:val="false"/>
                <w:color w:val="000000"/>
              </w:rPr>
              <w:t>
исчезновения» 1. Общие положения</w:t>
            </w:r>
          </w:p>
          <w:p>
            <w:pPr>
              <w:spacing w:after="20"/>
              <w:ind w:left="20"/>
              <w:jc w:val="both"/>
            </w:pPr>
            <w:r>
              <w:rPr>
                <w:rFonts w:ascii="Times New Roman"/>
                <w:b w:val="false"/>
                <w:i w:val="false"/>
                <w:color w:val="000000"/>
                <w:sz w:val="20"/>
              </w:rPr>
              <w:t>      1. Государственная услуга «Регистрация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w:t>
            </w:r>
            <w:r>
              <w:br/>
            </w:r>
            <w:r>
              <w:rPr>
                <w:rFonts w:ascii="Times New Roman"/>
                <w:b w:val="false"/>
                <w:i w:val="false"/>
                <w:color w:val="000000"/>
                <w:sz w:val="20"/>
              </w:rPr>
              <w:t>
(далее – Министерство).</w:t>
            </w:r>
            <w:r>
              <w:br/>
            </w:r>
            <w:r>
              <w:rPr>
                <w:rFonts w:ascii="Times New Roman"/>
                <w:b w:val="false"/>
                <w:i w:val="false"/>
                <w:color w:val="000000"/>
                <w:sz w:val="20"/>
              </w:rPr>
              <w:t>
      3. Государственная услуга оказывается:</w:t>
            </w:r>
            <w:r>
              <w:br/>
            </w:r>
            <w:r>
              <w:rPr>
                <w:rFonts w:ascii="Times New Roman"/>
                <w:b w:val="false"/>
                <w:i w:val="false"/>
                <w:color w:val="000000"/>
                <w:sz w:val="20"/>
              </w:rPr>
              <w:t>
      в области охраны, воспроизводства и использования животного мира и растений – Комитет лесного и охотничьего хозяйства Министерства (далее – услугодатель);</w:t>
            </w:r>
            <w:r>
              <w:br/>
            </w:r>
            <w:r>
              <w:rPr>
                <w:rFonts w:ascii="Times New Roman"/>
                <w:b w:val="false"/>
                <w:i w:val="false"/>
                <w:color w:val="000000"/>
                <w:sz w:val="20"/>
              </w:rPr>
              <w:t>
      в области охраны, воспроизводства и использования рыбных ресурсов и других водных животных – Комитет рыбного хозяйства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0"/>
              </w:rPr>
              <w:t>
      1) канцелярию услугодателей;</w:t>
            </w:r>
            <w:r>
              <w:br/>
            </w:r>
            <w:r>
              <w:rPr>
                <w:rFonts w:ascii="Times New Roman"/>
                <w:b w:val="false"/>
                <w:i w:val="false"/>
                <w:color w:val="000000"/>
                <w:sz w:val="20"/>
              </w:rPr>
              <w:t>
      2) веб-портал «электронного правительства» www.e.gov.kz (далее – портал).</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услугополучателем услугодателю, а также при обращении на Портал – в течение 3 (трех) рабочих дней;</w:t>
            </w:r>
            <w:r>
              <w:br/>
            </w:r>
            <w:r>
              <w:rPr>
                <w:rFonts w:ascii="Times New Roman"/>
                <w:b w:val="false"/>
                <w:i w:val="false"/>
                <w:color w:val="000000"/>
                <w:sz w:val="20"/>
              </w:rPr>
              <w:t>
      2) максимально допустимое время ожидания в очереди для сдачи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0"/>
              </w:rPr>
              <w:t>
      6. Результат оказания государственной услуги – зарегистрированное свидетельство о регистрации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на бумажном носителе либо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В случае обращения услугополучателя к услугодателю, результат оказания государственной услуги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w:t>
            </w:r>
            <w:r>
              <w:br/>
            </w:r>
            <w:r>
              <w:rPr>
                <w:rFonts w:ascii="Times New Roman"/>
                <w:b w:val="false"/>
                <w:i w:val="false"/>
                <w:color w:val="000000"/>
                <w:sz w:val="20"/>
              </w:rPr>
              <w:t xml:space="preserve">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 </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представитель по нотариально заверенной доверенности):</w:t>
            </w:r>
            <w:r>
              <w:br/>
            </w:r>
            <w:r>
              <w:rPr>
                <w:rFonts w:ascii="Times New Roman"/>
                <w:b w:val="false"/>
                <w:i w:val="false"/>
                <w:color w:val="000000"/>
                <w:sz w:val="20"/>
              </w:rPr>
              <w:t>
      к услугодателю:</w:t>
            </w:r>
            <w:r>
              <w:br/>
            </w:r>
            <w:r>
              <w:rPr>
                <w:rFonts w:ascii="Times New Roman"/>
                <w:b w:val="false"/>
                <w:i w:val="false"/>
                <w:color w:val="000000"/>
                <w:sz w:val="20"/>
              </w:rPr>
              <w:t>
      1) заявка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документ, подтверждающий происхождение вида животного (договор купли-продажи с приложением разрешения на пользование животным миром (прежнего владельца);</w:t>
            </w:r>
            <w:r>
              <w:br/>
            </w:r>
            <w:r>
              <w:rPr>
                <w:rFonts w:ascii="Times New Roman"/>
                <w:b w:val="false"/>
                <w:i w:val="false"/>
                <w:color w:val="000000"/>
                <w:sz w:val="20"/>
              </w:rPr>
              <w:t>
      3) </w:t>
            </w:r>
            <w:r>
              <w:rPr>
                <w:rFonts w:ascii="Times New Roman"/>
                <w:b w:val="false"/>
                <w:i w:val="false"/>
                <w:color w:val="000000"/>
                <w:sz w:val="20"/>
              </w:rPr>
              <w:t>разрешение</w:t>
            </w:r>
            <w:r>
              <w:rPr>
                <w:rFonts w:ascii="Times New Roman"/>
                <w:b w:val="false"/>
                <w:i w:val="false"/>
                <w:color w:val="000000"/>
                <w:sz w:val="20"/>
              </w:rPr>
              <w:t xml:space="preserve"> на пользование животным миром;</w:t>
            </w:r>
            <w:r>
              <w:br/>
            </w:r>
            <w:r>
              <w:rPr>
                <w:rFonts w:ascii="Times New Roman"/>
                <w:b w:val="false"/>
                <w:i w:val="false"/>
                <w:color w:val="000000"/>
                <w:sz w:val="20"/>
              </w:rPr>
              <w:t>
      4) </w:t>
            </w:r>
            <w:r>
              <w:rPr>
                <w:rFonts w:ascii="Times New Roman"/>
                <w:b w:val="false"/>
                <w:i w:val="false"/>
                <w:color w:val="000000"/>
                <w:sz w:val="20"/>
              </w:rPr>
              <w:t>разрешение</w:t>
            </w:r>
            <w:r>
              <w:rPr>
                <w:rFonts w:ascii="Times New Roman"/>
                <w:b w:val="false"/>
                <w:i w:val="false"/>
                <w:color w:val="000000"/>
                <w:sz w:val="20"/>
              </w:rPr>
              <w:t xml:space="preserve"> на ввоз в Республику Казахстан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0"/>
              </w:rPr>
              <w:t>
      Сведения о государственной регистрации (перерегистрации) юридического лица,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0"/>
              </w:rPr>
              <w:t>
      на портал:</w:t>
            </w:r>
            <w:r>
              <w:br/>
            </w:r>
            <w:r>
              <w:rPr>
                <w:rFonts w:ascii="Times New Roman"/>
                <w:b w:val="false"/>
                <w:i w:val="false"/>
                <w:color w:val="000000"/>
                <w:sz w:val="20"/>
              </w:rPr>
              <w:t>
      1) запрос в форме электронного документа, удостоверенного ЭЦП услугополучателя:</w:t>
            </w:r>
            <w:r>
              <w:br/>
            </w:r>
            <w:r>
              <w:rPr>
                <w:rFonts w:ascii="Times New Roman"/>
                <w:b w:val="false"/>
                <w:i w:val="false"/>
                <w:color w:val="000000"/>
                <w:sz w:val="20"/>
              </w:rPr>
              <w:t>
      2) документ, подтверждающий происхождение вида животного (договор купли-продажи с приложением разрешения на пользование животным миром (прежнего владельца) в виде электронного документа;</w:t>
            </w:r>
            <w:r>
              <w:br/>
            </w:r>
            <w:r>
              <w:rPr>
                <w:rFonts w:ascii="Times New Roman"/>
                <w:b w:val="false"/>
                <w:i w:val="false"/>
                <w:color w:val="000000"/>
                <w:sz w:val="20"/>
              </w:rPr>
              <w:t>
      3) разрешение на пользование животным миром в виде формы сведений;</w:t>
            </w:r>
            <w:r>
              <w:br/>
            </w:r>
            <w:r>
              <w:rPr>
                <w:rFonts w:ascii="Times New Roman"/>
                <w:b w:val="false"/>
                <w:i w:val="false"/>
                <w:color w:val="000000"/>
                <w:sz w:val="20"/>
              </w:rPr>
              <w:t>
      4) </w:t>
            </w:r>
            <w:r>
              <w:rPr>
                <w:rFonts w:ascii="Times New Roman"/>
                <w:b w:val="false"/>
                <w:i w:val="false"/>
                <w:color w:val="000000"/>
                <w:sz w:val="20"/>
              </w:rPr>
              <w:t>разрешение</w:t>
            </w:r>
            <w:r>
              <w:rPr>
                <w:rFonts w:ascii="Times New Roman"/>
                <w:b w:val="false"/>
                <w:i w:val="false"/>
                <w:color w:val="000000"/>
                <w:sz w:val="20"/>
              </w:rPr>
              <w:t xml:space="preserve"> на ввоз в Республику Казахстан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виде формы сведений.</w:t>
            </w:r>
            <w:r>
              <w:br/>
            </w:r>
            <w:r>
              <w:rPr>
                <w:rFonts w:ascii="Times New Roman"/>
                <w:b w:val="false"/>
                <w:i w:val="false"/>
                <w:color w:val="000000"/>
                <w:sz w:val="20"/>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r>
              <w:br/>
            </w:r>
            <w:r>
              <w:rPr>
                <w:rFonts w:ascii="Times New Roman"/>
                <w:b w:val="false"/>
                <w:i w:val="false"/>
                <w:color w:val="000000"/>
                <w:sz w:val="20"/>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систем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0"/>
              </w:rPr>
              <w:t>
      При сдаче услугополучателем всех необходимых документов:</w:t>
            </w:r>
            <w:r>
              <w:br/>
            </w:r>
            <w:r>
              <w:rPr>
                <w:rFonts w:ascii="Times New Roman"/>
                <w:b w:val="false"/>
                <w:i w:val="false"/>
                <w:color w:val="000000"/>
                <w:sz w:val="20"/>
              </w:rPr>
              <w:t>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0"/>
              </w:rPr>
              <w:t>
      2)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0"/>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интернет-ресурсах:</w:t>
            </w:r>
            <w:r>
              <w:br/>
            </w:r>
            <w:r>
              <w:rPr>
                <w:rFonts w:ascii="Times New Roman"/>
                <w:b w:val="false"/>
                <w:i w:val="false"/>
                <w:color w:val="000000"/>
                <w:sz w:val="20"/>
              </w:rPr>
              <w:t>
      1) Министерства: www.eco.gov.kz;</w:t>
            </w:r>
            <w:r>
              <w:br/>
            </w:r>
            <w:r>
              <w:rPr>
                <w:rFonts w:ascii="Times New Roman"/>
                <w:b w:val="false"/>
                <w:i w:val="false"/>
                <w:color w:val="000000"/>
                <w:sz w:val="20"/>
              </w:rPr>
              <w:t>
      2 услугодателя: www.fhc.kz, раздел «Государственные услуги».</w:t>
            </w:r>
            <w:r>
              <w:br/>
            </w:r>
            <w:r>
              <w:rPr>
                <w:rFonts w:ascii="Times New Roman"/>
                <w:b w:val="false"/>
                <w:i w:val="false"/>
                <w:color w:val="000000"/>
                <w:sz w:val="20"/>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15.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стандарту государственной услуги  </w:t>
            </w:r>
            <w:r>
              <w:br/>
            </w:r>
            <w:r>
              <w:rPr>
                <w:rFonts w:ascii="Times New Roman"/>
                <w:b w:val="false"/>
                <w:i w:val="false"/>
                <w:color w:val="000000"/>
                <w:sz w:val="20"/>
              </w:rPr>
              <w:t xml:space="preserve">
регистрации в административном органе </w:t>
            </w:r>
            <w:r>
              <w:br/>
            </w:r>
            <w:r>
              <w:rPr>
                <w:rFonts w:ascii="Times New Roman"/>
                <w:b w:val="false"/>
                <w:i w:val="false"/>
                <w:color w:val="000000"/>
                <w:sz w:val="20"/>
              </w:rPr>
              <w:t xml:space="preserve">
физических и юридических лиц,     </w:t>
            </w:r>
            <w:r>
              <w:br/>
            </w:r>
            <w:r>
              <w:rPr>
                <w:rFonts w:ascii="Times New Roman"/>
                <w:b w:val="false"/>
                <w:i w:val="false"/>
                <w:color w:val="000000"/>
                <w:sz w:val="20"/>
              </w:rPr>
              <w:t>
осуществляющих искусственное разведение</w:t>
            </w:r>
            <w:r>
              <w:br/>
            </w:r>
            <w:r>
              <w:rPr>
                <w:rFonts w:ascii="Times New Roman"/>
                <w:b w:val="false"/>
                <w:i w:val="false"/>
                <w:color w:val="000000"/>
                <w:sz w:val="20"/>
              </w:rPr>
              <w:t xml:space="preserve">
животных, виды которых включены в   </w:t>
            </w:r>
            <w:r>
              <w:br/>
            </w:r>
            <w:r>
              <w:rPr>
                <w:rFonts w:ascii="Times New Roman"/>
                <w:b w:val="false"/>
                <w:i w:val="false"/>
                <w:color w:val="000000"/>
                <w:sz w:val="20"/>
              </w:rPr>
              <w:t xml:space="preserve">
приложения I и II Конвенции о     </w:t>
            </w:r>
            <w:r>
              <w:br/>
            </w:r>
            <w:r>
              <w:rPr>
                <w:rFonts w:ascii="Times New Roman"/>
                <w:b w:val="false"/>
                <w:i w:val="false"/>
                <w:color w:val="000000"/>
                <w:sz w:val="20"/>
              </w:rPr>
              <w:t xml:space="preserve">
международной торговле видами дикой  </w:t>
            </w:r>
            <w:r>
              <w:br/>
            </w:r>
            <w:r>
              <w:rPr>
                <w:rFonts w:ascii="Times New Roman"/>
                <w:b w:val="false"/>
                <w:i w:val="false"/>
                <w:color w:val="000000"/>
                <w:sz w:val="20"/>
              </w:rPr>
              <w:t>
фауны и флоры, находящимися под угрозой</w:t>
            </w:r>
            <w:r>
              <w:br/>
            </w:r>
            <w:r>
              <w:rPr>
                <w:rFonts w:ascii="Times New Roman"/>
                <w:b w:val="false"/>
                <w:i w:val="false"/>
                <w:color w:val="000000"/>
                <w:sz w:val="20"/>
              </w:rPr>
              <w:t xml:space="preserve">
исчезновения              </w:t>
            </w:r>
          </w:p>
          <w:p>
            <w:pPr>
              <w:spacing w:after="20"/>
              <w:ind w:left="20"/>
              <w:jc w:val="both"/>
            </w:pPr>
            <w:r>
              <w:rPr>
                <w:rFonts w:ascii="Times New Roman"/>
                <w:b w:val="false"/>
                <w:i w:val="false"/>
                <w:color w:val="000000"/>
                <w:sz w:val="20"/>
              </w:rPr>
              <w:t>Форма</w:t>
            </w:r>
          </w:p>
          <w:p>
            <w:pPr>
              <w:spacing w:after="20"/>
              <w:ind w:left="20"/>
              <w:jc w:val="both"/>
            </w:pPr>
            <w:r>
              <w:rPr>
                <w:rFonts w:ascii="Times New Roman"/>
                <w:b/>
                <w:i w:val="false"/>
                <w:color w:val="000000"/>
                <w:sz w:val="20"/>
              </w:rPr>
              <w:t>                            Заявление</w:t>
            </w:r>
            <w:r>
              <w:br/>
            </w:r>
            <w:r>
              <w:rPr>
                <w:rFonts w:ascii="Times New Roman"/>
                <w:b w:val="false"/>
                <w:i w:val="false"/>
                <w:color w:val="000000"/>
                <w:sz w:val="20"/>
              </w:rPr>
              <w:t>
</w:t>
            </w:r>
            <w:r>
              <w:rPr>
                <w:rFonts w:ascii="Times New Roman"/>
                <w:b/>
                <w:i w:val="false"/>
                <w:color w:val="000000"/>
                <w:sz w:val="20"/>
              </w:rPr>
              <w:t>  на регистрацию физических и юридических лиц, осуществляющих</w:t>
            </w:r>
            <w:r>
              <w:br/>
            </w:r>
            <w:r>
              <w:rPr>
                <w:rFonts w:ascii="Times New Roman"/>
                <w:b w:val="false"/>
                <w:i w:val="false"/>
                <w:color w:val="000000"/>
                <w:sz w:val="20"/>
              </w:rPr>
              <w:t>
</w:t>
            </w:r>
            <w:r>
              <w:rPr>
                <w:rFonts w:ascii="Times New Roman"/>
                <w:b/>
                <w:i w:val="false"/>
                <w:color w:val="000000"/>
                <w:sz w:val="20"/>
              </w:rPr>
              <w:t>   искусственное разведение животных, виды которых включены в</w:t>
            </w:r>
            <w:r>
              <w:br/>
            </w:r>
            <w:r>
              <w:rPr>
                <w:rFonts w:ascii="Times New Roman"/>
                <w:b w:val="false"/>
                <w:i w:val="false"/>
                <w:color w:val="000000"/>
                <w:sz w:val="20"/>
              </w:rPr>
              <w:t>
   </w:t>
            </w:r>
            <w:r>
              <w:rPr>
                <w:rFonts w:ascii="Times New Roman"/>
                <w:b/>
                <w:i w:val="false"/>
                <w:color w:val="000000"/>
                <w:sz w:val="20"/>
              </w:rPr>
              <w:t>приложения I и II Конвенции о международной торговле видами</w:t>
            </w:r>
            <w:r>
              <w:br/>
            </w:r>
            <w:r>
              <w:rPr>
                <w:rFonts w:ascii="Times New Roman"/>
                <w:b w:val="false"/>
                <w:i w:val="false"/>
                <w:color w:val="000000"/>
                <w:sz w:val="20"/>
              </w:rPr>
              <w:t>
   </w:t>
            </w:r>
            <w:r>
              <w:rPr>
                <w:rFonts w:ascii="Times New Roman"/>
                <w:b/>
                <w:i w:val="false"/>
                <w:color w:val="000000"/>
                <w:sz w:val="20"/>
              </w:rPr>
              <w:t>дикой фауны и флоры, находящимися под угрозой исчезновения</w:t>
            </w:r>
          </w:p>
          <w:p>
            <w:pPr>
              <w:spacing w:after="20"/>
              <w:ind w:left="20"/>
              <w:jc w:val="both"/>
            </w:pPr>
            <w:r>
              <w:rPr>
                <w:rFonts w:ascii="Times New Roman"/>
                <w:b w:val="false"/>
                <w:i w:val="false"/>
                <w:color w:val="000000"/>
                <w:sz w:val="20"/>
              </w:rPr>
              <w:t>      Прошу выдать свидетельство о регистрации физических и</w:t>
            </w:r>
            <w:r>
              <w:br/>
            </w:r>
            <w:r>
              <w:rPr>
                <w:rFonts w:ascii="Times New Roman"/>
                <w:b w:val="false"/>
                <w:i w:val="false"/>
                <w:color w:val="000000"/>
                <w:sz w:val="20"/>
              </w:rPr>
              <w:t>
юридических лиц, осуществляющих искусственное разведение животных,</w:t>
            </w:r>
            <w:r>
              <w:br/>
            </w:r>
            <w:r>
              <w:rPr>
                <w:rFonts w:ascii="Times New Roman"/>
                <w:b w:val="false"/>
                <w:i w:val="false"/>
                <w:color w:val="000000"/>
                <w:sz w:val="20"/>
              </w:rPr>
              <w:t>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w:t>
            </w:r>
            <w:r>
              <w:br/>
            </w:r>
            <w:r>
              <w:rPr>
                <w:rFonts w:ascii="Times New Roman"/>
                <w:b w:val="false"/>
                <w:i w:val="false"/>
                <w:color w:val="000000"/>
                <w:sz w:val="20"/>
              </w:rPr>
              <w:t>
торговле видами дикой фауны и флоры, находящимися под угрозой</w:t>
            </w:r>
            <w:r>
              <w:br/>
            </w:r>
            <w:r>
              <w:rPr>
                <w:rFonts w:ascii="Times New Roman"/>
                <w:b w:val="false"/>
                <w:i w:val="false"/>
                <w:color w:val="000000"/>
                <w:sz w:val="20"/>
              </w:rPr>
              <w:t>
исчезновения</w:t>
            </w:r>
            <w:r>
              <w:br/>
            </w:r>
            <w:r>
              <w:rPr>
                <w:rFonts w:ascii="Times New Roman"/>
                <w:b w:val="false"/>
                <w:i w:val="false"/>
                <w:color w:val="000000"/>
                <w:sz w:val="20"/>
              </w:rPr>
              <w:t>
Наименование видов животных: ________________________________________</w:t>
            </w:r>
            <w:r>
              <w:br/>
            </w:r>
            <w:r>
              <w:rPr>
                <w:rFonts w:ascii="Times New Roman"/>
                <w:b w:val="false"/>
                <w:i w:val="false"/>
                <w:color w:val="000000"/>
                <w:sz w:val="20"/>
              </w:rPr>
              <w:t>
                     (на государственном, русском и латинском языках)</w:t>
            </w:r>
            <w:r>
              <w:br/>
            </w:r>
            <w:r>
              <w:rPr>
                <w:rFonts w:ascii="Times New Roman"/>
                <w:b w:val="false"/>
                <w:i w:val="false"/>
                <w:color w:val="000000"/>
                <w:sz w:val="20"/>
              </w:rPr>
              <w:t>
Происхождение видов животных: _______________________________________</w:t>
            </w:r>
            <w:r>
              <w:br/>
            </w:r>
            <w:r>
              <w:rPr>
                <w:rFonts w:ascii="Times New Roman"/>
                <w:b w:val="false"/>
                <w:i w:val="false"/>
                <w:color w:val="000000"/>
                <w:sz w:val="20"/>
              </w:rPr>
              <w:t>
                         (разведен в неволе или полувольных условиях)</w:t>
            </w:r>
            <w:r>
              <w:br/>
            </w:r>
            <w:r>
              <w:rPr>
                <w:rFonts w:ascii="Times New Roman"/>
                <w:b w:val="false"/>
                <w:i w:val="false"/>
                <w:color w:val="000000"/>
                <w:sz w:val="20"/>
              </w:rPr>
              <w:t>
Адрес: _____________________________________________________________</w:t>
            </w:r>
            <w:r>
              <w:br/>
            </w:r>
            <w:r>
              <w:rPr>
                <w:rFonts w:ascii="Times New Roman"/>
                <w:b w:val="false"/>
                <w:i w:val="false"/>
                <w:color w:val="000000"/>
                <w:sz w:val="20"/>
              </w:rPr>
              <w:t>
            (физического лица/ индивидуального предпринимателя/</w:t>
            </w:r>
            <w:r>
              <w:br/>
            </w:r>
            <w:r>
              <w:rPr>
                <w:rFonts w:ascii="Times New Roman"/>
                <w:b w:val="false"/>
                <w:i w:val="false"/>
                <w:color w:val="000000"/>
                <w:sz w:val="20"/>
              </w:rPr>
              <w:t>
                             юридического лица)</w:t>
            </w:r>
          </w:p>
          <w:p>
            <w:pPr>
              <w:spacing w:after="20"/>
              <w:ind w:left="20"/>
              <w:jc w:val="both"/>
            </w:pPr>
            <w:r>
              <w:rPr>
                <w:rFonts w:ascii="Times New Roman"/>
                <w:b w:val="false"/>
                <w:i w:val="false"/>
                <w:color w:val="000000"/>
                <w:sz w:val="20"/>
              </w:rPr>
              <w:t>____________ 20__ г.  ______________________________________________</w:t>
            </w:r>
            <w:r>
              <w:br/>
            </w:r>
            <w:r>
              <w:rPr>
                <w:rFonts w:ascii="Times New Roman"/>
                <w:b w:val="false"/>
                <w:i w:val="false"/>
                <w:color w:val="000000"/>
                <w:sz w:val="20"/>
              </w:rPr>
              <w:t>
(дата подачи заявки) (подпись, фамилия, имя, отчество (при наличии).</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осуществление любительского (спортивного)</w:t>
            </w:r>
            <w:r>
              <w:br/>
            </w:r>
            <w:r>
              <w:rPr>
                <w:rFonts w:ascii="Times New Roman"/>
                <w:b/>
                <w:i w:val="false"/>
                <w:color w:val="000000"/>
              </w:rPr>
              <w:t>
рыболовства, мелиоративного лова, научно-исследовательского</w:t>
            </w:r>
            <w:r>
              <w:br/>
            </w:r>
            <w:r>
              <w:rPr>
                <w:rFonts w:ascii="Times New Roman"/>
                <w:b/>
                <w:i w:val="false"/>
                <w:color w:val="000000"/>
              </w:rPr>
              <w:t>
лова, лова в воспроизводственных целях на водных объектах,</w:t>
            </w:r>
            <w:r>
              <w:br/>
            </w:r>
            <w:r>
              <w:rPr>
                <w:rFonts w:ascii="Times New Roman"/>
                <w:b/>
                <w:i w:val="false"/>
                <w:color w:val="000000"/>
              </w:rPr>
              <w:t>
расположенных на особо охраняемых природных территориях со</w:t>
            </w:r>
            <w:r>
              <w:br/>
            </w:r>
            <w:r>
              <w:rPr>
                <w:rFonts w:ascii="Times New Roman"/>
                <w:b/>
                <w:i w:val="false"/>
                <w:color w:val="000000"/>
              </w:rPr>
              <w:t>
статусом юридического лица, на основании биологического</w:t>
            </w:r>
            <w:r>
              <w:br/>
            </w:r>
            <w:r>
              <w:rPr>
                <w:rFonts w:ascii="Times New Roman"/>
                <w:b/>
                <w:i w:val="false"/>
                <w:color w:val="000000"/>
              </w:rPr>
              <w:t>
обоснования при наличии положительного заключения</w:t>
            </w:r>
            <w:r>
              <w:br/>
            </w:r>
            <w:r>
              <w:rPr>
                <w:rFonts w:ascii="Times New Roman"/>
                <w:b/>
                <w:i w:val="false"/>
                <w:color w:val="000000"/>
              </w:rPr>
              <w:t>
государственной экологической экспертизы» 1. Общие положения</w:t>
            </w:r>
          </w:p>
          <w:p>
            <w:pPr>
              <w:spacing w:after="20"/>
              <w:ind w:left="20"/>
              <w:jc w:val="both"/>
            </w:pPr>
            <w:r>
              <w:rPr>
                <w:rFonts w:ascii="Times New Roman"/>
                <w:b w:val="false"/>
                <w:i w:val="false"/>
                <w:color w:val="000000"/>
                <w:sz w:val="20"/>
              </w:rPr>
              <w:t>      1. Государственная услуга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 – Министерство).</w:t>
            </w:r>
            <w:r>
              <w:br/>
            </w:r>
            <w:r>
              <w:rPr>
                <w:rFonts w:ascii="Times New Roman"/>
                <w:b w:val="false"/>
                <w:i w:val="false"/>
                <w:color w:val="000000"/>
                <w:sz w:val="20"/>
              </w:rPr>
              <w:t>
      3. Государственная услуга оказывается природоохранными учреждениями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w:t>
            </w:r>
            <w:r>
              <w:br/>
            </w:r>
            <w:r>
              <w:rPr>
                <w:rFonts w:ascii="Times New Roman"/>
                <w:b w:val="false"/>
                <w:i w:val="false"/>
                <w:color w:val="000000"/>
                <w:sz w:val="20"/>
              </w:rPr>
              <w:t>
      на любительское (спортивное) рыболовства – в течение 1 (одного) рабочего дня;</w:t>
            </w:r>
            <w:r>
              <w:br/>
            </w:r>
            <w:r>
              <w:rPr>
                <w:rFonts w:ascii="Times New Roman"/>
                <w:b w:val="false"/>
                <w:i w:val="false"/>
                <w:color w:val="000000"/>
                <w:sz w:val="20"/>
              </w:rPr>
              <w:t>
      на мелиоративный лов, научно-исследовательский лов и на лов в воспроизводственных целях – в течение 10 (десяти) рабочих дней.</w:t>
            </w:r>
            <w:r>
              <w:br/>
            </w:r>
            <w:r>
              <w:rPr>
                <w:rFonts w:ascii="Times New Roman"/>
                <w:b w:val="false"/>
                <w:i w:val="false"/>
                <w:color w:val="000000"/>
                <w:sz w:val="20"/>
              </w:rPr>
              <w:t>
      2) максимально допустимое время ожидания для сдачи пакета документов - 30 минут;</w:t>
            </w:r>
            <w:r>
              <w:br/>
            </w:r>
            <w:r>
              <w:rPr>
                <w:rFonts w:ascii="Times New Roman"/>
                <w:b w:val="false"/>
                <w:i w:val="false"/>
                <w:color w:val="000000"/>
                <w:sz w:val="20"/>
              </w:rPr>
              <w:t>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разрешение на осуществление любительского (спортивного) рыболовства, мелиоративного лова, научно-исследовательского лова, лова в воспроизводственных целях в бумажном виде.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0"/>
              </w:rPr>
              <w:t>
      для проведения любительского (спортивного) рыболовства для физических лиц:</w:t>
            </w:r>
            <w:r>
              <w:br/>
            </w:r>
            <w:r>
              <w:rPr>
                <w:rFonts w:ascii="Times New Roman"/>
                <w:b w:val="false"/>
                <w:i w:val="false"/>
                <w:color w:val="000000"/>
                <w:sz w:val="20"/>
              </w:rPr>
              <w:t>
      заявление в произвольной форме в 2-х экземплярах;</w:t>
            </w:r>
            <w:r>
              <w:br/>
            </w:r>
            <w:r>
              <w:rPr>
                <w:rFonts w:ascii="Times New Roman"/>
                <w:b w:val="false"/>
                <w:i w:val="false"/>
                <w:color w:val="000000"/>
                <w:sz w:val="20"/>
              </w:rPr>
              <w:t>
      копия </w:t>
            </w:r>
            <w:r>
              <w:rPr>
                <w:rFonts w:ascii="Times New Roman"/>
                <w:b w:val="false"/>
                <w:i w:val="false"/>
                <w:color w:val="000000"/>
                <w:sz w:val="20"/>
              </w:rPr>
              <w:t>документа</w:t>
            </w:r>
            <w:r>
              <w:rPr>
                <w:rFonts w:ascii="Times New Roman"/>
                <w:b w:val="false"/>
                <w:i w:val="false"/>
                <w:color w:val="000000"/>
                <w:sz w:val="20"/>
              </w:rPr>
              <w:t>, удостоверяющего личность услугополучателя, с представлением оригинала для сверки.</w:t>
            </w:r>
            <w:r>
              <w:br/>
            </w:r>
            <w:r>
              <w:rPr>
                <w:rFonts w:ascii="Times New Roman"/>
                <w:b w:val="false"/>
                <w:i w:val="false"/>
                <w:color w:val="000000"/>
                <w:sz w:val="20"/>
              </w:rPr>
              <w:t>
      Для мелиоративного лова, научно-исследовательского лова, лова в воспроизводственных целях для физических и юридических лиц:</w:t>
            </w:r>
            <w:r>
              <w:br/>
            </w:r>
            <w:r>
              <w:rPr>
                <w:rFonts w:ascii="Times New Roman"/>
                <w:b w:val="false"/>
                <w:i w:val="false"/>
                <w:color w:val="000000"/>
                <w:sz w:val="20"/>
              </w:rPr>
              <w:t>
      заявление в произвольной форме в 2-х экземплярах;</w:t>
            </w:r>
            <w:r>
              <w:br/>
            </w:r>
            <w:r>
              <w:rPr>
                <w:rFonts w:ascii="Times New Roman"/>
                <w:b w:val="false"/>
                <w:i w:val="false"/>
                <w:color w:val="000000"/>
                <w:sz w:val="20"/>
              </w:rPr>
              <w:t>
      копия </w:t>
            </w:r>
            <w:r>
              <w:rPr>
                <w:rFonts w:ascii="Times New Roman"/>
                <w:b w:val="false"/>
                <w:i w:val="false"/>
                <w:color w:val="000000"/>
                <w:sz w:val="20"/>
              </w:rPr>
              <w:t>документа</w:t>
            </w:r>
            <w:r>
              <w:rPr>
                <w:rFonts w:ascii="Times New Roman"/>
                <w:b w:val="false"/>
                <w:i w:val="false"/>
                <w:color w:val="000000"/>
                <w:sz w:val="20"/>
              </w:rPr>
              <w:t xml:space="preserve"> удостоверяющего личность услугополучателя с представлением оригинала для сверки для физических лиц;</w:t>
            </w:r>
            <w:r>
              <w:br/>
            </w:r>
            <w:r>
              <w:rPr>
                <w:rFonts w:ascii="Times New Roman"/>
                <w:b w:val="false"/>
                <w:i w:val="false"/>
                <w:color w:val="000000"/>
                <w:sz w:val="20"/>
              </w:rPr>
              <w:t>
      копия справки или *свидетельства о государственной регистрации (перерегистрации) юридического лица.</w:t>
            </w:r>
            <w:r>
              <w:br/>
            </w:r>
            <w:r>
              <w:rPr>
                <w:rFonts w:ascii="Times New Roman"/>
                <w:b w:val="false"/>
                <w:i w:val="false"/>
                <w:color w:val="000000"/>
                <w:sz w:val="20"/>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0"/>
              </w:rPr>
              <w:t>
      копия устава юридического лица, по которому допускается осуществление мелиоративного лова, научно-исследовательского лова, лова в воспроизводственных целях.</w:t>
            </w:r>
            <w:r>
              <w:br/>
            </w:r>
            <w:r>
              <w:rPr>
                <w:rFonts w:ascii="Times New Roman"/>
                <w:b w:val="false"/>
                <w:i w:val="false"/>
                <w:color w:val="000000"/>
                <w:sz w:val="20"/>
              </w:rPr>
              <w:t>
      При сдаче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срока и места получения ответа на поданную жалобу. После регистрации жалоба направляется руководителю услугодателя для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Министерства –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о происхождении вылова» 1. Общие положения</w:t>
            </w:r>
          </w:p>
          <w:p>
            <w:pPr>
              <w:spacing w:after="20"/>
              <w:ind w:left="20"/>
              <w:jc w:val="both"/>
            </w:pPr>
            <w:r>
              <w:rPr>
                <w:rFonts w:ascii="Times New Roman"/>
                <w:b w:val="false"/>
                <w:i w:val="false"/>
                <w:color w:val="000000"/>
                <w:sz w:val="20"/>
              </w:rPr>
              <w:t>      1. Государственная услуга «Выдача справки о происхождении вылова» (далее – государственная услуга).</w:t>
            </w:r>
            <w:r>
              <w:br/>
            </w:r>
            <w:r>
              <w:rPr>
                <w:rFonts w:ascii="Times New Roman"/>
                <w:b w:val="false"/>
                <w:i w:val="false"/>
                <w:color w:val="000000"/>
                <w:sz w:val="20"/>
              </w:rPr>
              <w:t>
      2. Стандарт государственной услуги разработан Министерством окружающей среды и водных ресурсов Республики Казахстан (далее-Министерство).</w:t>
            </w:r>
            <w:r>
              <w:br/>
            </w:r>
            <w:r>
              <w:rPr>
                <w:rFonts w:ascii="Times New Roman"/>
                <w:b w:val="false"/>
                <w:i w:val="false"/>
                <w:color w:val="000000"/>
                <w:sz w:val="20"/>
              </w:rPr>
              <w:t>
      3. Государственная услуга оказывается территориальными подразделениями Комитета рыбного хозяйства Министерства (далее – услугодатель).</w:t>
            </w:r>
            <w:r>
              <w:br/>
            </w:r>
            <w:r>
              <w:rPr>
                <w:rFonts w:ascii="Times New Roman"/>
                <w:b w:val="false"/>
                <w:i w:val="false"/>
                <w:color w:val="000000"/>
                <w:sz w:val="20"/>
              </w:rPr>
              <w:t>
      Прием заявлений и выдача результатов оказания государственной услуги осуществляются через канцелярию услугодателя.</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4. Срок оказания государственной услуги:</w:t>
            </w:r>
            <w:r>
              <w:br/>
            </w:r>
            <w:r>
              <w:rPr>
                <w:rFonts w:ascii="Times New Roman"/>
                <w:b w:val="false"/>
                <w:i w:val="false"/>
                <w:color w:val="000000"/>
                <w:sz w:val="20"/>
              </w:rPr>
              <w:t>
      1) с момента сдачи пакета документов услугодателю – в течение 2 (двух) рабочих дней;</w:t>
            </w:r>
            <w:r>
              <w:br/>
            </w:r>
            <w:r>
              <w:rPr>
                <w:rFonts w:ascii="Times New Roman"/>
                <w:b w:val="false"/>
                <w:i w:val="false"/>
                <w:color w:val="000000"/>
                <w:sz w:val="20"/>
              </w:rPr>
              <w:t>
      2) максимально допустимое время ожидания в очереди при сдаче пакета документов – 30 минут;</w:t>
            </w:r>
            <w:r>
              <w:br/>
            </w:r>
            <w:r>
              <w:rPr>
                <w:rFonts w:ascii="Times New Roman"/>
                <w:b w:val="false"/>
                <w:i w:val="false"/>
                <w:color w:val="000000"/>
                <w:sz w:val="20"/>
              </w:rPr>
              <w:t>
      3) максимально допустимое время обслуживания – 30 минут.</w:t>
            </w:r>
            <w:r>
              <w:br/>
            </w:r>
            <w:r>
              <w:rPr>
                <w:rFonts w:ascii="Times New Roman"/>
                <w:b w:val="false"/>
                <w:i w:val="false"/>
                <w:color w:val="000000"/>
                <w:sz w:val="20"/>
              </w:rPr>
              <w:t>
      5. Форма оказания государственной услуги: бумажная.</w:t>
            </w:r>
            <w:r>
              <w:br/>
            </w:r>
            <w:r>
              <w:rPr>
                <w:rFonts w:ascii="Times New Roman"/>
                <w:b w:val="false"/>
                <w:i w:val="false"/>
                <w:color w:val="000000"/>
                <w:sz w:val="20"/>
              </w:rPr>
              <w:t>
      6. Результат оказания государственной услуги – </w:t>
            </w:r>
            <w:r>
              <w:rPr>
                <w:rFonts w:ascii="Times New Roman"/>
                <w:b w:val="false"/>
                <w:i w:val="false"/>
                <w:color w:val="000000"/>
                <w:sz w:val="20"/>
              </w:rPr>
              <w:t>справка</w:t>
            </w:r>
            <w:r>
              <w:rPr>
                <w:rFonts w:ascii="Times New Roman"/>
                <w:b w:val="false"/>
                <w:i w:val="false"/>
                <w:color w:val="000000"/>
                <w:sz w:val="20"/>
              </w:rPr>
              <w:t xml:space="preserve"> о происхождении вылова (далее – справка) на бумажном носителе.</w:t>
            </w:r>
            <w:r>
              <w:br/>
            </w:r>
            <w:r>
              <w:rPr>
                <w:rFonts w:ascii="Times New Roman"/>
                <w:b w:val="false"/>
                <w:i w:val="false"/>
                <w:color w:val="000000"/>
                <w:sz w:val="20"/>
              </w:rPr>
              <w:t>
      7. Государственная услуга оказывается бесплатно физическим и юридическим лицам (далее – услугополучатели).</w:t>
            </w:r>
            <w:r>
              <w:br/>
            </w:r>
            <w:r>
              <w:rPr>
                <w:rFonts w:ascii="Times New Roman"/>
                <w:b w:val="false"/>
                <w:i w:val="false"/>
                <w:color w:val="000000"/>
                <w:sz w:val="20"/>
              </w:rPr>
              <w:t>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9. Перечень документов, необходимых для оказания государственной услуги при обращении услугополучателя (либо его представителя по доверенности) услугодателю:</w:t>
            </w:r>
            <w:r>
              <w:br/>
            </w:r>
            <w:r>
              <w:rPr>
                <w:rFonts w:ascii="Times New Roman"/>
                <w:b w:val="false"/>
                <w:i w:val="false"/>
                <w:color w:val="000000"/>
                <w:sz w:val="20"/>
              </w:rPr>
              <w:t>
      1)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стандарту государственной услуги;</w:t>
            </w:r>
            <w:r>
              <w:br/>
            </w:r>
            <w:r>
              <w:rPr>
                <w:rFonts w:ascii="Times New Roman"/>
                <w:b w:val="false"/>
                <w:i w:val="false"/>
                <w:color w:val="000000"/>
                <w:sz w:val="20"/>
              </w:rPr>
              <w:t>
      2) </w:t>
            </w:r>
            <w:r>
              <w:rPr>
                <w:rFonts w:ascii="Times New Roman"/>
                <w:b w:val="false"/>
                <w:i w:val="false"/>
                <w:color w:val="000000"/>
                <w:sz w:val="20"/>
              </w:rPr>
              <w:t>разрешение</w:t>
            </w:r>
            <w:r>
              <w:rPr>
                <w:rFonts w:ascii="Times New Roman"/>
                <w:b w:val="false"/>
                <w:i w:val="false"/>
                <w:color w:val="000000"/>
                <w:sz w:val="20"/>
              </w:rPr>
              <w:t xml:space="preserve"> на пользование животным миром.</w:t>
            </w:r>
            <w:r>
              <w:br/>
            </w:r>
            <w:r>
              <w:rPr>
                <w:rFonts w:ascii="Times New Roman"/>
                <w:b w:val="false"/>
                <w:i w:val="false"/>
                <w:color w:val="000000"/>
                <w:sz w:val="20"/>
              </w:rPr>
              <w:t>
      Для рыб и других водных животных, выращенных в искусственных условиях, </w:t>
            </w:r>
            <w:r>
              <w:rPr>
                <w:rFonts w:ascii="Times New Roman"/>
                <w:b w:val="false"/>
                <w:i w:val="false"/>
                <w:color w:val="000000"/>
                <w:sz w:val="20"/>
              </w:rPr>
              <w:t>справка</w:t>
            </w:r>
            <w:r>
              <w:rPr>
                <w:rFonts w:ascii="Times New Roman"/>
                <w:b w:val="false"/>
                <w:i w:val="false"/>
                <w:color w:val="000000"/>
                <w:sz w:val="20"/>
              </w:rPr>
              <w:t xml:space="preserve"> о происхождении вылова выдается при предоставлении подтверждающих документов об искусственном разведении.</w:t>
            </w:r>
            <w:r>
              <w:br/>
            </w:r>
            <w:r>
              <w:rPr>
                <w:rFonts w:ascii="Times New Roman"/>
                <w:b w:val="false"/>
                <w:i w:val="false"/>
                <w:color w:val="000000"/>
                <w:sz w:val="20"/>
              </w:rPr>
              <w:t>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p>
            <w:pPr>
              <w:spacing w:after="20"/>
              <w:ind w:left="20"/>
              <w:jc w:val="both"/>
            </w:pPr>
            <w:r>
              <w:rPr>
                <w:rFonts w:ascii="Times New Roman"/>
                <w:b w:val="false"/>
                <w:i w:val="false"/>
                <w:color w:val="000000"/>
                <w:sz w:val="20"/>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0"/>
              </w:rPr>
              <w:t>пункте 12</w:t>
            </w:r>
            <w:r>
              <w:rPr>
                <w:rFonts w:ascii="Times New Roman"/>
                <w:b w:val="false"/>
                <w:i w:val="false"/>
                <w:color w:val="000000"/>
                <w:sz w:val="20"/>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0"/>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0"/>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0"/>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0"/>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0"/>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0"/>
              </w:rPr>
              <w:t>
      В жалобе:</w:t>
            </w:r>
            <w:r>
              <w:br/>
            </w:r>
            <w:r>
              <w:rPr>
                <w:rFonts w:ascii="Times New Roman"/>
                <w:b w:val="false"/>
                <w:i w:val="false"/>
                <w:color w:val="000000"/>
                <w:sz w:val="20"/>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0"/>
              </w:rPr>
              <w:t>
      2) юридического лица –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0"/>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порядке.</w:t>
            </w:r>
          </w:p>
          <w:p>
            <w:pPr>
              <w:spacing w:after="0"/>
              <w:ind w:left="0"/>
              <w:jc w:val="both"/>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p>
            <w:pPr>
              <w:spacing w:after="20"/>
              <w:ind w:left="20"/>
              <w:jc w:val="both"/>
            </w:pPr>
            <w:r>
              <w:rPr>
                <w:rFonts w:ascii="Times New Roman"/>
                <w:b w:val="false"/>
                <w:i w:val="false"/>
                <w:color w:val="000000"/>
                <w:sz w:val="20"/>
              </w:rPr>
              <w:t>      12. Адреса мест оказания государственной услуги размещены на интернет-ресурсе услугодателя: www.eco.gov.kz, раздел «Государственные услуги».</w:t>
            </w:r>
            <w:r>
              <w:br/>
            </w:r>
            <w:r>
              <w:rPr>
                <w:rFonts w:ascii="Times New Roman"/>
                <w:b w:val="false"/>
                <w:i w:val="false"/>
                <w:color w:val="000000"/>
                <w:sz w:val="20"/>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xml:space="preserve">
услуги «Выдача справки о </w:t>
            </w:r>
            <w:r>
              <w:br/>
            </w:r>
            <w:r>
              <w:rPr>
                <w:rFonts w:ascii="Times New Roman"/>
                <w:b w:val="false"/>
                <w:i w:val="false"/>
                <w:color w:val="000000"/>
                <w:sz w:val="20"/>
              </w:rPr>
              <w:t xml:space="preserve">
происхождении вылова»  </w:t>
            </w:r>
          </w:p>
          <w:p>
            <w:pPr>
              <w:spacing w:after="20"/>
              <w:ind w:left="20"/>
              <w:jc w:val="both"/>
            </w:pPr>
            <w:r>
              <w:rPr>
                <w:rFonts w:ascii="Times New Roman"/>
                <w:b w:val="false"/>
                <w:i w:val="false"/>
                <w:color w:val="000000"/>
                <w:sz w:val="20"/>
              </w:rPr>
              <w:t>                  В_________________________________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(наименование территориального подразделения)</w:t>
            </w:r>
            <w:r>
              <w:br/>
            </w:r>
            <w:r>
              <w:rPr>
                <w:rFonts w:ascii="Times New Roman"/>
                <w:b w:val="false"/>
                <w:i w:val="false"/>
                <w:color w:val="000000"/>
                <w:sz w:val="20"/>
              </w:rPr>
              <w:t>
от __________________________________________________________________</w:t>
            </w:r>
            <w:r>
              <w:br/>
            </w: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(адрес, номер телефона и факса)</w:t>
            </w:r>
          </w:p>
          <w:p>
            <w:pPr>
              <w:spacing w:after="20"/>
              <w:ind w:left="20"/>
              <w:jc w:val="both"/>
            </w:pPr>
            <w:r>
              <w:rPr>
                <w:rFonts w:ascii="Times New Roman"/>
                <w:b/>
                <w:i w:val="false"/>
                <w:color w:val="000000"/>
                <w:sz w:val="20"/>
              </w:rPr>
              <w:t>                             ЗАЯВЛЕНИЕ</w:t>
            </w:r>
          </w:p>
          <w:p>
            <w:pPr>
              <w:spacing w:after="20"/>
              <w:ind w:left="20"/>
              <w:jc w:val="both"/>
            </w:pPr>
            <w:r>
              <w:rPr>
                <w:rFonts w:ascii="Times New Roman"/>
                <w:b w:val="false"/>
                <w:i w:val="false"/>
                <w:color w:val="000000"/>
                <w:sz w:val="20"/>
              </w:rPr>
              <w:t>Прошу выдать справку:</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(краткая характеристика)</w:t>
            </w:r>
            <w:r>
              <w:br/>
            </w:r>
            <w:r>
              <w:rPr>
                <w:rFonts w:ascii="Times New Roman"/>
                <w:b w:val="false"/>
                <w:i w:val="false"/>
                <w:color w:val="000000"/>
                <w:sz w:val="20"/>
              </w:rPr>
              <w:t>
Вид выловленной рыбы: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(краткая характеристика)</w:t>
            </w:r>
            <w:r>
              <w:br/>
            </w:r>
            <w:r>
              <w:rPr>
                <w:rFonts w:ascii="Times New Roman"/>
                <w:b w:val="false"/>
                <w:i w:val="false"/>
                <w:color w:val="000000"/>
                <w:sz w:val="20"/>
              </w:rPr>
              <w:t>
Объем рыб (тонн) _____________________________________</w:t>
            </w:r>
            <w:r>
              <w:br/>
            </w:r>
            <w:r>
              <w:rPr>
                <w:rFonts w:ascii="Times New Roman"/>
                <w:b w:val="false"/>
                <w:i w:val="false"/>
                <w:color w:val="000000"/>
                <w:sz w:val="20"/>
              </w:rPr>
              <w:t>
Наименование и местонахождение рыбохозяйственного водоема и (или)</w:t>
            </w:r>
            <w:r>
              <w:br/>
            </w:r>
            <w:r>
              <w:rPr>
                <w:rFonts w:ascii="Times New Roman"/>
                <w:b w:val="false"/>
                <w:i w:val="false"/>
                <w:color w:val="000000"/>
                <w:sz w:val="20"/>
              </w:rPr>
              <w:t>
участка: 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Номер и дата транспортной накладной _________________________________</w:t>
            </w:r>
            <w:r>
              <w:br/>
            </w:r>
            <w:r>
              <w:rPr>
                <w:rFonts w:ascii="Times New Roman"/>
                <w:b w:val="false"/>
                <w:i w:val="false"/>
                <w:color w:val="000000"/>
                <w:sz w:val="20"/>
              </w:rPr>
              <w:t>
и договора купли-продажи (за исключением пользователя) ______________</w:t>
            </w:r>
            <w:r>
              <w:br/>
            </w:r>
            <w:r>
              <w:rPr>
                <w:rFonts w:ascii="Times New Roman"/>
                <w:b w:val="false"/>
                <w:i w:val="false"/>
                <w:color w:val="000000"/>
                <w:sz w:val="20"/>
              </w:rPr>
              <w:t>
Дата/сроки вылова рыб и других водных животных: _____________________</w:t>
            </w:r>
          </w:p>
          <w:p>
            <w:pPr>
              <w:spacing w:after="20"/>
              <w:ind w:left="20"/>
              <w:jc w:val="both"/>
            </w:pPr>
            <w:r>
              <w:rPr>
                <w:rFonts w:ascii="Times New Roman"/>
                <w:b w:val="false"/>
                <w:i w:val="false"/>
                <w:color w:val="000000"/>
                <w:sz w:val="20"/>
              </w:rPr>
              <w:t>Руководитель_________________________________________________________</w:t>
            </w:r>
            <w:r>
              <w:br/>
            </w:r>
            <w:r>
              <w:rPr>
                <w:rFonts w:ascii="Times New Roman"/>
                <w:b w:val="false"/>
                <w:i w:val="false"/>
                <w:color w:val="000000"/>
                <w:sz w:val="20"/>
              </w:rPr>
              <w:t>
                 (фамилия, имя, отчество (при наличии), подпись)</w:t>
            </w:r>
          </w:p>
          <w:p>
            <w:pPr>
              <w:spacing w:after="20"/>
              <w:ind w:left="20"/>
              <w:jc w:val="both"/>
            </w:pPr>
            <w:r>
              <w:rPr>
                <w:rFonts w:ascii="Times New Roman"/>
                <w:b w:val="false"/>
                <w:i w:val="false"/>
                <w:color w:val="000000"/>
                <w:sz w:val="20"/>
              </w:rPr>
              <w:t>Место печати (для юридических лиц)</w:t>
            </w:r>
            <w:r>
              <w:br/>
            </w:r>
            <w:r>
              <w:rPr>
                <w:rFonts w:ascii="Times New Roman"/>
                <w:b w:val="false"/>
                <w:i w:val="false"/>
                <w:color w:val="000000"/>
                <w:sz w:val="20"/>
              </w:rPr>
              <w:t>
«____» __________________ 20 ___ год.</w:t>
            </w:r>
          </w:p>
          <w:p>
            <w:pPr>
              <w:spacing w:after="20"/>
              <w:ind w:left="20"/>
              <w:jc w:val="both"/>
            </w:pPr>
            <w:r>
              <w:rPr>
                <w:rFonts w:ascii="Times New Roman"/>
                <w:b w:val="false"/>
                <w:i w:val="false"/>
                <w:color w:val="000000"/>
                <w:sz w:val="20"/>
              </w:rPr>
              <w:t>Заявление принято к рассмотрению «___» ______________20___ г.</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(фамилия, имя, отчество (при наличии), подпись ответственного лица,</w:t>
            </w:r>
            <w:r>
              <w:br/>
            </w:r>
            <w:r>
              <w:rPr>
                <w:rFonts w:ascii="Times New Roman"/>
                <w:b w:val="false"/>
                <w:i w:val="false"/>
                <w:color w:val="000000"/>
                <w:sz w:val="20"/>
              </w:rPr>
              <w:t>
                        принявшего заявление)</w:t>
            </w:r>
          </w:p>
        </w:tc>
      </w:tr>
    </w:tbl>
    <w:bookmarkStart w:name="z64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2014 года № 607 </w:t>
      </w:r>
    </w:p>
    <w:bookmarkEnd w:id="1"/>
    <w:bookmarkStart w:name="z646"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добычи объектов животного мира с применением</w:t>
      </w:r>
      <w:r>
        <w:br/>
      </w:r>
      <w:r>
        <w:rPr>
          <w:rFonts w:ascii="Times New Roman"/>
          <w:b/>
          <w:i w:val="false"/>
          <w:color w:val="000000"/>
        </w:rPr>
        <w:t>
ядохимикатов при истреблении полевых грызунов, а также в</w:t>
      </w:r>
      <w:r>
        <w:br/>
      </w:r>
      <w:r>
        <w:rPr>
          <w:rFonts w:ascii="Times New Roman"/>
          <w:b/>
          <w:i w:val="false"/>
          <w:color w:val="000000"/>
        </w:rPr>
        <w:t>
случаях эпизоотии бешенства и других болезней животных»</w:t>
      </w:r>
    </w:p>
    <w:bookmarkEnd w:id="2"/>
    <w:bookmarkStart w:name="z647" w:id="3"/>
    <w:p>
      <w:pPr>
        <w:spacing w:after="0"/>
        <w:ind w:left="0"/>
        <w:jc w:val="left"/>
      </w:pPr>
      <w:r>
        <w:rPr>
          <w:rFonts w:ascii="Times New Roman"/>
          <w:b/>
          <w:i w:val="false"/>
          <w:color w:val="000000"/>
        </w:rPr>
        <w:t xml:space="preserve"> 
1. Общие положения</w:t>
      </w:r>
    </w:p>
    <w:bookmarkEnd w:id="3"/>
    <w:bookmarkStart w:name="z648" w:id="4"/>
    <w:p>
      <w:pPr>
        <w:spacing w:after="0"/>
        <w:ind w:left="0"/>
        <w:jc w:val="both"/>
      </w:pPr>
      <w:r>
        <w:rPr>
          <w:rFonts w:ascii="Times New Roman"/>
          <w:b w:val="false"/>
          <w:i w:val="false"/>
          <w:color w:val="000000"/>
          <w:sz w:val="28"/>
        </w:rPr>
        <w:t>
      1. Государственная услуга «Согласование добычи объектов животного мира с применением ядохимикатов при истреблении полевых грызунов, а также в случаях эпизоотии бешенства и других болезней животных»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окружающей среды и водных ресурсов Республики Казахстан</w:t>
      </w:r>
      <w:r>
        <w:br/>
      </w:r>
      <w:r>
        <w:rPr>
          <w:rFonts w:ascii="Times New Roman"/>
          <w:b w:val="false"/>
          <w:i w:val="false"/>
          <w:color w:val="000000"/>
          <w:sz w:val="28"/>
        </w:rPr>
        <w:t>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инспекциями Комитета лесного и охотничьего хозяйства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4"/>
    <w:bookmarkStart w:name="z651"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652" w:id="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3 (три) рабочих дня;</w:t>
      </w:r>
      <w:r>
        <w:br/>
      </w:r>
      <w:r>
        <w:rPr>
          <w:rFonts w:ascii="Times New Roman"/>
          <w:b w:val="false"/>
          <w:i w:val="false"/>
          <w:color w:val="000000"/>
          <w:sz w:val="28"/>
        </w:rPr>
        <w:t>
      2) максимально допустимое время ожидания для сдачи пакета документов – 30 минут;</w:t>
      </w:r>
      <w:r>
        <w:br/>
      </w:r>
      <w:r>
        <w:rPr>
          <w:rFonts w:ascii="Times New Roman"/>
          <w:b w:val="false"/>
          <w:i w:val="false"/>
          <w:color w:val="000000"/>
          <w:sz w:val="28"/>
        </w:rPr>
        <w:t>
      3) максимально допустимое время обслуживания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согласование добычи объектов животного мира с применением ядохимикатов при истреблении полевых грызунов, а также в случаях эпизоотии бешенства и других болезней животных (далее – согласование).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и юридическим лицам (далее – улугополучатели).</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включительно с 09.00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представитель по нотариально заверенной доверенности)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копия акта (экспертизы) органа государственного ветеринарно-санитарного надзора с установленным диагнозом заболевания объектов животного мира (в случаях эпизоотии бешенства и других болезней животных).</w:t>
      </w:r>
    </w:p>
    <w:bookmarkEnd w:id="6"/>
    <w:bookmarkStart w:name="z658" w:id="7"/>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его должностных лиц по вопросам оказания государственных</w:t>
      </w:r>
      <w:r>
        <w:br/>
      </w:r>
      <w:r>
        <w:rPr>
          <w:rFonts w:ascii="Times New Roman"/>
          <w:b/>
          <w:i w:val="false"/>
          <w:color w:val="000000"/>
        </w:rPr>
        <w:t>
услуг</w:t>
      </w:r>
    </w:p>
    <w:bookmarkEnd w:id="7"/>
    <w:bookmarkStart w:name="z659" w:id="8"/>
    <w:p>
      <w:pPr>
        <w:spacing w:after="0"/>
        <w:ind w:left="0"/>
        <w:jc w:val="both"/>
      </w:pPr>
      <w:r>
        <w:rPr>
          <w:rFonts w:ascii="Times New Roman"/>
          <w:b w:val="false"/>
          <w:i w:val="false"/>
          <w:color w:val="000000"/>
          <w:sz w:val="28"/>
        </w:rPr>
        <w:t>
      10. Для обжалования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Министерства по адресу: 010000, город Астана, Дом министерств (левый берег), улица Орынбор № 8, подъезд № 14, телефон 8 (7172) 74 08 09.</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жалобы, срок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подлежат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В жалобе:</w:t>
      </w:r>
      <w:r>
        <w:br/>
      </w:r>
      <w:r>
        <w:rPr>
          <w:rFonts w:ascii="Times New Roman"/>
          <w:b w:val="false"/>
          <w:i w:val="false"/>
          <w:color w:val="000000"/>
          <w:sz w:val="28"/>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
    <w:bookmarkStart w:name="z661"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9"/>
    <w:bookmarkStart w:name="z662" w:id="1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интернет-ресурсах:</w:t>
      </w:r>
      <w:r>
        <w:br/>
      </w:r>
      <w:r>
        <w:rPr>
          <w:rFonts w:ascii="Times New Roman"/>
          <w:b w:val="false"/>
          <w:i w:val="false"/>
          <w:color w:val="000000"/>
          <w:sz w:val="28"/>
        </w:rPr>
        <w:t>
      Министерства: www.eco.gov.kz;</w:t>
      </w:r>
      <w:r>
        <w:br/>
      </w:r>
      <w:r>
        <w:rPr>
          <w:rFonts w:ascii="Times New Roman"/>
          <w:b w:val="false"/>
          <w:i w:val="false"/>
          <w:color w:val="000000"/>
          <w:sz w:val="28"/>
        </w:rPr>
        <w:t>
      услугодателя: www.fhc.kz,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 средствам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bookmarkEnd w:id="10"/>
    <w:bookmarkStart w:name="z665"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«Согласование добычи </w:t>
      </w:r>
      <w:r>
        <w:br/>
      </w:r>
      <w:r>
        <w:rPr>
          <w:rFonts w:ascii="Times New Roman"/>
          <w:b w:val="false"/>
          <w:i w:val="false"/>
          <w:color w:val="000000"/>
          <w:sz w:val="28"/>
        </w:rPr>
        <w:t xml:space="preserve">
объектов животного мира с  </w:t>
      </w:r>
      <w:r>
        <w:br/>
      </w:r>
      <w:r>
        <w:rPr>
          <w:rFonts w:ascii="Times New Roman"/>
          <w:b w:val="false"/>
          <w:i w:val="false"/>
          <w:color w:val="000000"/>
          <w:sz w:val="28"/>
        </w:rPr>
        <w:t>
применением ядохимикатов при</w:t>
      </w:r>
      <w:r>
        <w:br/>
      </w:r>
      <w:r>
        <w:rPr>
          <w:rFonts w:ascii="Times New Roman"/>
          <w:b w:val="false"/>
          <w:i w:val="false"/>
          <w:color w:val="000000"/>
          <w:sz w:val="28"/>
        </w:rPr>
        <w:t>
истреблении полевых грызунов,</w:t>
      </w:r>
      <w:r>
        <w:br/>
      </w:r>
      <w:r>
        <w:rPr>
          <w:rFonts w:ascii="Times New Roman"/>
          <w:b w:val="false"/>
          <w:i w:val="false"/>
          <w:color w:val="000000"/>
          <w:sz w:val="28"/>
        </w:rPr>
        <w:t xml:space="preserve">
а также в случаях эпизоотии </w:t>
      </w:r>
      <w:r>
        <w:br/>
      </w:r>
      <w:r>
        <w:rPr>
          <w:rFonts w:ascii="Times New Roman"/>
          <w:b w:val="false"/>
          <w:i w:val="false"/>
          <w:color w:val="000000"/>
          <w:sz w:val="28"/>
        </w:rPr>
        <w:t xml:space="preserve">
бешенства и других болезней </w:t>
      </w:r>
      <w:r>
        <w:br/>
      </w:r>
      <w:r>
        <w:rPr>
          <w:rFonts w:ascii="Times New Roman"/>
          <w:b w:val="false"/>
          <w:i w:val="false"/>
          <w:color w:val="000000"/>
          <w:sz w:val="28"/>
        </w:rPr>
        <w:t xml:space="preserve">
животных»          </w:t>
      </w:r>
    </w:p>
    <w:bookmarkEnd w:id="11"/>
    <w:p>
      <w:pPr>
        <w:spacing w:after="0"/>
        <w:ind w:left="0"/>
        <w:jc w:val="both"/>
      </w:pPr>
      <w:r>
        <w:rPr>
          <w:rFonts w:ascii="Times New Roman"/>
          <w:b w:val="false"/>
          <w:i w:val="false"/>
          <w:color w:val="000000"/>
          <w:sz w:val="28"/>
        </w:rPr>
        <w:t>            В_____________________________________________</w:t>
      </w:r>
      <w:r>
        <w:br/>
      </w:r>
      <w:r>
        <w:rPr>
          <w:rFonts w:ascii="Times New Roman"/>
          <w:b w:val="false"/>
          <w:i w:val="false"/>
          <w:color w:val="000000"/>
          <w:sz w:val="28"/>
        </w:rPr>
        <w:t>
       территориальную инспекцию лесного и охотничьего хозяйства</w:t>
      </w:r>
      <w:r>
        <w:br/>
      </w:r>
      <w:r>
        <w:rPr>
          <w:rFonts w:ascii="Times New Roman"/>
          <w:b w:val="false"/>
          <w:i w:val="false"/>
          <w:color w:val="000000"/>
          <w:sz w:val="28"/>
        </w:rPr>
        <w:t>
               (наименование территориальной инспекции)</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(наименование юридического лица либо фамилия, имя, отчество)</w:t>
      </w:r>
    </w:p>
    <w:bookmarkStart w:name="z666" w:id="1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2"/>
    <w:p>
      <w:pPr>
        <w:spacing w:after="0"/>
        <w:ind w:left="0"/>
        <w:jc w:val="both"/>
      </w:pPr>
      <w:r>
        <w:rPr>
          <w:rFonts w:ascii="Times New Roman"/>
          <w:b w:val="false"/>
          <w:i w:val="false"/>
          <w:color w:val="000000"/>
          <w:sz w:val="28"/>
        </w:rPr>
        <w:t>Прошу согласовать ___________________________________________________</w:t>
      </w:r>
      <w:r>
        <w:br/>
      </w:r>
      <w:r>
        <w:rPr>
          <w:rFonts w:ascii="Times New Roman"/>
          <w:b w:val="false"/>
          <w:i w:val="false"/>
          <w:color w:val="000000"/>
          <w:sz w:val="28"/>
        </w:rPr>
        <w:t>
                              (указать вид деятельности)</w:t>
      </w:r>
      <w:r>
        <w:br/>
      </w:r>
      <w:r>
        <w:rPr>
          <w:rFonts w:ascii="Times New Roman"/>
          <w:b w:val="false"/>
          <w:i w:val="false"/>
          <w:color w:val="000000"/>
          <w:sz w:val="28"/>
        </w:rPr>
        <w:t>
На территории _______________________________________________________</w:t>
      </w:r>
      <w:r>
        <w:br/>
      </w:r>
      <w:r>
        <w:rPr>
          <w:rFonts w:ascii="Times New Roman"/>
          <w:b w:val="false"/>
          <w:i w:val="false"/>
          <w:color w:val="000000"/>
          <w:sz w:val="28"/>
        </w:rPr>
        <w:t>
                        (указать территорию (район) добычи)</w:t>
      </w:r>
      <w:r>
        <w:br/>
      </w:r>
      <w:r>
        <w:rPr>
          <w:rFonts w:ascii="Times New Roman"/>
          <w:b w:val="false"/>
          <w:i w:val="false"/>
          <w:color w:val="000000"/>
          <w:sz w:val="28"/>
        </w:rPr>
        <w:t>
Виды ядохимикатов ___________________________________________________</w:t>
      </w:r>
      <w:r>
        <w:br/>
      </w:r>
      <w:r>
        <w:rPr>
          <w:rFonts w:ascii="Times New Roman"/>
          <w:b w:val="false"/>
          <w:i w:val="false"/>
          <w:color w:val="000000"/>
          <w:sz w:val="28"/>
        </w:rPr>
        <w:t xml:space="preserve">
Виды животных, подлежащих уничтожению </w:t>
      </w:r>
      <w:r>
        <w:br/>
      </w:r>
      <w:r>
        <w:rPr>
          <w:rFonts w:ascii="Times New Roman"/>
          <w:b w:val="false"/>
          <w:i w:val="false"/>
          <w:color w:val="000000"/>
          <w:sz w:val="28"/>
        </w:rPr>
        <w:t>
Срок добычи _________________________________________________________</w:t>
      </w:r>
      <w:r>
        <w:br/>
      </w:r>
      <w:r>
        <w:rPr>
          <w:rFonts w:ascii="Times New Roman"/>
          <w:b w:val="false"/>
          <w:i w:val="false"/>
          <w:color w:val="000000"/>
          <w:sz w:val="28"/>
        </w:rPr>
        <w:t>
Сведения об организации (для юридических лиц):</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создания______________________________________________________</w:t>
      </w:r>
      <w:r>
        <w:br/>
      </w:r>
      <w:r>
        <w:rPr>
          <w:rFonts w:ascii="Times New Roman"/>
          <w:b w:val="false"/>
          <w:i w:val="false"/>
          <w:color w:val="000000"/>
          <w:sz w:val="28"/>
        </w:rPr>
        <w:t>
3. Свидетельство о регистрации или справка о государственной</w:t>
      </w:r>
      <w:r>
        <w:br/>
      </w:r>
      <w:r>
        <w:rPr>
          <w:rFonts w:ascii="Times New Roman"/>
          <w:b w:val="false"/>
          <w:i w:val="false"/>
          <w:color w:val="000000"/>
          <w:sz w:val="28"/>
        </w:rPr>
        <w:t>
регистрации 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контактные данные _________________________________________</w:t>
      </w:r>
      <w:r>
        <w:br/>
      </w:r>
      <w:r>
        <w:rPr>
          <w:rFonts w:ascii="Times New Roman"/>
          <w:b w:val="false"/>
          <w:i w:val="false"/>
          <w:color w:val="000000"/>
          <w:sz w:val="28"/>
        </w:rPr>
        <w:t>
              (индекс, город, район, область, улица, № дома, телефон)</w:t>
      </w:r>
      <w:r>
        <w:br/>
      </w:r>
      <w:r>
        <w:rPr>
          <w:rFonts w:ascii="Times New Roman"/>
          <w:b w:val="false"/>
          <w:i w:val="false"/>
          <w:color w:val="000000"/>
          <w:sz w:val="28"/>
        </w:rPr>
        <w:t>
5. Филиалы, представительства 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Сведения о физическом лице (для физических лиц):</w:t>
      </w:r>
      <w:r>
        <w:br/>
      </w:r>
      <w:r>
        <w:rPr>
          <w:rFonts w:ascii="Times New Roman"/>
          <w:b w:val="false"/>
          <w:i w:val="false"/>
          <w:color w:val="000000"/>
          <w:sz w:val="28"/>
        </w:rPr>
        <w:t>
1. Данные документа, удостоверяющего личность 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2. Адрес, контактные данные _________________________________________</w:t>
      </w:r>
      <w:r>
        <w:br/>
      </w:r>
      <w:r>
        <w:rPr>
          <w:rFonts w:ascii="Times New Roman"/>
          <w:b w:val="false"/>
          <w:i w:val="false"/>
          <w:color w:val="000000"/>
          <w:sz w:val="28"/>
        </w:rPr>
        <w:t>
              (индекс, город, район, область, улица, № дома, телефон)</w:t>
      </w:r>
      <w:r>
        <w:br/>
      </w:r>
      <w:r>
        <w:rPr>
          <w:rFonts w:ascii="Times New Roman"/>
          <w:b w:val="false"/>
          <w:i w:val="false"/>
          <w:color w:val="000000"/>
          <w:sz w:val="28"/>
        </w:rPr>
        <w:t>
Прилагаемые документы: ______________________________________________</w:t>
      </w:r>
      <w:r>
        <w:br/>
      </w:r>
      <w:r>
        <w:rPr>
          <w:rFonts w:ascii="Times New Roman"/>
          <w:b w:val="false"/>
          <w:i w:val="false"/>
          <w:color w:val="000000"/>
          <w:sz w:val="28"/>
        </w:rPr>
        <w:t>
«____»_________20____г. ____________________________</w:t>
      </w:r>
      <w:r>
        <w:br/>
      </w:r>
      <w:r>
        <w:rPr>
          <w:rFonts w:ascii="Times New Roman"/>
          <w:b w:val="false"/>
          <w:i w:val="false"/>
          <w:color w:val="000000"/>
          <w:sz w:val="28"/>
        </w:rPr>
        <w:t>
(дата подачи заявки)           (подпись, Ф.И.О.)</w:t>
      </w:r>
      <w:r>
        <w:br/>
      </w:r>
      <w:r>
        <w:rPr>
          <w:rFonts w:ascii="Times New Roman"/>
          <w:b w:val="false"/>
          <w:i w:val="false"/>
          <w:color w:val="000000"/>
          <w:sz w:val="28"/>
        </w:rPr>
        <w:t>
М.П. (для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Утратил силу постановлением Правительства РК от 23.06.2015 </w:t>
            </w:r>
            <w:r>
              <w:rPr>
                <w:rFonts w:ascii="Times New Roman"/>
                <w:b w:val="false"/>
                <w:i w:val="false"/>
                <w:color w:val="000000"/>
                <w:sz w:val="20"/>
              </w:rPr>
              <w:t>№ 475</w:t>
            </w:r>
            <w:r>
              <w:rPr>
                <w:rFonts w:ascii="Times New Roman"/>
                <w:b w:val="false"/>
                <w:i w:val="false"/>
                <w:color w:val="ff0000"/>
                <w:sz w:val="20"/>
              </w:rPr>
              <w:t xml:space="preserve"> (вводится в действие со дня его первого официального опубликования).</w:t>
            </w:r>
            <w:r>
              <w:br/>
            </w:r>
            <w:r>
              <w:rPr>
                <w:rFonts w:ascii="Times New Roman"/>
                <w:b w:val="false"/>
                <w:i w:val="false"/>
                <w:color w:val="000000"/>
                <w:sz w:val="20"/>
              </w:rPr>
              <w:t xml:space="preserve">
      2. </w:t>
            </w:r>
            <w:r>
              <w:rPr>
                <w:rFonts w:ascii="Times New Roman"/>
                <w:b w:val="false"/>
                <w:i w:val="false"/>
                <w:color w:val="ff0000"/>
                <w:sz w:val="20"/>
              </w:rPr>
              <w:t xml:space="preserve">Утратил силу постановлением Правительства РК от 24.04.2015 </w:t>
            </w:r>
            <w:r>
              <w:rPr>
                <w:rFonts w:ascii="Times New Roman"/>
                <w:b w:val="false"/>
                <w:i w:val="false"/>
                <w:color w:val="000000"/>
                <w:sz w:val="20"/>
              </w:rPr>
              <w:t>№ 287</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xml:space="preserve">
      3. </w:t>
            </w:r>
            <w:r>
              <w:rPr>
                <w:rFonts w:ascii="Times New Roman"/>
                <w:b w:val="false"/>
                <w:i w:val="false"/>
                <w:color w:val="ff0000"/>
                <w:sz w:val="20"/>
              </w:rPr>
              <w:t xml:space="preserve">Утратил силу постановлением Правительства РК от 04.09.2015 </w:t>
            </w:r>
            <w:r>
              <w:rPr>
                <w:rFonts w:ascii="Times New Roman"/>
                <w:b w:val="false"/>
                <w:i w:val="false"/>
                <w:color w:val="000000"/>
                <w:sz w:val="20"/>
              </w:rPr>
              <w:t>№ 745</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xml:space="preserve">
      4. </w:t>
            </w:r>
            <w:r>
              <w:rPr>
                <w:rFonts w:ascii="Times New Roman"/>
                <w:b w:val="false"/>
                <w:i w:val="false"/>
                <w:color w:val="ff0000"/>
                <w:sz w:val="20"/>
              </w:rPr>
              <w:t xml:space="preserve">Утратил силу постановлением Правительства РК от 04.09.2015 </w:t>
            </w:r>
            <w:r>
              <w:rPr>
                <w:rFonts w:ascii="Times New Roman"/>
                <w:b w:val="false"/>
                <w:i w:val="false"/>
                <w:color w:val="000000"/>
                <w:sz w:val="20"/>
              </w:rPr>
              <w:t>№ 745</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5. В </w:t>
            </w:r>
            <w:r>
              <w:rPr>
                <w:rFonts w:ascii="Times New Roman"/>
                <w:b w:val="false"/>
                <w:i w:val="false"/>
                <w:color w:val="000000"/>
                <w:sz w:val="20"/>
              </w:rPr>
              <w:t>постановлении</w:t>
            </w:r>
            <w:r>
              <w:rPr>
                <w:rFonts w:ascii="Times New Roman"/>
                <w:b w:val="false"/>
                <w:i w:val="false"/>
                <w:color w:val="000000"/>
                <w:sz w:val="20"/>
              </w:rPr>
              <w:t xml:space="preserve"> Правительства Республики Казахстан от 26 декабря 2012 года № 1684 «О некоторых вопросах лицензирования деятельности по выполнению работ и оказанию услуг в области охраны окружающей среды» (САПП Республики Казахстан, 2013 г., № 5, ст. 113):</w:t>
            </w:r>
            <w:r>
              <w:br/>
            </w: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изложить в следующей редакции:</w:t>
            </w:r>
            <w:r>
              <w:br/>
            </w:r>
            <w:r>
              <w:rPr>
                <w:rFonts w:ascii="Times New Roman"/>
                <w:b w:val="false"/>
                <w:i w:val="false"/>
                <w:color w:val="000000"/>
                <w:sz w:val="20"/>
              </w:rPr>
              <w:t>
      «2. Определить лицензиаром деятельности по выполнению работ и оказанию услуг в области охраны окружающей среды Комитет по экологическому регулированию и контролю Министерства окружающей среды и водных ресурсов Республики Казахстан.».</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к постановлению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 июня 2014 года № 607 </w:t>
            </w:r>
          </w:p>
          <w:p>
            <w:pPr>
              <w:spacing w:after="0"/>
              <w:ind w:left="0"/>
              <w:jc w:val="both"/>
            </w:pPr>
            <w:r>
              <w:rPr>
                <w:rFonts w:ascii="Times New Roman"/>
                <w:b/>
                <w:i w:val="false"/>
                <w:color w:val="000000"/>
              </w:rPr>
              <w:t xml:space="preserve"> Перечень утративших силу некоторых решений</w:t>
            </w:r>
            <w:r>
              <w:br/>
            </w:r>
            <w:r>
              <w:rPr>
                <w:rFonts w:ascii="Times New Roman"/>
                <w:b/>
                <w:i w:val="false"/>
                <w:color w:val="000000"/>
              </w:rPr>
              <w:t>
Правительства Республики Казахстан</w:t>
            </w:r>
          </w:p>
          <w:p>
            <w:pPr>
              <w:spacing w:after="20"/>
              <w:ind w:left="20"/>
              <w:jc w:val="both"/>
            </w:pPr>
            <w:r>
              <w:rPr>
                <w:rFonts w:ascii="Times New Roman"/>
                <w:b w:val="false"/>
                <w:i w:val="false"/>
                <w:color w:val="000000"/>
                <w:sz w:val="20"/>
              </w:rPr>
              <w:t>      1.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7 апреля 2011 года № 403 «Об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 745» (САПП Республики Казахстан, 2011 г., № 33, ст.399).</w:t>
            </w:r>
            <w:r>
              <w:br/>
            </w:r>
            <w:r>
              <w:rPr>
                <w:rFonts w:ascii="Times New Roman"/>
                <w:b w:val="false"/>
                <w:i w:val="false"/>
                <w:color w:val="000000"/>
                <w:sz w:val="20"/>
              </w:rPr>
              <w:t>
      2. </w:t>
            </w:r>
            <w:r>
              <w:rPr>
                <w:rFonts w:ascii="Times New Roman"/>
                <w:b w:val="false"/>
                <w:i w:val="false"/>
                <w:color w:val="000000"/>
                <w:sz w:val="20"/>
              </w:rPr>
              <w:t>Пункт 6</w:t>
            </w:r>
            <w:r>
              <w:rPr>
                <w:rFonts w:ascii="Times New Roman"/>
                <w:b w:val="false"/>
                <w:i w:val="false"/>
                <w:color w:val="000000"/>
                <w:sz w:val="20"/>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7 марта 2012 года № 305 «О внесении изменений в некоторые решения Правительства Республики Казахстан» (САПП Республики Казахстан, 2012 г., № 35, ст.472). </w:t>
            </w:r>
            <w:r>
              <w:br/>
            </w:r>
            <w:r>
              <w:rPr>
                <w:rFonts w:ascii="Times New Roman"/>
                <w:b w:val="false"/>
                <w:i w:val="false"/>
                <w:color w:val="000000"/>
                <w:sz w:val="20"/>
              </w:rPr>
              <w:t>
      3. </w:t>
            </w:r>
            <w:r>
              <w:rPr>
                <w:rFonts w:ascii="Times New Roman"/>
                <w:b w:val="false"/>
                <w:i w:val="false"/>
                <w:color w:val="000000"/>
                <w:sz w:val="20"/>
              </w:rPr>
              <w:t>Подпункты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xml:space="preserve"> пункта 1 постановления Правительства Республики Казахстан от 8 августа 2012 года № 1033 «Об утверждении стандартов государственных услуг в области охраны окружающей среды, оказываемых Министерством охраны окружающей среды Республики Казахстан и местными исполнительными органами» (САПП Республики Казахстан, 2012 г., № 66, ст.931).</w:t>
            </w:r>
            <w:r>
              <w:br/>
            </w:r>
            <w:r>
              <w:rPr>
                <w:rFonts w:ascii="Times New Roman"/>
                <w:b w:val="false"/>
                <w:i w:val="false"/>
                <w:color w:val="000000"/>
                <w:sz w:val="20"/>
              </w:rPr>
              <w:t>
      4. </w:t>
            </w:r>
            <w:r>
              <w:rPr>
                <w:rFonts w:ascii="Times New Roman"/>
                <w:b w:val="false"/>
                <w:i w:val="false"/>
                <w:color w:val="000000"/>
                <w:sz w:val="20"/>
              </w:rPr>
              <w:t>Подпункты 4)</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8)</w:t>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 xml:space="preserve"> пункта 1 постановления Правительства Республики Казахстан от 31 августа 2012 года № 1108 «Об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2012 г., № 67, ст.973).</w:t>
            </w:r>
            <w:r>
              <w:br/>
            </w:r>
            <w:r>
              <w:rPr>
                <w:rFonts w:ascii="Times New Roman"/>
                <w:b w:val="false"/>
                <w:i w:val="false"/>
                <w:color w:val="000000"/>
                <w:sz w:val="20"/>
              </w:rPr>
              <w:t>
      5. </w:t>
            </w:r>
            <w:r>
              <w:rPr>
                <w:rFonts w:ascii="Times New Roman"/>
                <w:b w:val="false"/>
                <w:i w:val="false"/>
                <w:color w:val="000000"/>
                <w:sz w:val="20"/>
              </w:rPr>
              <w:t>Пункт 3</w:t>
            </w:r>
            <w:r>
              <w:rPr>
                <w:rFonts w:ascii="Times New Roman"/>
                <w:b w:val="false"/>
                <w:i w:val="false"/>
                <w:color w:val="000000"/>
                <w:sz w:val="20"/>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декабря 2012 года № 1755 «О внесении изменений и дополнений в некоторые решения Правительства Республики Казахстан» (САПП Республики Казахстан, 2013 г., № 7, ст.149).</w:t>
            </w:r>
            <w:r>
              <w:br/>
            </w:r>
            <w:r>
              <w:rPr>
                <w:rFonts w:ascii="Times New Roman"/>
                <w:b w:val="false"/>
                <w:i w:val="false"/>
                <w:color w:val="000000"/>
                <w:sz w:val="20"/>
              </w:rPr>
              <w:t>
      6. </w:t>
            </w:r>
            <w:r>
              <w:rPr>
                <w:rFonts w:ascii="Times New Roman"/>
                <w:b w:val="false"/>
                <w:i w:val="false"/>
                <w:color w:val="000000"/>
                <w:sz w:val="20"/>
              </w:rPr>
              <w:t>Пункт 3</w:t>
            </w:r>
            <w:r>
              <w:rPr>
                <w:rFonts w:ascii="Times New Roman"/>
                <w:b w:val="false"/>
                <w:i w:val="false"/>
                <w:color w:val="000000"/>
                <w:sz w:val="20"/>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27 августа 2013 года № 871 «О внесении изменений в некоторые решения Правительства Республики Казахстан» (САПП Республики Казахстан, 2013 г., № 51, ст.711).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