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9a4a" w14:textId="33f9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1576 "О Стратегическом плане Министерства нефти и газа Республики Казахстан на 2014 - 2018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1576 «О Стратегическом плане Министерства нефти и газа Республики Казахстан на 2014 - 2018 годы» (САПП Республики Казахстан, 2011 г., № 20, ст. 243)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нефти и газа Республики Казахстан на 2014 - 2018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координации деятельности в области нефтяной, газовой и нефтехимической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3. «Обеспечение функционирования министерства, комитета» цифры «608 900» заменить цифрами «625 228»;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«Содержание сотрудников центрального аппарата и ведомства» цифры «136» заменить цифрами «141»;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бюджетной программы» цифры «969 678» заменить цифрами «986 006»;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«Обеспечение ведения учета государственного имущества, право пользования которым подлежит передаче подрядчикам по нефтегазовым проектам»: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«Ведение бухгалтерского учета государственного имущества, право пользования которым подлежит передаче подрядчикам по нефтегазовым проектам» цифры «39 866» заменить цифрами «40 779»;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показатели эффективности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содержание одного сотрудника государственного учреждения «Капиталнефтегаз» цифры «2 491,6» заменить цифрами «2 548,7»;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бюджетной программы» цифры «432 601» заменить цифрами «433 514»;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«Капитальные расходы Министерства нефти и газа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«Материально-техническое оснащение и обеспечение функционирования информационных систем и информационно-техническое обеспечение министерства, ведомств» цифры «15 097» заменить цифрами «18 389»;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бюджетной программы» цифры «15 097» заменить цифрами «18 389»;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«Целевые трансферты на развитие областным бюджетам, бюджетам городов Астаны и Алматы на развитие газотранспортной системы»: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«Реализация бюджетных инвестиционных проектов» цифры «15 272 637» заменить цифрами «17 272 637»;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выполняемых работ по завершенным инвестиционным проектам» цифры «20,7» заменить цифрами «18,3»;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выполняемых работ по продолжающимся инвестиционным проектам» цифры «79,3» заменить цифрами «81,7»;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«Протяженность построенных газопроводов» цифры «181,9» заменить цифрами «657,9»;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бюджетной программы» цифры «15 272 637» заменить цифрами «17 272 637»;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«17 051 315» заменить цифрами «19 071 848»;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«1 478 456» заменить цифрами «1 498 989»;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«Услуги по координации деятельности в области нефтяной, газовой и нефтехимической промышленности» цифры «969 678» заменить цифрами «986 006»;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«002 «Обеспечение ведения учета государственного имущества, право пользования которым подлежит передаче подрядчикам по нефтегазовым проектам» цифры «432 601» заменить цифрами «433 514»;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«015 «Капитальные расходы Министерства нефти и газа Республики Казахстан» цифры «15 097» заменить цифрами «18 389»;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«15 572 859» заменить цифрами «17 572 859»;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«024 «Целевые трансферты на развитие областным бюджетам, бюджетам городов Астаны и Алматы на развитие газотранспортной системы» цифры «15 272 637» заменить цифрами «17 272 637».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