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64ff" w14:textId="c0a6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государственного пакета акций акционерного общества "Ипотечная организация "Казахстанская ипотечная компания" в оплату акций акционерного общества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2014 года № 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и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государственный пакет акций акционерного общества «Ипотечная организация «Казахстанская ипотечная компания» в размере 26,11926 % от общего количества размещенных акций в оплату акций акционерного общества «Национальный управляющий холдинг «Байтерек».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индустрии и новых технологий Республики Казахстан, акционерным обществом «Национальный управляющий холдинг «Байтерек» (по согласованию) в установленном законодательством порядке принять меры, необходимые для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