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0d97" w14:textId="5630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4 марта 2011 года № 225 "Об утверждении Программы посткризисного восстановления (оздоровление конкурентоспособных предприятий)" и от 8 сентября 2011 года № 1031 "Об утверждении Правил субсидирования процентной ставки вознаграждения в рамках Программы посткризисного восстановления (оздоровление конкурентоспособных предприятий) и внесении дополнения в постановление Правительства Республики Казахстан от 4 марта 2011 года № 225 "Об утверждении Программы посткризисного восстановления (оздоровление конкурентоспособных предприятий)"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495. Утратило силу постановлением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отсутствии решения суда о введении ускоренной реабилитационной процедуры, предусматривающей мораторий на подачу исков кредиторов о признании предприятия банкротом (определения о приостановлении реабилитационной процедуры по предприятию, находящемуся в реабилитационной процедуре), меры государственной поддержки применяются, в случае, если поправки,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 Программы, не были приняты до признания предприятия участником Программы. При этом после принятия вышеуказанных поправок, участник направляет в суд заявление о введении ускоренной реабилитационной процедуры, предусматривающей мораторий на подачу исков кредиторов о признании предприятия банкротом (заявление о приостановлении реабилитационной процедуры по участнику, находящемуся в реабилитационной процедуре). Субсидирование участников, в отношении которых применена судебная процедура реабилитации, осуществляется в соответствии с договором субсидирования с учетом оказанных мер со стороны кредиторов (проведенной реструктуризации) после приостановления реабилитационной процедуры.»;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1031 «Об утверждении Правил субсидирования процентной ставки вознаграждения в рамках Программы посткризисного восстановления (оздоровление конкурентоспособных предприятий) и внесении дополнения в постановление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 (САПП Республики Казахстан, 2011 г., № 53, ст. 755):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вознаграждения в рамках Программы посткризисного восстановления (оздоровление конкурентоспособных предприятий),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Субсидирование осуществляется в соответствии с графиком погашения. Субсидирование участников, в отношении которых применена судебная процедура реабилитации, осуществляется в соответствии с графиком погашения с учетом оказанных мер со стороны кредиторов (проведенной реструктуризации) после приостановления реабилитационной процедуры.»;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оказании дополнительных мер поддержки со стороны кредиторов в виде снижения процентной ставки вознаграждения по кредиту и (или) лизинговым операциям, купона по облигациям, изменение графика погашения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«Заявка оператора по субсидированию представляется в уполномоченный орган на сумму, подлежащую перечислению в финансовую организацию в предстоящие три месяца, с учетом положений,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случае возобновления (осуществления) выплат, заявка на субсидирование представляется на сумму, подлежащую перечислению в финансовую организацию, в том числе за период просроченных платежей по кредиту, лизинговым операциям или купону по облигациям.»;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Уполномоченный орган в течение пяти рабочих дней со дня получения заявки оператора по субсидированию перечисляет на его расчетный счет денежные средства для субсидирования в размере, указанном в заявке оператора по субсидированию.»;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случае полной оплаты участником просроченных платежей по кредиту, лизинговым операциям или купону по облигациям, в том числе не субсидируемой части ставки вознаграждения, по графику погашения, финансовая организация письменно уведомляет об этом оператора по субсидированию в срок не позднее дня, следующего за днем полной оплаты просроченных платежей. В последующем оператор по субсидированию уведомляет об этом уполномоченный орган в срок не позднее дня, следующего за днем получения уведомления финансовой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выявления в ходе мониторинга реализации Программы в части субсидирования неуплаты участником просроченных платежей по кредиту, лизинговым операциям или купону по облигациям, в том числе не субсидируемой части ставки вознаграждения по графику погашения, свыше девяноста календарных дней, кроме случаев неосуществления мер государственной поддержки в виде субсидирования участникам, в отношении которых применена судебная процедура реабилитации, оператор по субсидированию уведомляет об этом уполномоченный орган, который инициирует исключение участника из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течение пяти рабочих дней со дня получения заявки Компании,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перечислить на расчетный счет Компании денежные средства в размере, указанном в заявке;».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пятого, шестого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третьего, четвертого, пятого и шестого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 29 декабря 2011 года, абзаца тринадцатого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который вводится в действие с 7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