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0482" w14:textId="0350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первоочередных мер поддержки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мая 2014 года № 471.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качественного исполнения поручений Главы государства, данных на заседании Совета национальных инвесторов при Президенте Республики Казахстан от 11 апреля 2014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первоочередных мер поддержки бизнеса (далее – План мероприятий).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Ответственным центральным и местным исполнительным органам, государственным органам, непосредственно подчиненным и подотчетным Президенту Республики Казахстан и организациям (по согласованию):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своевременному выполнению Плана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информацию о ходе исполнения Плана мероприятий в Министерство регионального развития Республики Казахстан ежеквартально до 5 числа месяца, следующего за отчетным кварталом.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регионального развития Республики Казахстан ежеквартально к 15 числу месяца, следующего за отчетным кварталом представлять сводную информацию о ходе исполнения Плана мероприятий в Правительство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Министерство регионального развития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2014 года № 471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</w:t>
      </w:r>
      <w:r>
        <w:br/>
      </w:r>
      <w:r>
        <w:rPr>
          <w:rFonts w:ascii="Times New Roman"/>
          <w:b/>
          <w:i w:val="false"/>
          <w:color w:val="000000"/>
        </w:rPr>
        <w:t>реализации первоочередных мер поддержки бизнеса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542"/>
        <w:gridCol w:w="366"/>
        <w:gridCol w:w="3474"/>
        <w:gridCol w:w="715"/>
        <w:gridCol w:w="4829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Предполагаемые расходы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Определить реальные объемы издержек бизнеса путем анкетирования субъектов частного предпринимательства - получателей разрешений в разрезе размерности (малый, средний, крупный) в соответствии с Моделью стандартных затрат, применяемой в странах ОЭСР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заинтересованные государственные органы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2014 года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пределах средств республиканского бюджета на 2014 год в рамках бюджетной программы 001 "Услуги по координации деятельности в области регионального развития, строительства, жилищно-коммунального хозяйства, развития предпринимательства и создания условий для эффективного использования и охраны земли, геодезического и картографического обеспечения" предусмотрено 15 000 тыс. тенге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оценку сокращения объема издержек бизнеса по результатам проведения реформы разрешительной системы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(по согласованию)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2014 года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внедрению анализа регуляторного воздействия действующих и планируемых к введению регуляторных инструментов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2014 года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предложения о расширении полномочий Межведомственной комиссии по вопросам совершенствования разрешительной системы 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и начать реализацию комплекса мер, направленных на обеспечение вхождения в первую 30-ку стран по рейтингу Всемирного Банка "Ведение бизнеса" до 2016 года 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Премьер-Министра Республики Казахстан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МФ, МЭБП, НПП (по согласованию)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комментарии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бюджет" (Налоговый кодекс) и Кодексу Республики Казахстан "О таможенном деле в Республике Казахстан"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к кодексам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НПП (по согласованию)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2014 года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анализ соблюдения законодательства в части обеспечения равных условий доступа субъектов предпринимательства к услугам естественных монополистов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АРЕМ, АЗК, МТК, МИНТ, МРР, МФ, НПП (по согласованию)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предложения по механизму функционирования апелляционных комиссий по налоговым и таможенным спорам, а также спорам в сферах защиты конкуренции, регулирования естественных монополий, экологии и технического регулирования 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МЭБП, АЗК, АРЕМ, МРР, ГП (по согласованию), ВС (по согласованию), НПП (по согласованию)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предложения по усилению института третейских судов, в части уравнивания их правового режима с регулированием международных арбитражей 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(по согласованию)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созданию единой точки доступа на сайте НПП к законодательству стран ЕврАзЭС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предложения по защите прав интеллектуальной собственности в сфере бизнеса 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МЮ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(по согласованию), заинтересованные государственные органы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Определить потребности рынка труда на ближайшие пять лет в кадрах по видам экономической деятельности, в разрезе регионов, специальностей и профессий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МОН, МИНТ, МРР, НПП (по согласованию)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года 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предложения по развитию ранней профориентационной системы учащихся школ 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НПП (по согласованию)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внедрению мировых стандартов в профессионально-техническое образование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МТСЗН, МИНТ, МСХ, МЭБП, НПП (по согласованию)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Дорожную карту дуальной системы образования, предусматривающую создание учебных центров повышения квалификации и переквалификации, при производственных предприятиях и их участие в подготовке ВУЗами и колледжами специалистов 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постановления Правительства Республики Казахстан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НПП (по согласованию), МРР, МИНТ, МЭБП, МСХ, Акиматы областей, гг. Астана и Алматы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передачи ряда государственных колледжей в доверительное управление отраслевых ассоциаций, региональных палат предпринимателей, крупных предприятий, в том числе с иностранным участием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НПП (по согласованию), МИО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пересмотру системы повышения квалификации и переподготовки кадров на соответствие современным требованиям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НПП (по согласованию), МЭБП, МТСЗН, МРР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эффективному использованию средств компаний-недропользователей, выделяемых на обучение, подготовку и переподготовку кадров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МИНТ, МНГ, НПП (по согласованию)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методику независимого рейтинга ВУЗов со стороны работодателей и отраслевых ассоциаций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МОН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(по согласованию)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Стратегию развития НПП 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Стратегии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(по согласованию), МРР, МЭБП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ревизию диалоговых площадок на региональном уровне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(по согласованию), МИО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Пересмотреть составы консультативно-совещательных органов регионального уровня, обеспечив не менее 50 % представительство бизнеса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(по согласованию), МРР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относительно единого порядка взаимодействия центральных государственных и местных исполнительных органов с НПП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заинтересованные государственные органы, НПП (по согласованию)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Национальную концепцию корпоративной социальной ответственности бизнеса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Концепции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(по согласованию)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кодекс чести казахстанского предпринимателя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Президиума НПП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(по согласованию)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2014 года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проект закона Республики Казахстан по вопросам института уполномоченного по правам предпринимателей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МЮ, МЭБП, ГП (по согласованию), НПП (по согласованию)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2014 года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специальные центры работодателей при отраслевых ассоциациях, входящих в НПП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Президиума НПП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(по согласованию)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 2014 года 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проект закона Республики Казахстан по вопросам деятельности саморегулируемых организаций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МЮ, МЭБП, НПП (по согласованию)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2014 года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механизмам создания и функционирования эндаумент-фондов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(по согласованию)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 рамках действующих инструментов поддержки бизнес-школы для начинающих предпринимателей, в том числе с использованием системы наставничества (коучинг) во всех районных центрах, с закреплением координации вопросов организации бизнес-обучения за НПП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Республики Казахстан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МИО, НПП (по согласованию), АО "ФРП "Даму" (по согласованию), АО "НУХ "КазАгро" (по согласованию)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2014 года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единые подходы к оценке эффективности государственных программ поддержки бизнеса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НПП (по согласованию), МЭБП, МИНТ, МСХ, МТСЗН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2014 года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Единую программу развития и поддержки предпринимательства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постановления Правительства Республики Казахстан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МЭБП, МИНТ, НПП (по согласованию), МСХ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увеличению доступа малого и среднего бизнеса к участию в закупках государственных органов, национальных компаний, национальных холдингов и национальных управляющих холдингов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Правительство Республики Казахстан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МЭБП, МИНТ, МНГ, НПП (по согласованию), АО "ФНБ "Самрук-Казына" (по согласованию), АО "НУХ "КазАгро" (по согласованию), АО "НУХ "Байтерек" (по согласованию)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Внедрить механизм обязательной реализации партнерских программ вокруг системообразующих и крупных предприятий 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Республики Казахстан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МЭБП, МИНТ, МФ, МЮ, НПП (по согласованию)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2014 года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специальную программу участия бизнеса в подготовке международной специализированной выставки ЭКСПО – 2017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Программы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"Астана EXPO-2017" (по согласованию), НПП (по согласованию)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ТЭО проектов Карты индустриализации (по согласованию с владельцами проектов) на сайте МИНТ и НПП в целях создания вспомогательных и обслуживающих предприятий МСБ 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Республики Казахстан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НПП (по согласованию)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2014 года 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прозрачность условий и равный доступ участия предпринимателей в реализации второй волны приватизации, при активном участии в этом процессе НПП 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Республики Казахстан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МФ, МРР, АО "ФНБ "Самрук-Казына", НПП (по согласованию)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проект закона Республики Казахстан об амнистии капитала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Закона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НБ (по согласованию), заинтересованные госорганы, НПП (по согласованию)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улучшению бизнес-процессов и ключевых показателей деятельности институтов развития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Правительство Республики Казахстан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(по согласованию)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участию бизнес-сообщества в лице Национальной палаты предпринимателей Республики Казахстан в управляющих органах институтов развития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(по согласованию)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созданию механизма участия представителей НПП в процессе принятия решений при выдаче гарантий предпринимателям через установление квоты для участия в кредитных комитетах АО "ФРП "Даму" на центральном и региональных уровнях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МРР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(по согласованию), АО "НУХ "Байтерек" (по согласованию), АО "ФРП "Даму" (по согласованию)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доступу высокотехнологичных и высокопроизводительных бизнес-проектов к сырью и ресурсам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Правительство Республики Казахстан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НПП (по согласованию)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относительно изменений в программах поддержки бизнеса в части внедрения современных технологий по повышению производительности труда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НПП (по согласованию)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относительно обеспечения поддержки инновационных проектов через предоставление инновационных грантов на приобретение технологий в пределах утвержденных бюджетов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Республики Казахстан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НПП (по согласованию)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по обеспечению софинансирования реализации целевых технологических программ через предоставление инновационных грантов в пределах утвержденных бюджетов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Республики Казахстан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МИНТ, НПП (по согласованию) 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Выработать системный механизм пропаганды примеров успешной реализации бизнес-проектов отечественными предпринимателями, в том числе реализованных с применением инструментов государственной поддержки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Республики Казахстан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НПП (по согласованию)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созданию и последующему функционированию инновационных мастерских, в том числе через предоставление инновационных грантов в пределах утвержденных бюджетов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исследование о состоянии развития перспективных рынков и свободных ниш, потенциально интересных для инвестиционных программ МСБ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(по согласованию), АО "НУХ "КазАгро" (по согласованию), АО "НУХ "Байтерек" (по согласованию)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66"/>
        <w:gridCol w:w="608"/>
        <w:gridCol w:w="6026"/>
      </w:tblGrid>
      <w:tr>
        <w:trPr>
          <w:trHeight w:val="30" w:hRule="atLeast"/>
        </w:trPr>
        <w:tc>
          <w:tcPr>
            <w:tcW w:w="5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регионального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5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5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5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МНГ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нефти и газа Республики Казахстан</w:t>
            </w:r>
          </w:p>
        </w:tc>
      </w:tr>
      <w:tr>
        <w:trPr>
          <w:trHeight w:val="30" w:hRule="atLeast"/>
        </w:trPr>
        <w:tc>
          <w:tcPr>
            <w:tcW w:w="5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5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 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5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5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5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5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5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АЗК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защите конкуренции</w:t>
            </w:r>
          </w:p>
        </w:tc>
      </w:tr>
      <w:tr>
        <w:trPr>
          <w:trHeight w:val="30" w:hRule="atLeast"/>
        </w:trPr>
        <w:tc>
          <w:tcPr>
            <w:tcW w:w="5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естественных монополий</w:t>
            </w:r>
          </w:p>
        </w:tc>
      </w:tr>
      <w:tr>
        <w:trPr>
          <w:trHeight w:val="30" w:hRule="atLeast"/>
        </w:trPr>
        <w:tc>
          <w:tcPr>
            <w:tcW w:w="5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5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5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5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"Астана EXPO – 2017"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"Астана EXPO – 2017"</w:t>
            </w:r>
          </w:p>
        </w:tc>
      </w:tr>
      <w:tr>
        <w:trPr>
          <w:trHeight w:val="30" w:hRule="atLeast"/>
        </w:trPr>
        <w:tc>
          <w:tcPr>
            <w:tcW w:w="5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5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"КазАгро"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"КазАгро"</w:t>
            </w:r>
          </w:p>
        </w:tc>
      </w:tr>
      <w:tr>
        <w:trPr>
          <w:trHeight w:val="30" w:hRule="atLeast"/>
        </w:trPr>
        <w:tc>
          <w:tcPr>
            <w:tcW w:w="5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национального благосостояния "Самрук-Казына"</w:t>
            </w:r>
          </w:p>
        </w:tc>
      </w:tr>
      <w:tr>
        <w:trPr>
          <w:trHeight w:val="30" w:hRule="atLeast"/>
        </w:trPr>
        <w:tc>
          <w:tcPr>
            <w:tcW w:w="5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развития предпринимательства "Даму"</w:t>
            </w:r>
          </w:p>
        </w:tc>
      </w:tr>
      <w:tr>
        <w:trPr>
          <w:trHeight w:val="30" w:hRule="atLeast"/>
        </w:trPr>
        <w:tc>
          <w:tcPr>
            <w:tcW w:w="5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 предпринимателей Республики Казахстан</w:t>
            </w:r>
          </w:p>
        </w:tc>
      </w:tr>
      <w:tr>
        <w:trPr>
          <w:trHeight w:val="30" w:hRule="atLeast"/>
        </w:trPr>
        <w:tc>
          <w:tcPr>
            <w:tcW w:w="5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учебное заведение</w:t>
            </w:r>
          </w:p>
        </w:tc>
      </w:tr>
      <w:tr>
        <w:trPr>
          <w:trHeight w:val="30" w:hRule="atLeast"/>
        </w:trPr>
        <w:tc>
          <w:tcPr>
            <w:tcW w:w="5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5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МСБ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малый и средний бизнес </w:t>
            </w:r>
          </w:p>
        </w:tc>
      </w:tr>
      <w:tr>
        <w:trPr>
          <w:trHeight w:val="30" w:hRule="atLeast"/>
        </w:trPr>
        <w:tc>
          <w:tcPr>
            <w:tcW w:w="5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ОЭСР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экономического 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5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ЕврАзЭС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Евразийский экономический союз</w:t>
            </w:r>
          </w:p>
        </w:tc>
      </w:tr>
      <w:tr>
        <w:trPr>
          <w:trHeight w:val="30" w:hRule="atLeast"/>
        </w:trPr>
        <w:tc>
          <w:tcPr>
            <w:tcW w:w="5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технико-экономическое обоснование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