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467e" w14:textId="2294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2014 года № 384.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третьи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балансовой стоимости тридцать тысяч и более размеров месячных расчетных показателей на дату передачи, за исключением ветеринарных препаратов -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балансовой стоимости менее тридцати тысячи размеров месячных расчетных показателей на дату передачи, за исключением ветеринарных препаратов - по решению уполномоченного органа по управлению государственным имуществом, согласованному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имущество;".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