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0d5c" w14:textId="7c80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земельных отношений, геодезии и картографии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2014 года № 358.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национальной экономики РК от 27.03.2015 г. № 272.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проведение аэросъемочных работ»;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снос или перезакладку (перенос) геодезических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о принадлежности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кадастровой информации на земельный участок»;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об изготовлении идентификационного документа на земельный участок»;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информации о правоустанавливающем документе первичного предоставления права на земельный участок»;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земельного участка для изыскательских работ»;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частной собственности на земельный участок»;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постоянного землепользования»;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временного возмездного (долгосрочного, краткосрочного) землепользования (аренды)»;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временного безвозмездного землепользования»;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«Определение кадастровой (оценочной) стоимости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перевод орошаемой пашни в неорошаемые виды угодий».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 в сфере земельных отношений, геодезии и картографии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лицам» (САПП Республики Казахстан 2012 г., № 77-78, ст. 1136);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2013 года № 722 «О внесении изменений в постановление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 2013 г., № 42, ст. 618).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2014 года № 358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проведение аэросъемочных работ»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проведение аэросъемочных работ»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 канцелярию услугодателя.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25 (двадцать 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проведение аэросъемочных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 с перерывом на обед с 13.00 до 14.30 часов, кроме 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на оказание услуг c гражданским воздушным судном на аэросъемочные работы (услугополучатель предоставляет копию договора и предъявляет оригинал договора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картограмма территории, на которой планируется проведение аэросъемочных работ с указанием ее географических координат, в четырех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проекты (или технические задания) на планируемые аэросъемочные работы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получает из соответствующих государственных информационных систем в форме электронных документов, удостоверенные (подписанные) электронной цифровой подписью (далее – ЭЦП) уполномоченного лица.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74-30-17. Единый контакт-центр по вопросам оказания государственных услуг: 1414.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аэросъемочных работ»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Комитет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Разрешение на проведение аэросъемочных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№ ______от «___»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фамилия, имя, отчество физического лица,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юридического лица) (ИИН/БИН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документа, удостоверяющего личность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или юридического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Территориальное размещение участков аэросъемки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Разрешены следующие работы, заявленные к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067"/>
        <w:gridCol w:w="2328"/>
        <w:gridCol w:w="2281"/>
        <w:gridCol w:w="2328"/>
        <w:gridCol w:w="2283"/>
      </w:tblGrid>
      <w:tr>
        <w:trPr>
          <w:trHeight w:val="51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Заявлено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Действительно до «_____» __________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земельными ресурсами 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подпись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 20 ___ года</w:t>
      </w:r>
    </w:p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аэросъемочных работ»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Комитета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управлению земельными ресурсами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(ИИН/БИН реквизиты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личность физического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контактный телефон,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Заявка на проведение аэросъемочных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Прошу выдать разрешение на проведение аэросъемочных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территориальное размещение объектов аэросъемки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аэросъемки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аэросъемки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аэросъемки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время аэросъемки 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09"/>
        <w:gridCol w:w="8091"/>
      </w:tblGrid>
      <w:tr>
        <w:trPr>
          <w:trHeight w:val="30" w:hRule="atLeast"/>
        </w:trPr>
        <w:tc>
          <w:tcPr>
            <w:tcW w:w="5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Дата ______________</w:t>
            </w:r>
          </w:p>
        </w:tc>
        <w:tc>
          <w:tcPr>
            <w:tcW w:w="8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юридического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уполномоченного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подпись, печать)</w:t>
            </w:r>
          </w:p>
        </w:tc>
      </w:tr>
    </w:tbl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2014 года № 358 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снос или перезакладку</w:t>
      </w:r>
      <w:r>
        <w:br/>
      </w:r>
      <w:r>
        <w:rPr>
          <w:rFonts w:ascii="Times New Roman"/>
          <w:b/>
          <w:i w:val="false"/>
          <w:color w:val="000000"/>
        </w:rPr>
        <w:t>
(перенос) геодезических пунктов»</w:t>
      </w:r>
    </w:p>
    <w:bookmarkEnd w:id="14"/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снос или перезакладку (перенос) геодезических пунктов»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посредством канцелярии или веб-портала «Е-лицензирование» www.elicense.kz (далее – портал);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www.e.gov.kz.</w:t>
      </w:r>
    </w:p>
    <w:bookmarkEnd w:id="16"/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к услугодателю или при обращении на портал не более 25 (двадцати 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(пятнадцать)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снос или перезакладку (перенос) геодезических пунктов (далее – разрешение),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получает из соответствующих государственных информационных систем в форме электронных документов, удостоверенные (подписанные) ЭЦП уполномоченного лица.</w:t>
      </w:r>
    </w:p>
    <w:bookmarkEnd w:id="18"/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Министерства,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"/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74-30-17. Единый контакт-центр по вопросам оказания государственных услуг: 1414.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снос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перезакладку (перенос)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геодезических пунктов»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Комитет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Разрешение на снос или перезакладку (перенос)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геодезических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№ ______от «___»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либо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Реквизиты документа услугополучателя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(реквизиты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личность физического или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контактный телефон,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Местоположение геодезического пункта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земельными ресурсами 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подпись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 20__ года</w:t>
      </w:r>
    </w:p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снос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перезакладку (перенос)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геодезических пунктов»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Комитета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управлению земельными ресурсами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(ИИН/БИН реквизиты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личность физического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контактный телефон,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 снос или перезакладку (перенос)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геодезических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снос или перезакладку геодезического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 находящегося на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или номер геодезического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заявки на перенос геодезического пункта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причину)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09"/>
        <w:gridCol w:w="8091"/>
      </w:tblGrid>
      <w:tr>
        <w:trPr>
          <w:trHeight w:val="30" w:hRule="atLeast"/>
        </w:trPr>
        <w:tc>
          <w:tcPr>
            <w:tcW w:w="5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Дата ______________</w:t>
            </w:r>
          </w:p>
        </w:tc>
        <w:tc>
          <w:tcPr>
            <w:tcW w:w="8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юридического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уполномоченного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подпись, печать)</w:t>
            </w:r>
          </w:p>
        </w:tc>
      </w:tr>
    </w:tbl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25"/>
    <w:bookmarkStart w:name="z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о принадлежности земельного участка»</w:t>
      </w:r>
    </w:p>
    <w:bookmarkEnd w:id="26"/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информации о принадлежности земельного участка»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(далее – портал).</w:t>
      </w:r>
    </w:p>
    <w:bookmarkEnd w:id="28"/>
    <w:bookmarkStart w:name="z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 или на портал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информация о принадлежности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информации на бумажном носителе,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субботу, с 9.00 до 20.00 часов без перерыва, кроме выходных и праздничных дней, согласно трудовому законодательству Республики Казахстан.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указанием согласия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(подписанный)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портал, услугополучателю в «личный кабинет» направляется уведомление – отчет о принятии запроса для представления государственной услуги с указанием даты и времени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0"/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работников,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Министерства, услугодателя и (или) его должностных лиц, ЦОНа и (или) их работников,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обжалования действий (бездействия) работника услугодателя, ЦОНа, можно получить по телефону единого контакт-центра по вопросам оказания государственных услуг: 1414, либо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срока и места получения ответа на жалобу, контактные данные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«личного кабинета»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почте, на портале – в «личном кабинете»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также подается через форум портала по адресу: www.1414.kz.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услугодателя, ЦОНов,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2"/>
    <w:bookmarkStart w:name="z8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 и через центры обслуживания населения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Комитета по управлению земельными ресурсами Министерства: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интернет-ресурсе услугодателя: www.aisgzk.kz;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интернет-ресурсе ЦОНа: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принадлежности земельного участка»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филиала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предприятия)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представить информацию о принадлежности земельного участка. Согласен на использования сведений, составляющих 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          </w:t>
      </w:r>
    </w:p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принадлежности земельного участка»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37"/>
    <w:bookmarkStart w:name="z9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кадастровой информации на земельный участок»</w:t>
      </w:r>
    </w:p>
    <w:bookmarkEnd w:id="38"/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кадастровой информации на земельный участок»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(далее – портал).</w:t>
      </w:r>
    </w:p>
    <w:bookmarkEnd w:id="40"/>
    <w:bookmarkStart w:name="z9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 или на портал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кадастровая информация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информации на бумажном носителе,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субботу, с 9.00 до 20.00 часов без перерыва, кроме выходных и праздничных дней, согласно трудовому законодательству Республики Казахстан.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указанием согласия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(подписанный)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портал, услугополучателю в «личный кабинет» направляется уведомление – отчет о принятии запроса для представления государственной услуги с указанием даты и времени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2"/>
    <w:bookmarkStart w:name="z10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и (или) их работников,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Министерства, услугодателя и (или) его должностных лиц, ЦОНа и (или) их работников,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обжалования действий (бездействия) работника услугодателя, ЦОНа, можно получить по телефону единого контакт-центра по вопросам оказания государственных услуг: 1414, либо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срока и места получения ответа на жалобу, контактные данные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«личного кабинета»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почте, на портале – в «личном кабинете»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также подается через форум портала по адресу: www.1414.kz.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услугодателя, ЦОНов,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4"/>
    <w:bookmarkStart w:name="z11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 и через центры обслуживания населения</w:t>
      </w:r>
    </w:p>
    <w:bookmarkEnd w:id="45"/>
    <w:bookmarkStart w:name="z1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Комитета по управлению земельными ресурсами Министерства: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интернет-ресурсе услугодателя: www.aisgzk.kz;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интернет-ресурсе ЦОНа: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46"/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на земельный участок»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филиала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предприятия)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представить кадастровую информации на земельный участок. Согласен на использования сведений, составляющих 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           </w:t>
      </w:r>
    </w:p>
    <w:bookmarkStart w:name="z1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на земельный участок»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2014 года № 358 </w:t>
      </w:r>
    </w:p>
    <w:bookmarkEnd w:id="49"/>
    <w:bookmarkStart w:name="z11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об изготовлении</w:t>
      </w:r>
      <w:r>
        <w:br/>
      </w:r>
      <w:r>
        <w:rPr>
          <w:rFonts w:ascii="Times New Roman"/>
          <w:b/>
          <w:i w:val="false"/>
          <w:color w:val="000000"/>
        </w:rPr>
        <w:t>
идентификационного документа на земельный участок»</w:t>
      </w:r>
    </w:p>
    <w:bookmarkEnd w:id="50"/>
    <w:bookmarkStart w:name="z12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«Представление информации об изготовлении идентификационного документа на земельный участок»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(далее – портал).</w:t>
      </w:r>
    </w:p>
    <w:bookmarkEnd w:id="52"/>
    <w:bookmarkStart w:name="z12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3"/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 или на портал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информация об изготовлении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информации на бумажном носителе,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субботу, с 9.00 до 20.00 часов без перерыва, кроме выходных и праздничных дней, согласно трудовому законодательству Республики Казахстан.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указанием согласия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(подписанный)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портал, услугополучателю в «личный кабинет» направляется уведомление – отчет о принятии запроса для представления государственной услуги с указанием даты и времени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4"/>
    <w:bookmarkStart w:name="z13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и (или) их работников,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55"/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Министерства, услугодателя и (или) его должностных лиц, ЦОНа и (или) их работников,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обжалования действий (бездействия) работника услугодателя, ЦОНа, можно получить по телефону единого контакт-центра по вопросам оказания государственных услуг: 1414, либо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срока и места получения ответа на жалобу, контактные данные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«личного кабинета»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почте, на портале – в «личном кабинете»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также подается через форум портала по адресу: www.1414.kz.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услугодателя, ЦОНов,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6"/>
    <w:bookmarkStart w:name="z13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 и через центры обслуживания населения</w:t>
      </w:r>
    </w:p>
    <w:bookmarkEnd w:id="57"/>
    <w:bookmarkStart w:name="z1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Комитета по управлению земельными ресурсами Министерства: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интернет-ресурсе услугодателя: www.aisgzk.kz;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интернет-ресурсе ЦОНа: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58"/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изготовлении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на земельный участок»   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филиала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предприятия)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представить информацию о принадлежности земельного участка. Согласен на использования сведений, составляющих 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          </w:t>
      </w:r>
    </w:p>
    <w:bookmarkStart w:name="z1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изготовлении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на земельный участок»   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61"/>
    <w:bookmarkStart w:name="z14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информации о правоустанавливающем документе</w:t>
      </w:r>
      <w:r>
        <w:br/>
      </w:r>
      <w:r>
        <w:rPr>
          <w:rFonts w:ascii="Times New Roman"/>
          <w:b/>
          <w:i w:val="false"/>
          <w:color w:val="000000"/>
        </w:rPr>
        <w:t>
первичного предоставления права на земельный участок»</w:t>
      </w:r>
    </w:p>
    <w:bookmarkEnd w:id="62"/>
    <w:bookmarkStart w:name="z14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информации о правоустанавливающем документе первичного предоставления права на земельный участок»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«электронного правительства»: www.e.gov.kz (далее – портал). </w:t>
      </w:r>
    </w:p>
    <w:bookmarkEnd w:id="64"/>
    <w:bookmarkStart w:name="z14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5"/>
    <w:bookmarkStart w:name="z1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 или на портал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информация о правоустанавливающем документе первичного представления права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информации на бумажном носителе,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субботу, с 9.00 до 20.00 часов без перерыва, кроме выходных и праздничных дней, согласно трудовому законодательству Республики Казахстан.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указанием согласия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(подписанный)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портал, услугополучателю в «личный кабинет» направляется уведомление – отчет о принятии запроса для представления государственной услуги с указанием даты и времени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6"/>
    <w:bookmarkStart w:name="z15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и (или) их работников,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67"/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Министерства, услугодателя и (или) его должностных лиц, ЦОНа и (или) их работников,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обжалования действий (бездействия) работника услугодателя, ЦОНа, можно получить по телефону единого контакт-центра по вопросам оказания государственных услуг: 1414, либо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срока и места получения ответа на жалобу, контактные данные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«личного кабинета»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почте, на портале – в «личном кабинете»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также подается через форум портала по адресу: www.1414.kz.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услугодателя, ЦОНов,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8"/>
    <w:bookmarkStart w:name="z16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69"/>
    <w:bookmarkStart w:name="z1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Комитета по управлению земельными ресурсами Министерства: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интернет-ресурсе услугодателя: www.aisgzk.kz;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интернет-ресурсе ЦОНа: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70"/>
    <w:bookmarkStart w:name="z1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правоустанавливающем документе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земельный участок» 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филиала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предприятия)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представить информацию о принадлежности земельного участка. Согласен на использования сведений, составляющих охраняемую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«___»________20__г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          </w:t>
      </w:r>
    </w:p>
    <w:bookmarkStart w:name="z1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информации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правоустанавливающем документе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земельный участок» 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1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73"/>
    <w:bookmarkStart w:name="z16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государством»</w:t>
      </w:r>
    </w:p>
    <w:bookmarkEnd w:id="74"/>
    <w:bookmarkStart w:name="z17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управлениями земельных отношений областей и гг. Астаны и Алматы, отделами земельных отношений 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ЦОН).</w:t>
      </w:r>
    </w:p>
    <w:bookmarkEnd w:id="76"/>
    <w:bookmarkStart w:name="z17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7"/>
    <w:bookmarkStart w:name="z1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утвержденный акт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за исключением выходных и праздничных дней, в согласно с установленным графиком работы с 9-00 до 20-00 без перерыва. Государственная услуга оказывается в порядке (электронной) очереди,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 к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доверенность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истечению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8"/>
    <w:bookmarkStart w:name="z1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9"/>
    <w:bookmarkStart w:name="z1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ЦОНа и (или) их работников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ЦОНа направляется к руководителю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ЦОНа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0"/>
    <w:bookmarkStart w:name="z1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
центры обслуживания населения</w:t>
      </w:r>
    </w:p>
    <w:bookmarkEnd w:id="81"/>
    <w:bookmarkStart w:name="z1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ЦОНа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услуги: 8 (7172) 74-93-95. Единый контакт-центр по вопросам оказания государственных услуг: 1414. </w:t>
      </w:r>
    </w:p>
    <w:bookmarkEnd w:id="82"/>
    <w:bookmarkStart w:name="z1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государством»    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Руководителю: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утвердить акт кадастровой (оценочной) стоимости земельного участка, расположенного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(место нахождения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либо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лица, подпись)</w:t>
      </w:r>
    </w:p>
    <w:bookmarkStart w:name="z1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государством»    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определения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стоимости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Акт составлен в соответствии с заявлением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оценкой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(указание цели)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Кадастровый номер земельного участка: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Целевое назначение земельного участка: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Местоположение земельного участка: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Расчет кадастровой (оценочной) стоимости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(права землепользования)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6"/>
        <w:gridCol w:w="2058"/>
        <w:gridCol w:w="1901"/>
        <w:gridCol w:w="2328"/>
        <w:gridCol w:w="2577"/>
      </w:tblGrid>
      <w:tr>
        <w:trPr>
          <w:trHeight w:val="30" w:hRule="atLeast"/>
        </w:trPr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 населенных пунктов), виды угодии, типы почв (для земель сельскохозяйственного исползование)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гектар, квадратный метр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ставка платы за землю, тенге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Кадастровая (оценочная) стоимость, тысячи тенге</w:t>
            </w:r>
          </w:p>
        </w:tc>
      </w:tr>
      <w:tr>
        <w:trPr>
          <w:trHeight w:val="30" w:hRule="atLeast"/>
        </w:trPr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Кадастровая (оценочная) стоимость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(права землепользования) составляет: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Кадастровая (оценочная) стоимость земельного участка определена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              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               (Ф.И.О.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«____» ____________</w:t>
      </w:r>
    </w:p>
    <w:bookmarkStart w:name="z1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государством»    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1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86"/>
    <w:bookmarkStart w:name="z1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 формированию земельных участков»</w:t>
      </w:r>
    </w:p>
    <w:bookmarkEnd w:id="87"/>
    <w:bookmarkStart w:name="z1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8"/>
    <w:bookmarkStart w:name="z1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«Утверждение землеустроительных проектов по формированию земельных участков»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управлениями земельных отношений областей и гг. Астаны и Алматы, отделами земельных отношений 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«Е-лицензирование»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www.e.gov.kz.</w:t>
      </w:r>
    </w:p>
    <w:bookmarkEnd w:id="89"/>
    <w:bookmarkStart w:name="z1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0"/>
    <w:bookmarkStart w:name="z2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ЦОН, а также при обращении на портал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приказ об утверждении землеустроительного проекта по формированию земельного участка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приказа об утверждении землеустроительного проекта по формированию земельного участка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субботу, с 9.00 часов до 20.00 часов без перерыва, кроме выходных и праздничных дней, согласно трудовому законодательству Республики Казахстан. Государственная услуга оказывается в порядке «электронной очереди»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либо копии доверенности от услугополучателя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полномочие представителя юридического лица и документ, удостоверяющего личность услугополучателя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 при испрашивании права частной собственности на земельный участок или права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 (не требуется в случае наличия возможности получения из соответствующих информационных систем.);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нижестоящего местного исполнительного органа о возможности предоставления соответствующего права на испрашиваемый земельный участок в тех случаях, когда предоставление земельных участков входит в компетенцию вышестоящего исполнительного органа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услугополучателю выдается талон с указанием даты и времени, фамилии и инициалов лица, принявшего документы, срока и места получения результата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предоставляются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доверенность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 при испрашивании права частной собственности на земельный участок или права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 согласование с уполномоченным государственным органом Республики Казахстан в сфере нефтегазотранспортной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нижестоящего местного исполнительного органа о возможности предоставления соответствующего права на испрашиваемый земельный участок в тех случаях, когда предоставление земельных участков входит в компетенцию вышестоящего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в форме электронных документов, удостоверенных (подписанных)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истечению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 при испрашивании права частной собственности на земельный участок или права землепользования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 согласование с уполномоченным государственным органом Республики Казахстан в сфере нефтегазотранспортной инфраструктуры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нижестоящего местного исполнительного органа о возможности предоставления соответствующего права на испрашиваемый земельный участок в тех случаях, когда предоставление земельных участков входит в компетенцию вышестоящего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государственной регистрации юридического лица, свидетельства о государственной регистрации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портал, услугополучателю в «личный кабинет» направляется уведомление – отчет о принятии запроса для представления государственной услуги с указанием даты и времени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1"/>
    <w:bookmarkStart w:name="z2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92"/>
    <w:bookmarkStart w:name="z2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ЦОНа и (или) их работников, по вопросам оказания государственных услуг: жалоба подается на имя руководителя,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ЦОНа направляется к руководителю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ЦОНа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3"/>
    <w:bookmarkStart w:name="z2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94"/>
    <w:bookmarkStart w:name="z2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Рекомендуется принимать во внимание, что землеустроительный проект формируется в количестве не менее трех экземпляров. Подлинный экземпляр землеустроительного проекта (содержащий подлинные исходные и созданные в процессе землеустройства документы) передается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землеустроительного дела, полученных в результате проведения землеустройства, сформированный из копий, заверенных услугополучателем, передается в установленном порядке в специализированное республиканское государственное предприятие, ведущее государственный земельный кадастр для изготовления идентификационного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95"/>
    <w:bookmarkStart w:name="z2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участков»      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уполномоченного органа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земельным отношениям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(ИИН/БИН реквизиты документа,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личность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или юридического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Заявление на утверждение землеустроительного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проекта по формированию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4"/>
        <w:gridCol w:w="3096"/>
        <w:gridCol w:w="1957"/>
        <w:gridCol w:w="2203"/>
        <w:gridCol w:w="1779"/>
        <w:gridCol w:w="1981"/>
      </w:tblGrid>
      <w:tr>
        <w:trPr>
          <w:trHeight w:val="114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 землеустроительного проекта - Фамилия, имя, отчество или полное наименование юридического лица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 ходатайствующего о предоставлении права на земельный участок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землеустроительного проекта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Запрашиваемое целевое назначение земельного участка и площадь, 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 землеустроительного проекта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Землеустроительный проект изготовлен: при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государством права частной собственности на земельный участок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землепользования, в случае изменений идентификационных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 земельного участка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2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участков»     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2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98"/>
    <w:bookmarkStart w:name="z22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</w:p>
    <w:bookmarkEnd w:id="99"/>
    <w:bookmarkStart w:name="z2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0"/>
    <w:bookmarkStart w:name="z2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на изменение целевого назначения земельного участка»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гг. Астаны и Алматы,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«Е-лицензирование»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www.e.gov.kz.</w:t>
      </w:r>
    </w:p>
    <w:bookmarkEnd w:id="101"/>
    <w:bookmarkStart w:name="z22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2"/>
    <w:bookmarkStart w:name="z2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услугодателю, в ЦОН – 37 (тридцать 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33 (тридцать 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постановление о выдаче решения на изменение целевого назначения земельного участка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постановления о выдаче решения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юридическим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за исключением выходных и праздничных дней, в соответствии с установленным графиком работы с 9-00 до 20-00 без перерыва. Государственная услуга оказывается в порядке (электронной) очереди,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либо нотариально заверенная доверенность от услугополучателя и документ, удостоверяющий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юридического лица и документ, удостоверяющего личность услугополучателя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кадастровой (оценочной акт кадастровой (оценочной) стоимости земельного участка в случае необходимости выкупа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соглосавания с органом, осуществляющим функции в сфере архитектуры и градостроительства к проектированию, строительству и/или реконструкций существующих зданий, в случае запрашивания изменения целевого назначения в черте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землеустроительного проекта (при изменении целевого назначения части или доли земельного участка);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предоставляются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кадастровой (оценочной) стоимости земельного участка в случае необходимости выкупа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соглосавания с органом, осуществляющим функции в сфере архитектуры и градостроительства к проектированию, строительству и/или реконструкций существующих зданий, в случае запрашивания изменения целевого назначения в черте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либо нотариально заверенная доверенность от услугополучателя и документ, удостоверяющий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юридического лица и документ, удостоверяющий личность услугополучателя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землеустроительного проекта (при изменении целевого назначения части или доли земельного участка).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государственной регистрации (перерегистрации) юридического лица, справку о зарегистрированных правах (обременениях) на недвижимое имущество и его технических характеристиках, правоустанавливающие документы на объект недвижимости, в случае наличии на земельном участке объекта недвижимости, справка с органов юстиции об отсутствии обременении на земельный участок, правоустанавливающем документе на земельный участок,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истечению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удостоверенное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идентификационного документа на земельный участок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 в случае необходимости выкупа земельного участка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заключения органа осуществляющие функции в сфере архитектуры и градостроительства к проектированию, строительству и/или реконструкций существующих зданий, в случае запрашивания изменения целевого назначения в черте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договора, заключенные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землеустроительный проект (при изменении целевого назначения части или доли земельного участка) – в виде электронной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свидетельства о государственной регистрации (перерегистрации) юридического лица, справку о зарегистрированных правах (обременениях) на недвижимое имущество и его технических характеристиках, правоустанавливающий документ на земельный участок,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портал, услугополучателю в «личный кабинет» направляется уведомление – отчет о принятии запроса для представления государственной услуги с указанием даты и времени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03"/>
    <w:bookmarkStart w:name="z2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04"/>
    <w:bookmarkStart w:name="z2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ЦОН и (или) их работников,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ЦОНа направляется к руководителю ЦОНа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ЦОНа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05"/>
    <w:bookmarkStart w:name="z23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06"/>
    <w:bookmarkStart w:name="z2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107"/>
    <w:bookmarkStart w:name="z2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участка»   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(области, города, района)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(области, города)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 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изменить целевое назначение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кадастровым номером ____________________ с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на целевое 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причину необходимости изменения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земельного участка с указанием его размера)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2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участка»   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2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110"/>
    <w:bookmarkStart w:name="z2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изыскательских работ»</w:t>
      </w:r>
    </w:p>
    <w:bookmarkEnd w:id="111"/>
    <w:bookmarkStart w:name="z24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2"/>
    <w:bookmarkStart w:name="z2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использование земельного участка для изыскательских работ»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гг. Астаны и Алматы,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«Е-лицензирование»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www.e.gov.kz.</w:t>
      </w:r>
    </w:p>
    <w:bookmarkEnd w:id="113"/>
    <w:bookmarkStart w:name="z25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4"/>
    <w:bookmarkStart w:name="z2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ЦОН, а также при обращении на портал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распоряжение о выдаче разрешения на использование земельного участка для изыскательских работ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распоряжения о выдаче разрешения на использование земельного участка для изыскательских работ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за исключением выходных и праздничных дней, в соответствии с установленным графиком работы с 9-00 до 20-00 без перерыва. Государственная услуга оказывается в порядке (электронной) очереди,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 (схема)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задания на выполнение изыскательских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копий документов предъявляются оригиналы документов, которые после проверки возвращаются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предоставляются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 (схема)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задания на выполнение изыскательских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государственной регистрации (перерегистрации) юридического лица, справку о зарегистрированных правах (обременениях) на недвижимое имущество и его технических характеристиках,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плана (схема)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копии задания на выполнение изыскательских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свидетельства о государственной регистрации (перерегистрации) юридического лица, справку о зарегистрированных правах (обременениях) на недвижимое имущество и его технических характеристиках,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портал, услугополучателю в «личный кабинет» направляется уведомление – отчет о принятии запроса для представления государственной услуги с указанием даты и времени получения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15"/>
    <w:bookmarkStart w:name="z25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16"/>
    <w:bookmarkStart w:name="z2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ЦОНа и (или) их работников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ЦОНа направляется к руководителю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Жалоба услугополучателя, поступившая в адрес услугодателя или ЦОНа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17"/>
    <w:bookmarkStart w:name="z26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18"/>
    <w:bookmarkStart w:name="z2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119"/>
    <w:bookmarkStart w:name="z2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изыскательских работ»    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(области, города, района)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(области, города)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выдаче разрешения на использование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участка для изыскательских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___________________________________________________работ,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(указать вид и цель изыскательских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проводимого на основании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(указать основание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(адрес (место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площадью ______________ на срок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вид угодий)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график проведения работ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Обязуюсь принимать условия по использованию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проведением изыскательских работ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кодекса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(согласие)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2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изыскательских работ»    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2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122"/>
    <w:bookmarkStart w:name="z26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частной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на земельный участок»</w:t>
      </w:r>
    </w:p>
    <w:bookmarkEnd w:id="123"/>
    <w:bookmarkStart w:name="z27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4"/>
    <w:bookmarkStart w:name="z2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и выдача актов на право частной собственности на земельный участок»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(далее – портал).</w:t>
      </w:r>
    </w:p>
    <w:bookmarkEnd w:id="125"/>
    <w:bookmarkStart w:name="z27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6"/>
    <w:bookmarkStart w:name="z2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акта на право частной собственности на земельный участок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на право частной собственности на земельный участок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(в электронном или бумажном виде).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акта на право частной собственности на земельный участок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оказывается 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государственной услуги за изготовление акта на право частной собственности на земельный участок исчисляется в размере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услугодателя, либо в кассах здания услугодателя, которыми выдается платежный документ (квитанция), подтверждающий размер и дату оплаты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Изготовления акта на право частной собственности на земельный участок детям-сиротам и детям, оставшихся без попечения родителей, на период до достижения ими восемнадцатилетнего возраста осуществляется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за исключением выходных и праздничных дней, в соответствии с установленным графиком работы с 9-00 до 20-00 без перерыва. Государственная услуга оказывается в порядке (электронной) очереди,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частной собственности на земельный участок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выписки из решения местного исполнительного органа о предоставлении права частной собственности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–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договора купли-продажи земельного участка (при продаже земельного 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уполномоченного органа о произведенной оплате выкупной цены земельного участка, а также о наложении запрета на совершение сделок с земельным участком при его продаже в рассрочку (при продаже земельного 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платежный документ (квитанцию) об оплате услуг за изготовление акта на право частной собственности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случае изготовления акта на право частной собственности на земельный участок для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выкупе в частную собственность земельного участка, ранее предоставленного в землепользование: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услугодателю, на выдачу акта на право частной собственности на земельный участок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выписки из решения местного исполнительного органа о предоставлении права частной собственности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договора купли-продажи земельного участка (при продаже земельного 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уполномоченного органа о произведенной оплате выкупной цены земельного участка, а также о наложении запрета на совершение сделок с земельным участком при его продаже в рассрочку (при продаже земельного 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платежный документ (квитанцию) об оплате услуг за изготовление акта на право частной собственности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случае, изготовления акта на право частной собственности на земельный участок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изменений идентификационных характеристик земельного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услугодателю, на выдачу акта на право частной собственности на земельный участок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и/или иного документа, подтверждающего изменение идентификационных характеристик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землеустроительного проекта, утвержденного уполномоченным органом (в случае изготовления землеустроительного проекта услугодателем предоставление землеустроительного проекта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платежный документ (квитанцию) об оплате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случае, изготовления акта на право частной собственности на земельный участок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частной собственности на земельный участок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 (квитанцию) об оплате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случае, изготовления акта на право частной собственности на земельный участок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услугодателю, на выдачу акта на право частной собственности на земельный участок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платежный документ (квитанцию) об оплате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случае, изготовления акта на право частной собственности на земельный участок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удостоверяющий личность услугополучателя (оригинал представляется для идентификации личности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решения местного исполнительного органа о предоставлении права частной собственности на земельный участок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проект, утвержденный уполномоченным органом (в случае изготовления землеустроительного проекта услугодателем предоставление землеустроительного проекта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материалы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договора купли-продажи земельного участка (при продаже земельного участка)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справку уполномоченного органа о произведенной оплате выкупной цены земельного участка, а также о наложении запрета на совершение сделок с земельным участком при его продаже в рассрочку (при продаже земельного участка)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случае, изготовления акта на право частной собственности на земельный участок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выкупе в частную собственность земельного участка, ранее предоставленного в землепользование: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решения местного исполнительного органа о предоставлении права частной собственности на земельный участок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купли-продажи земельного участка (при продаже земельного участка)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уполномоченного органа о произведенной оплате выкупной цены земельного участка, а также о наложении запрета на совершение сделок с земельным участком при его продаже в рассрочку (при продаже земельного участка)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случае, изготовления акта на право частной собственности на земельный участок детям-сиротам и детям, оставшихся без попечения родителей, на период до достижения ими восемнадцатилетнего возраста документ, подтверждающий данный факт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изменений идентификационных характеристик земельного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и/или иного документа, подтверждающего изменение идентификационных характеристик земельного участка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проект, утвержденный уполномоченным органом (в случае изготовления землеустроительного проекта услугодателем предоставление землеустроительного проекта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материалы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случае, изготовления акта на право частной собственности на земельный участок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изготовления акта на право частной собственности на земельный участок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правоустанавливающий документ на земельный участок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изготовление акта на право частной собственности на земельный участок для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27"/>
    <w:bookmarkStart w:name="z28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их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28"/>
    <w:bookmarkStart w:name="z2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Министерства, услугодателя и (или) их должностных лиц, ЦОНа и (или) их работников,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обжалования действий (бездействия) работника услугодателя, ЦОНа, можно получить по телефону единого контакт-центра по вопросам оказания государственных услуг: 1414, либо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Министерства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«личного кабинета»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почте, на портале – в личном кабинете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также подается через форум портала по адресу: www.1414.kz.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услугодателя, ЦОНов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29"/>
    <w:bookmarkStart w:name="z28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30"/>
    <w:bookmarkStart w:name="z28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Комитета по управлению земельными ресурсами Министерства: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интернет-ресурсе услугодателя: www.aisgzk.kz;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интернет-ресурсе ЦОНа: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131"/>
    <w:bookmarkStart w:name="z2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частной собственности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«ГЕРБ»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Жер учаскесіне жеке меншік құқығын беретін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Акт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на право частной собственности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учаскесіне жеке меншік құқығы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алаңы 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Жердің санаты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 нысаналы тағайындау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 пайдаланудағы шектеулер мен ауыртпалықтар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бөлінуі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частной собственности на земельный участок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 _____________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 в использовании и обременения земельного участка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Делимость земельного участка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026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частной собственности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 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работ по изготовлению акта на право </w:t>
      </w:r>
      <w:r>
        <w:br/>
      </w:r>
      <w:r>
        <w:rPr>
          <w:rFonts w:ascii="Times New Roman"/>
          <w:b/>
          <w:i w:val="false"/>
          <w:color w:val="000000"/>
        </w:rPr>
        <w:t>
частной собственности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работ по изготовлению акта на право частной собственности на земельный участок исчисляется исходя из размера месячного расчетного показателя, установленного на соответствующий финансовый год законом о республиканском бюджете (далее – МРП), и составляет: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428"/>
        <w:gridCol w:w="3428"/>
        <w:gridCol w:w="1076"/>
        <w:gridCol w:w="4223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ведения: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Крестьянские и фермерские хозяйства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1000 га – 1,4.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субъекты малого предпринимательства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га – 1,4.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2,5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2,5 га – 1,4.</w:t>
            </w:r>
          </w:p>
        </w:tc>
      </w:tr>
    </w:tbl>
    <w:bookmarkStart w:name="z2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частной собственности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Квитанция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платежа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посредник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5582"/>
        <w:gridCol w:w="4518"/>
        <w:gridCol w:w="275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подписи и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32"/>
        <w:gridCol w:w="6868"/>
      </w:tblGrid>
      <w:tr>
        <w:trPr>
          <w:trHeight w:val="30" w:hRule="atLeast"/>
        </w:trPr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 денег</w:t>
            </w:r>
          </w:p>
        </w:tc>
        <w:tc>
          <w:tcPr>
            <w:tcW w:w="6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ответственного исполнителя, дата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платежа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предприятия,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посредник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5582"/>
        <w:gridCol w:w="4518"/>
        <w:gridCol w:w="275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подписи и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32"/>
        <w:gridCol w:w="6868"/>
      </w:tblGrid>
      <w:tr>
        <w:trPr>
          <w:trHeight w:val="30" w:hRule="atLeast"/>
        </w:trPr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 денег</w:t>
            </w:r>
          </w:p>
        </w:tc>
        <w:tc>
          <w:tcPr>
            <w:tcW w:w="6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ответственного исполнителя, дата </w:t>
            </w:r>
          </w:p>
        </w:tc>
      </w:tr>
    </w:tbl>
    <w:bookmarkStart w:name="z2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частной собственности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филиала /Руководителю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предприятия, ведущее Кадастр)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(ИИН/БИН,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 выдаче акта на право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собственности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на право частной собственности на земельный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участок, расположенный по адресу: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(адрес (местонахождение)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2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частной собственности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2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137"/>
    <w:bookmarkStart w:name="z29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</w:t>
      </w:r>
      <w:r>
        <w:br/>
      </w:r>
      <w:r>
        <w:rPr>
          <w:rFonts w:ascii="Times New Roman"/>
          <w:b/>
          <w:i w:val="false"/>
          <w:color w:val="000000"/>
        </w:rPr>
        <w:t>
постоянного землепользования»</w:t>
      </w:r>
    </w:p>
    <w:bookmarkEnd w:id="138"/>
    <w:bookmarkStart w:name="z29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39"/>
    <w:bookmarkStart w:name="z2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и выдача актов на право постоянного землепользования»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«электронного правительства»: www.e.gov.kz (далее – портал).</w:t>
      </w:r>
    </w:p>
    <w:bookmarkEnd w:id="140"/>
    <w:bookmarkStart w:name="z30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41"/>
    <w:bookmarkStart w:name="z3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акта на право постоянного землепользования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услугодателя на право постоянного землепользования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акт услугодателя на право постоянного землепользования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оказывается 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государственной услуги за изготовление акта на право постоянного землепользования исчисляется в размере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постоянного землепользования на земельный участок производится наличным или безналичным способом через банки второго уровня на расчетный счет услугодателя, либо в кассах здания услугодателя, которыми выдается платежный документ (квитанция), подтверждающий размер и дату оплаты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за исключением выходных и праздничных дней, в соответствии с установленным графиком работы с 9-00 до 20-00 без перерыва. Государственная услуга оказывается в порядке (электронной) очереди,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постоянного землепользования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выписки из решения местного исполнительного органа о предоставлении права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–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платежный документ (квитанцию) об оплате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удостоверяющий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постоянного землепользования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землеустроительного проекта, утвержденного уполномоченным органом (в случае изготовления землеустроительного проекта услугодателем предоставление землеустроительного проекта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платежный документ (квитанцию) об оплате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постоянного землепользования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 (квитанцию) об оплате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постоянного землепользования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 (квитанцию) об оплате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удостоверенные (подписанные)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землеустроительный проект, утвержденный уполномоченным органом (в случае изготовления землеустроительного проекта услугодателем предоставление землеустроительного проекта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постоянного землепользования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и/или иного документа, подтверждающего изменение идентификационных характеристик земельного участка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проект, утвержденный уполномоченным органом (в случае изготовления землеустроительного проекта услугодателем предоставление землеустроительного проекта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материалы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постоянного землепользования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полномочия представителя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постоянного землепользования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42"/>
    <w:bookmarkStart w:name="z31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услугодателя и (или) его должностных лиц, центров обслуживания 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43"/>
    <w:bookmarkStart w:name="z31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Министерства, услугодателя и (или) его должностных лиц, ЦОНа и (или) их работников,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обжалования действий (бездействия) работника услугодателя, ЦОНа, можно получить по телефону единого контакт-центра по вопросам оказания государственных услуг: 1414, либо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Министерства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«личного кабинета»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почте, на портале – в личном кабинете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также подается через форум портала по адресу: www.1414.kz.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услугодателя, ЦОНов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44"/>
    <w:bookmarkStart w:name="z31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45"/>
    <w:bookmarkStart w:name="z3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Комитета по управлению земельными ресурсами Министерства: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интернет-ресурсе услугодателя: www.aisgzk.kz;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интернет-ресурсе ЦОНа: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146"/>
    <w:bookmarkStart w:name="z31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постоянного землепользования»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«ГЕРБ»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Тұрқаты жер пайдалану құқығын беретін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Акт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на право постоянного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учаскесіне тұрақты жер пайдалану құқығы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алаңы 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Жердің санаты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 нысаналы мақсаты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 пайдаланудағы шектеулер мен ауыртпалықтар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бөлінуі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постоянного землепользования на земельный участок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 _____________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 в использовании и обременения земельного участка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Делимость земельного участка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026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постоянного землепользования»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работ по изготовлению акта на право </w:t>
      </w:r>
      <w:r>
        <w:br/>
      </w:r>
      <w:r>
        <w:rPr>
          <w:rFonts w:ascii="Times New Roman"/>
          <w:b/>
          <w:i w:val="false"/>
          <w:color w:val="000000"/>
        </w:rPr>
        <w:t>
постоянного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работ по изготовлению акта на право постоянного землепользования исчисляется исходя из размера месячного расчетного показателя, установленного на соответствующий финансовый год законом о республиканском бюджете (далее – МРП), и составляет: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695"/>
        <w:gridCol w:w="3695"/>
        <w:gridCol w:w="1161"/>
        <w:gridCol w:w="4560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ведения: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Крестьянские и фермерские хозяйства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1000 га – 1,4.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субъекты малого предпринимательства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га – 1,4.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2,5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2,5 га – 1,4.</w:t>
            </w:r>
          </w:p>
        </w:tc>
      </w:tr>
    </w:tbl>
    <w:bookmarkStart w:name="z32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постоянного землепользования»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Квитанция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платежа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посредник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5582"/>
        <w:gridCol w:w="4518"/>
        <w:gridCol w:w="275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подписи и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32"/>
        <w:gridCol w:w="6868"/>
      </w:tblGrid>
      <w:tr>
        <w:trPr>
          <w:trHeight w:val="30" w:hRule="atLeast"/>
        </w:trPr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 денег</w:t>
            </w:r>
          </w:p>
        </w:tc>
        <w:tc>
          <w:tcPr>
            <w:tcW w:w="6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ответственного исполнителя, дата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платежа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предприятия,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посредник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5582"/>
        <w:gridCol w:w="4518"/>
        <w:gridCol w:w="275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подписи и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32"/>
        <w:gridCol w:w="6868"/>
      </w:tblGrid>
      <w:tr>
        <w:trPr>
          <w:trHeight w:val="30" w:hRule="atLeast"/>
        </w:trPr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 денег</w:t>
            </w:r>
          </w:p>
        </w:tc>
        <w:tc>
          <w:tcPr>
            <w:tcW w:w="6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ответственного исполнителя, дата </w:t>
            </w:r>
          </w:p>
        </w:tc>
      </w:tr>
    </w:tbl>
    <w:bookmarkStart w:name="z3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постоянного землепользования»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филиала /Руководителю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предприятия, ведущее Кадастр)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(ИИН/БИН,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 выдаче акта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постоянного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на право постоянного землепользования, расположенный по адресу: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(адрес (местонахождение)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3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постоянного землепользования»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3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152"/>
    <w:bookmarkStart w:name="z32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временного возмездного</w:t>
      </w:r>
      <w:r>
        <w:br/>
      </w:r>
      <w:r>
        <w:rPr>
          <w:rFonts w:ascii="Times New Roman"/>
          <w:b/>
          <w:i w:val="false"/>
          <w:color w:val="000000"/>
        </w:rPr>
        <w:t>
(долгосрочного, краткосрочного) землепользования (аренды)»</w:t>
      </w:r>
    </w:p>
    <w:bookmarkEnd w:id="153"/>
    <w:bookmarkStart w:name="z32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4"/>
    <w:bookmarkStart w:name="z3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и выдача актов на право временного возмездного (долгосрочного, краткосрочного) землепользования (аренды)»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«электронного правительства»: www.e.gov.kz (далее – портал).</w:t>
      </w:r>
    </w:p>
    <w:bookmarkEnd w:id="155"/>
    <w:bookmarkStart w:name="z33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56"/>
    <w:bookmarkStart w:name="z33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ЦОН,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акта на право временного возмездного (долгосрочного, краткосрочного) землепользования (аренды)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на право временного возмездного (долгосрочного, краткосрочного) землепользования (аренды)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акта на право временного возмездного (долгосрочного, краткосрочного) землепользования (аренды)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государственной услуги за изготовление акта на право временного возмездного (долгосрочного, краткосрочного) землепользования (аренды) исчисляется в размере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временного возмездного (долгосрочного, краткосрочного) землепользования (аренды) производится наличным или безналичным способом через банки второго уровня на расчетный счет услугодателя, либо в кассах здания услугодателя, которыми выдается платежный документ (квитанция), подтверждающий размер и дату оплаты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Изготовления акта на право временного возмездного (долгосрочного, краткосрочного) землепользования (аренды) детям-сиротам и детям, оставшихся без попечения родителей на период до достижения ими восемнадцатилетнего возраста осуществляются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за исключением выходных и праздничных дней, в соответствии с установленным графиком работы с 9-00 до 20-00 без перерыва. Государственная услуга оказывается в порядке (электронной) очереди,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и (или)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возмездного (долгосрочного, краткосрочного) землепользования (аренды):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временного возмездного (долгосрочного, краткосрочного) землепользования (аренды)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выписки из решения местного исполнительного органа о предоставлении права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–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договора временного возмездного (долгосрочного, краткосрочного) землепользования (аренды) и/или выкупа право временного возмездного (долгосрочного) землепользования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платежный документ (квитанцию) об оплате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случае, изготовления акта на право временного возмездного (долгосрочного, краткосрочного) землепользования (аренды)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документ, удостоверяющий личность услугополучателя, либо доверенного лица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временного возмездного (долгосрочного, краткосрочного) землепользования (аренды) на земельный участок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(долгосрочного, краткосрочного) землепользования (аренды)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землеустроительного проекта, утвержденного уполномоченным органом (в случае изготовления землеустроительного проекта услугодателем предоставление землеустроительного проекта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договора временного возмездного (долгосрочного, краткосрочного) землепользования (аренды) и/или выкупа право временного возмездного (долгосрочного) землепользования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платежный документ (квитанцию) об оплате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случае, изготовления акта на право временного возмездного (долгосрочного, краткосрочного) землепользования (аренды)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удостоверяющий личность услугополучателя, либо доверенного лица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временного возмездного (долгосрочного, краткосрочного) землепользования (аренды) на земельный участок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(квитанцию) об оплате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изготовления акта на право временного возмездного (долгосрочного, краткосрочного) землепользования (аренды)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 услугополучателя, либо доверенного лица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временного возмездного (долгосрочного, краткосрочного) землепользования (аренды)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(квитанцию) об оплате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изготовления акта на право временного возмездного (долгосрочного, краткосрочного) землепользования (аренды)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 услугополучателя, либо доверенного лица (оригинал представляется для идентификации личности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возмездного (долгосрочного, краткосрочного) землепользования (аренды):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решения местного исполнительного органа о предоставлении права временного возмездного (долгосрочного, краткосрочного) землепользования (аренды)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проект, утвержденный уполномоченным органом (в случае изготовления землеустроительного проекта услугодателем предоставление землеустроительного проекта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материалы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договор временного возмездного (долгосрочного, краткосрочного) землепользования (аренды) и/или выкупа право временного возмездного (долгосрочного) землепользования (аренды)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случае, изготовления акта на право временного возмездного (долгосрочного, краткосрочного) землепользования (аренды) детям-сиротам и детям, оставшихся без попечения родителей, на период до достижения ими восемнадцатилетнего возраста документ, подтверждающий данный факт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(долгосрочного, краткосрочного) землепользования (аренды) и/или иного документа, подтверждающего изменение идентификационных характеристик земельного участка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проект, утвержденный уполномоченным органом (в случае изготовления землеустроительного проекта услугодателем предоставление землеустроительного проекта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материалы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 временного возмездного (долгосрочного, краткосрочного) землепользования (аренды) и/или выкупа право временного возмездного (долгосрочного) землепользования (аренды)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случае, изготовления акта на право временного возмездного (долгосрочного, краткосрочного) землепользования (аренды) детям-сиротам и детям, оставшихся без попечения родителей, на период до достижения ими восемнадцатилетнего возраста документ, подтверждающий данный факт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изготовления акта на право временного возмездного (долгосрочного, краткосрочного) землепользования (аренды)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изготовления акта на право временного возмездного (долгосрочного, краткосрочного) землепользования (аренды) детям-сиротам и детям, оставшихся без попечения родителей, на период до достижения ими восемнадцатилетнего возраста документ подтверждающий данный факт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57"/>
    <w:bookmarkStart w:name="z33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их работников,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158"/>
    <w:bookmarkStart w:name="z3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Министерства, услугодателя и (или) его должностных лиц, ЦОНа и (или) их работников,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обжалования действий (бездействия) работника услугодателя, ЦОНа, можно получить по телефону единого контакт-центра по вопросам оказания государственных услуг: 1414, либо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Министерства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«личного кабинета»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почте, на портале – в личном кабинете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также подается через форум портала по адресу: www.1414.kz.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услугодателя, ЦОНов можно получить по номеру телефона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59"/>
    <w:bookmarkStart w:name="z34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60"/>
    <w:bookmarkStart w:name="z34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Комитета по управлению земельными ресурсами Министерства: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интернет-ресурсе услугодателя: www.aisgzk.kz;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интернет-ресурсе ЦОНа: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161"/>
    <w:bookmarkStart w:name="z3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возмездного (долгосрочного,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«ГЕРБ»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Уақытша (ұзақ мерзімге, қысқа мерзімге) өтеулі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жер  пайдалану (жалға алу) құқығын беретін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Акт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на право временного возмездного (долгосрочного,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краткосрочного)  землепользования (аренды)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 учаскесінің уақытша өтеусіз жер пайдалану (жалғаалу) құқығы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 мерзімге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алаңы 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Жердің санаты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 нысаналы мақсаты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 пайдаланудағы шектеулер мен ауыртпалықтар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бөлінуі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временного безвозмездного землепользования  (аренды) на земельный участок сроком на _____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/>
          <w:color w:val="000000"/>
          <w:sz w:val="28"/>
        </w:rPr>
        <w:t>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 _____________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 в использовании и обременения земельного участка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Делимость земельного участка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026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возмездного (долгосрочного,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работ по изготовлению акта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
возмездного (долгосрочного, краткосрочного)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 (аренды)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работ по изготовлению акта на право временного возмездного (долгосрочного, краткосрочного) землепользования (аренды) исчисляется исходя из размера месячного расчетного показателя, установленного на соответствующий финансовый год законом о республиканском бюджете (далее – МРП), и составляет: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428"/>
        <w:gridCol w:w="3428"/>
        <w:gridCol w:w="1076"/>
        <w:gridCol w:w="4223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ведения: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Крестьянские и фермерские хозяйства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1000 га – 1,4.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субъекты малого предпринимательства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га – 1,4.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2,5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2,5 га – 1,4.</w:t>
            </w:r>
          </w:p>
        </w:tc>
      </w:tr>
    </w:tbl>
    <w:bookmarkStart w:name="z3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возмездного (долгосрочного,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Квитанция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платежа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посредник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5582"/>
        <w:gridCol w:w="4518"/>
        <w:gridCol w:w="275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подписи и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32"/>
        <w:gridCol w:w="6868"/>
      </w:tblGrid>
      <w:tr>
        <w:trPr>
          <w:trHeight w:val="30" w:hRule="atLeast"/>
        </w:trPr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 денег</w:t>
            </w:r>
          </w:p>
        </w:tc>
        <w:tc>
          <w:tcPr>
            <w:tcW w:w="6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ответственного исполнителя, дата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платежа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предприятия,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посредник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5582"/>
        <w:gridCol w:w="4518"/>
        <w:gridCol w:w="275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подписи и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32"/>
        <w:gridCol w:w="6868"/>
      </w:tblGrid>
      <w:tr>
        <w:trPr>
          <w:trHeight w:val="30" w:hRule="atLeast"/>
        </w:trPr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 денег</w:t>
            </w:r>
          </w:p>
        </w:tc>
        <w:tc>
          <w:tcPr>
            <w:tcW w:w="6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ответственного исполнителя, дата </w:t>
            </w:r>
          </w:p>
        </w:tc>
      </w:tr>
    </w:tbl>
    <w:bookmarkStart w:name="z3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возмездного (долгосрочного,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филиала /Руководителю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предприятия, ведущее Кадастр)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(ИИН/БИН,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 выдаче акта на право временного 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землепользования (аренды)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на право временного 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(долгосрочного, краткосрочного) землепользования (аренды),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расположенный по адресу: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(адрес (местонахождение)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3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возмездного (долгосрочного,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краткосрочного) землепользования (аренды)»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35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167"/>
    <w:bookmarkStart w:name="z35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
безвозмездного землепользования»</w:t>
      </w:r>
    </w:p>
    <w:bookmarkEnd w:id="168"/>
    <w:bookmarkStart w:name="z35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69"/>
    <w:bookmarkStart w:name="z35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«Оформление и выдача актов на право временного безвозмездного землепользования»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«электронного правительства»: www.e.gov.kz (далее – портал).</w:t>
      </w:r>
    </w:p>
    <w:bookmarkEnd w:id="170"/>
    <w:bookmarkStart w:name="z35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1"/>
    <w:bookmarkStart w:name="z35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ЦОН,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акта на право временного безвозмездного землепользования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на право временного безвозмездного землепользования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акта на право временного безвозмездного землепользования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оказывается 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государственной услуги за изготовление акта на право временного безвозмездного землепользования исчисляется в размере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услугодателя, либо в кассах здания услугодателя, которыми выдается платежный документ (квитанция), подтверждающий размер и дату оплаты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за исключением выходных и праздничных дней, в соответствии с установленным графиком работы с 9-00 до 20-00 без перерыва. Государственная услуга оказывается в порядке (электронной) очереди,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к услугодателю, на выдачу акта на право временного безвозмездного землепользования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выписки из решения местного исполнительного органа о предоставлении права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–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договора временного безвозмездного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платежный документ (квитанцию) об оплате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услугодателю, на выдачу акта на право временного безвозмездного землепользования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землеустроительного проекта, утвержденного уполномоченным органом (в случае изготовления землеустроительного проекта услугодателем предоставление землеустроительного проекта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документ (квитанцию) об оплате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услугодателю, на выдачу акта на право временного безвозмездного землепользования на земельный участок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(квитанцию) об оплате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услугодателю, на выдачу акта на право временного безвозмездного землепользования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(квитанцию) об оплате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доверенность от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услугополучателя (оригинал представляется для идентификации личности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законом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документов услугополучателю осуществляется его работником на основании расписки, при предъявлении удостоверения личности 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ЦОН обеспечивает их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решения местного исполнительного органа о предоставлении права временного безвозмездного землепользования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проект, утвержденный уполномоченным органом (в случае изготовления землеустроительного проекта услугодателем предоставление землеустроительного проекта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материалы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 временного безвозмездного землепользования – в виде электронной копии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и/или иного документа, подтверждающего изменение идентификационных характеристик земельного участка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проект, утвержденный уполномоченным органом (в случае изготовления землеустроительного проекта услугодателем предоставление землеустроительного проекта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материалы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 –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72"/>
    <w:bookmarkStart w:name="z36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73"/>
    <w:bookmarkStart w:name="z36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Министерства, услугодателя и (или) его должностных лиц, ЦОНа и (или) их работников,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обжалования действий (бездействия) работника услугодателя, ЦОНа, можно получить по телефону единого контакт-центра по вопросам оказания государственных услуг: 1414, либо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Министерства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«личного кабинета»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почте, на портале – в личном кабинете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также подается через форум портала по адресу: www.1414.kz.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услугодателя, ЦОНов можно получить по номеру телефона единого контакт-центра по вопросам оказания государственных услуг: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74"/>
    <w:bookmarkStart w:name="z36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75"/>
    <w:bookmarkStart w:name="z37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Комитета по управлению земельными ресурсами Министерства: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интернет-ресурсе услугодателя: www.aisgzk.kz;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интернет-ресурсе ЦОНа: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176"/>
    <w:bookmarkStart w:name="z37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безвозмездного землепользования»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«ГЕРБ»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Уақытша өтеусіз жер пайдалану құқығын беретін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Акт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на право временного безвозмездного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уақытша өтеусіз жер пайдалану құқығы _______ жыл мерзімге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алаңы 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Жердің санаты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нысаналы мақсаты___________________________________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 пайдаланудағы шектеулер мен ауыртпалықтар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 учаскесінің бөлінуі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временного безвозмездного землепользования на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сроком на ______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 _____________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 в использовании и обременения земельного участка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Делимость земельного участка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026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7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безвозмездного землепользования» 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работ по изготовлению акта</w:t>
      </w:r>
      <w:r>
        <w:br/>
      </w:r>
      <w:r>
        <w:rPr>
          <w:rFonts w:ascii="Times New Roman"/>
          <w:b/>
          <w:i w:val="false"/>
          <w:color w:val="000000"/>
        </w:rPr>
        <w:t>
на право временного безвозмездного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работ по изготовлению акта на право временного безвозмездного землепользования исчисляется исходя из размера месячного расчетного показателя, установленного на соответствующий финансовый год законом о республиканском бюджете (далее – МРП), и составляет: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428"/>
        <w:gridCol w:w="3428"/>
        <w:gridCol w:w="1076"/>
        <w:gridCol w:w="4223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земельного участка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ведения: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 и дачного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жилищного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Крестьянские и фермерские хозяйства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1000 га – 1,4.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лица, субъекты малого предпринимательства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га – 1,4.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Собственники помещений (участники кондоминиума)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га – 1,1;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2,0 га – 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2,5 га – 1,3;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2,5 га – 1,4.</w:t>
            </w:r>
          </w:p>
        </w:tc>
      </w:tr>
    </w:tbl>
    <w:bookmarkStart w:name="z37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безвозмездного землепользования»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Квитанция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платежа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предприятия,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посредник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5582"/>
        <w:gridCol w:w="4518"/>
        <w:gridCol w:w="275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подписи и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32"/>
        <w:gridCol w:w="6868"/>
      </w:tblGrid>
      <w:tr>
        <w:trPr>
          <w:trHeight w:val="30" w:hRule="atLeast"/>
        </w:trPr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 денег</w:t>
            </w:r>
          </w:p>
        </w:tc>
        <w:tc>
          <w:tcPr>
            <w:tcW w:w="6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ответственного исполнителя, дата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платежа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предприятия,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посредник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5582"/>
        <w:gridCol w:w="4518"/>
        <w:gridCol w:w="275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подписи и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32"/>
        <w:gridCol w:w="6868"/>
      </w:tblGrid>
      <w:tr>
        <w:trPr>
          <w:trHeight w:val="30" w:hRule="atLeast"/>
        </w:trPr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 денег</w:t>
            </w:r>
          </w:p>
        </w:tc>
        <w:tc>
          <w:tcPr>
            <w:tcW w:w="6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ответственного исполнителя, дата </w:t>
            </w:r>
          </w:p>
        </w:tc>
      </w:tr>
    </w:tbl>
    <w:bookmarkStart w:name="z37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безвозмездного землепользования»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филиала /Руководителю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предприятия, ведущее Кадастр)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(ИИН/БИН,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 выдаче акта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безвозмездного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акт на право временного безвозмездного землепользования, расположенный по адресу: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(адрес (местонахождение)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предоставленный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37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безвозмездного землепользования»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т 15 апреля 2013 года «О государственных услугах», отдел № __ филиала РГП «Центр обслуживания населения» (указать адрес) отказывает в приеме документов на оказание государственной услуги «Представление информации о принадлежности земельного участка»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3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182"/>
    <w:bookmarkStart w:name="z38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субъектам геодезической и картографической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сведений о геодезической и картографической изученности</w:t>
      </w:r>
      <w:r>
        <w:br/>
      </w:r>
      <w:r>
        <w:rPr>
          <w:rFonts w:ascii="Times New Roman"/>
          <w:b/>
          <w:i w:val="false"/>
          <w:color w:val="000000"/>
        </w:rPr>
        <w:t>
местности на участках планируемых работ»</w:t>
      </w:r>
    </w:p>
    <w:bookmarkEnd w:id="183"/>
    <w:bookmarkStart w:name="z38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4"/>
    <w:bookmarkStart w:name="z38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казенным предприятием «Национальный картографо –геодезический фонд» Комитета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 канцелярию услугодателя.</w:t>
      </w:r>
    </w:p>
    <w:bookmarkEnd w:id="185"/>
    <w:bookmarkStart w:name="z38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6"/>
    <w:bookmarkStart w:name="z38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услугополучателя к услугодателю, срок выдачи уведомления о необходимости оплаты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поступления платежного документа (квитанции) об уплате услуг за предоставление сведений о геодезической и картографической изученности местности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сведений о геодезической и картографической изученности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геодезии и картографии» от 3 июля 2002 года оказывается платно физическим и юридическим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государственной услуги исчисляется в размере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государственной услуги производится после уведомления о наличии запрашиваемых материалов и представлении счета на оплату услугополучателю посредством телефонной, почтовой или электронной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производится в наличным и безналичным способом через банки второго уровня и организации, осуществляющие отдельные виды банковских операций, на расчетный счет услугодателя, либо в кассе здания услугодателя через пост-терминал, в котором выдается платежный документ (фискальный чек), подтверждающий размер и дату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18.00 часов с перерывом на обед с 13.00 до 14.00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материалов и геодезических данных открытого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или справка о государственной регистрации (перерегистрации) юридического лица – для юридического лица (для идентификации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(квитанцию) об уплате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материалов и геодезических данных с пометкой «для служебного 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или справка о государственной регистрации (перерегистрации) юридического лица – для юридического лица (для идентификации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(квитанцию) об уплате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материалов и геодезических данных с грифом «секретно»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или справка о государственной регистрации (перерегистрации) юридического лица – для юридического лица (для идентификации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договора на проведение совместных и других работ между организацией – заказчиком (государственный орган или государственная организация, являющиеся заказчиками работ, связанных с использованием сведений, составляющих государственные секреты) и услугополучателем.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(квитанцию) об уплате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на получение материалов и геодезических данных с грифом «секретно», государственная услуга оказывается по разрешению с Комитетом по управлению земельными ресурсами Министерства в (далее – Комитет)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государственных секретах» от 15 марта 1999 года. </w:t>
      </w:r>
    </w:p>
    <w:bookmarkEnd w:id="187"/>
    <w:bookmarkStart w:name="z39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188"/>
    <w:bookmarkStart w:name="z3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Министерства,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89"/>
    <w:bookmarkStart w:name="z39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0"/>
    <w:bookmarkStart w:name="z3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Комитета: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услугодателя: www. nkgf.kz;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стендах в зданиях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(727) 226 73 05. Единый контакт-центр по вопросам оказания государственных услуг: 1414.</w:t>
      </w:r>
    </w:p>
    <w:bookmarkEnd w:id="191"/>
    <w:bookmarkStart w:name="z4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субъектам геодезической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картографической деятельности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сведений о геодезической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картографической изученности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 на участках планируемых работ»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работ по выдаче субъектам геодезической и </w:t>
      </w:r>
      <w:r>
        <w:br/>
      </w:r>
      <w:r>
        <w:rPr>
          <w:rFonts w:ascii="Times New Roman"/>
          <w:b/>
          <w:i w:val="false"/>
          <w:color w:val="000000"/>
        </w:rPr>
        <w:t>
картографической деятельности топографо-геодезической и</w:t>
      </w:r>
      <w:r>
        <w:br/>
      </w:r>
      <w:r>
        <w:rPr>
          <w:rFonts w:ascii="Times New Roman"/>
          <w:b/>
          <w:i w:val="false"/>
          <w:color w:val="000000"/>
        </w:rPr>
        <w:t xml:space="preserve">
картографической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работ по выдаче субъектам геодезической и картографической деятельности сведений о геодезической и картографической изученности местности исчисляется исходя из размера месячного расчетного показателя, установленного на соответствующий финансовый год (далее – МРП):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248"/>
        <w:gridCol w:w="2561"/>
        <w:gridCol w:w="2453"/>
      </w:tblGrid>
      <w:tr>
        <w:trPr>
          <w:trHeight w:val="9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 единицу, МРП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Топографо-геодезические и картографические сведения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выписки из каталогов координат и высот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выписки координат, из каталогов, пунктов геодезической сети 1, 2, 3 и 4 классов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Перевычисление координат пунктов из одной системы координат в другую систему координат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выписки координат, из каталогов, пунктов государственной геодезической сети 1, 2, 3 и 4 классов, с перевычислением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выписки координат из каталогов, пунктов геодезических сетей сгущения и точек съемочной сети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выписки из каталогов, высот пунктов геодезической сети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выписки из каталогов, высот пунктов государственной нивелирной сети I, II, III, IV классов с описанием местоположения реперов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выписки из каталогов, географических координат объектов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справки:</w:t>
            </w:r>
          </w:p>
        </w:tc>
      </w:tr>
      <w:tr>
        <w:trPr>
          <w:trHeight w:val="99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справок и картограмм по топографо-геодезической, картографической и аэрофотосъемочной изученности по 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областям, в масштабе: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районам и участкам, в масштабе: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картам независимо от масштаба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Изготовление копий и сканирование с оригиналов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копии с оригинала паспорта аэрофотосъемки, тиражного оттиска или схемы привязки из технического отчета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копии посредством сканирования стандартного листа карты без трансформации с записью копии на СD-диск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копии посредством сканирования стандартного листа карты с трансформацией и записью копии на СD-диск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копии посредством сканирования нестандартного листа карты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Плоттерная распечатка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каталога военно-топографической службы (ВТС)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сводного каталога высот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объектового каталога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технического отчета по объекту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524"/>
        <w:gridCol w:w="1564"/>
        <w:gridCol w:w="1941"/>
        <w:gridCol w:w="1629"/>
        <w:gridCol w:w="2574"/>
      </w:tblGrid>
      <w:tr>
        <w:trPr>
          <w:trHeight w:val="48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 сантиметрах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Тиражный оттиск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ламинированнием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Картографическая продукция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Топографические планы масштабов: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6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Топографические карты масштабов: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1:1 000 000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Черно-белая копия топографических планов, карт,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масштабам: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1:10 000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1:500 000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1:1 000 000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Общегеографические карты на территорию Республики Казахстан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Политико-административная карта Республики Казахстан (далее – РК) масштаба 1:1 500 000, состоящая из 4-листов (на государственном, либо на русском языках)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140х210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карта РК масштаба 1:1 500 000, состоящая из 4- листов (на государственном, либо на русском языках)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140х210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Бланковая карта РК с международной разграфкой, масштаба 1:1 500 000, состоящая из 4-листов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140х210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Политико-административная карта РК масштаба 1:2 000 000, состоящая из 2-листов (на государственном или русском языках)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112х157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Политико-административная карта РК масштаба 1:3 000 000, (на государственном, русском, либо английском языках)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68х100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карта РК масштаба 1:2 500 000, состоящая из 2-листов (на государственном либо на русском языках)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95х125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«Железные дороги Республики Казахстан» масштаба 1:2 500 000, состоящая из 2-листов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95х125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«Автомобильные дороги Республики Казахстан» масштаба 1:2 500 000, состоящая из 2-листов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95х125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«Магистральные трубопроводы Республики Казахстан»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1:2 500 000, состоящая из 2-листов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95х125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«Полезные ископаемые Республики Казахстан» масштаба 1:2 500 000, состоящая из 2-листов (на русском, либо на английском языках)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95х125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карта Республики Казахстан масштаба 1:2 000 000, состоящая из 2-листов (на государственном, либо на русском языках)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112х157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Республики Казахстан «Топливно-энергетический комплекс»,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1:2 500 000, состоящая из 2-листов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95х125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17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Общегеографические карты областей РК масштаба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1:1 000 000, (на государственном, либо на русском языках)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79х90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77х89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68х111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Общегеографические карты областей РК масштаба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1:1 000 000, (на государственном, либо на русском языках)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52х80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63х79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50х83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52х70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55х66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63х80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71х83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63х68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52х59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49х72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50х71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Политико-административная и физическая карты областей РК масштаба 1:500 000, состоящая из 2-листов (на государственном, либо на русском языках)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104х136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99х158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105х131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99х122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112х137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97х120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97х124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95х141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Политико-административная и физическая карты областей РК масштаба 1:500 000, состоящая из 4-листов (на государственном, либо на русском языках)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154х174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134х154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152х169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141х219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120х160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Кызылодинская область;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132х145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из 14 общегеографических карт областей масштаба 1:1 000 000 и 1 политико-административной карты РК масштаба 1:3 000 000, в мягком переплете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из 14 общегеографических карт областей масштаба 1:1 000 000 и 1 политико-административной карты РК масштаба 1:3 000 000, в жестком переплете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 географических названий по областям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Политическая карта мира масштаба 1:25 000 000, состоящая из 2-листов (на русском языке)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100х144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Политическая карта мира масштаба 1:32 000 000, (на государственном, либо на русском языках)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78х111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карта мира масштаба 1:25 000 000, состоящая из 2-листов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100х144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карта мира масштаба 1:20 000 000, состоящая из 4-листов (на государственном, либо на русском языках)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136х185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Политическая карта «Евразия» масштаба 1:16 000 000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68х100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План-схема г. Алматы масштаба 1:10 000, состоящая из 10-листов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204х326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План-схема г. Алматы масштаба 1:20 000, состоящая из 2-листов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112х157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План-схема г. Астана масштаба 1:12 500, состоящая из 2-листов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104х133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План-схема г. Алматы масштаба 1:35 000 (на русском, либо на английском языках)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план-схем районов г. Алматы масштаба 1:20 000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План-схемы районов г. Алматы масштаба 1:10 000,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План-схемы районов г. Алматы масштаба 1:10 000, состоящие из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76х105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82х109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76х106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План-схемы районов г. Алматы масштаба 1:10 000, состоящие из 2-листов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106х138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105х135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106х152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Турксибский;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108х135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Карта-буклет «Автомобильные дороги областей РК», масштаба 1:1 000 000, каждая область,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«Железные дороги СНГ, РК» масштаба 1:3 500 000,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«Автомобильные дороги РК» масштаба 1:3 500 000,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«Окрестности г. Алматы» масштаба 1:200000,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«Перевалы по Северному Тянь-Шаню»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1:200 000, (на русском языке)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субъектам геодезической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картографической деятельности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сведений о геодезической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картографической изученности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 на участках планируемых работ»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РГКП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«Национальный картографо-геодезический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фонд» КУЗР МРР РК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физического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(ИИН/БИН реквизиты документа,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личность физического или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контактный телефон,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для получения материалов и геодезических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данных открытого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планируемых к получению сведений и их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для получения уведомления на оплату услуг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 сведений о геодезической и картографической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изученности местности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(почтовый адрес, номер телефона,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4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субъектам геодезической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картографической деятельности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сведений о геодезической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картографической изученности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 на участках планируемых работ»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РГКП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«Национальный картографо-геодезический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фонд» КУЗР МРР РК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физического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(ИИН/БИН реквизиты документа,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личность физического или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контактный телефон,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для получения материалов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геодезических данных с пометкой «для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служебного пользования»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услугополучателя: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Ведомственная и государственная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(для граждан – гражданство)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запрашиваемых сведений материалов с пометкой «для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служебного пользования»: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целесообразности передачи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Срок, на который планируется получить материалы с пометкой «для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служебного пользования»: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для получения уведомления на оплату услуг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 сведений о геодезической и картографической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изученности местности: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почтовый адрес, номер телефона,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4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субъектам геодезической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картографической деятельности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сведений о геодезической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картографической изученности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 на участках планируемых работ»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РГКП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«Национальный картографо-геодезический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фонд» КУЗР МРР РК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физического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(ИИН/БИН реквизиты документа,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удостоверяющего личность физического или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контактный телефон,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для получения материалов и геодезических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данных с грифом «секретно»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услугополучателя:_________________________________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Ведомственная и государственная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услугополучателя:____________________________________________________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(для граждан – гражданство)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запрашиваемых сведений, степень их секретности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целесообразности передачи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разрешения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или его органов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организацией-исполнителем работ с использованием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составляющих государственные секреты: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услугополучателя к государственным секретам: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(форма, номер и дата допуска к государственным секретам)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Срок, на который планируется получить сведения, составляющие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государственные секреты:_____________________________________________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для получения уведомления на оплату услуг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 сведений о геодезической и картографической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изученности местности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почтовый адрес, номер телефона,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проект договора на проведение совместных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между организацией – заказчиком услугополучателя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4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196"/>
    <w:bookmarkStart w:name="z40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«Определение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 1. Общие положения</w:t>
      </w:r>
    </w:p>
    <w:bookmarkEnd w:id="197"/>
    <w:bookmarkStart w:name="z4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«Определение кадастровой (оценочной) стоимости земельного участка»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Республиканским государственным предприятием «Научно-производственный центр земельного кадастра» Комитета по управлению земельными ресурсами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98"/>
    <w:bookmarkStart w:name="z40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9"/>
    <w:bookmarkStart w:name="z4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об определении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оказывается на 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государственной услуги за определение кадастровой (оценочной) стоимости земельного участка исчисляется в размере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определение кадастровой (оценочной) стоимости земельного участка производится наличным или безналичным способом через банки второго уровня на расчетный счет услугодателя, которыми выдается платежный документ (квитанция), подтверждающий размер и дату оплаты. Форма платежного документа (квитанции)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18.00 часов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на определение кадастровой (оценочной) стоимости земельного участка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выбора и/или схема размещения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услугополучателя или документ, удостоверяющий личность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платежный документ (квитанция) об оплате услуг за определение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услугополучателю выдается талон с указанием даты и времени, фамилии и инициалов лица, принявшего документы, срока и места получения результата.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государственной регистрации юридического лица, свидетельства о государственной регистрации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электронной цифровой подписью уполномоченных должностных лиц.</w:t>
      </w:r>
    </w:p>
    <w:bookmarkEnd w:id="200"/>
    <w:bookmarkStart w:name="z41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01"/>
    <w:bookmarkStart w:name="z4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Министерства,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город Астана, улица Орынбор, дом 8, подъезд № 11, кабинет № 441, телефон: 8 (7172) 74-18-16;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2"/>
    <w:bookmarkStart w:name="z41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3"/>
    <w:bookmarkStart w:name="z4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Комитета по управлению земельными ресурсами Министерства: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интернет-ресурсе услугодателя: www.aisgzk.kz.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услуги: 8 (7172) 74-93-95. Единый контакт-центр по вопросам оказания государственных услуг: 1414. </w:t>
      </w:r>
    </w:p>
    <w:bookmarkEnd w:id="204"/>
    <w:bookmarkStart w:name="z4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«Определение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земельного участка»    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Проект расчета стоимости работ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«Определение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стоимости земельного участка»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226"/>
        <w:gridCol w:w="2814"/>
        <w:gridCol w:w="2952"/>
        <w:gridCol w:w="2346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оценки стоимости земельного участка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земельного участка, гектар (га); категория сложности природно-экономических 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 (без НДС)*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от базовой площади участка и категории сложности природно-экономических зон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повышения стоимости работ в зависимости от площади участка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оценочной стоимости земельного участка предоставленного (предоставляемого) гражданам для ведения личного домашнего (подсобного) хозяйства, строительства и обслуживания жилого дома, садоводства и дачного строительства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нормы бесплатного предоставления земельного участка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кодекса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– при превышении нормы бесплатного предоставления государством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оценочной стоимости земельного участка предоставленного (предоставляемого) под застройку или застроенного зданиями и сооружениями их комплексами, включая земли, предназначенные для обслуживания зданий и сооружений в соответствии с их назначением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 – до 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– до 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– до 100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экстраполяция – свыше 100 га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оценочной стоимости земельного участка, предоставленного (предоставляемого) гражданам и негосударственным юридическим лицам для ведения сельскохозяйственного производства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категория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 – до 500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 – до 1000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– до 5000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экстраполяция – свыше 5000 га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*Примечание: к стоимости работ могут применяться коэффициенты общей части прейскуранта цен.</w:t>
      </w:r>
    </w:p>
    <w:bookmarkStart w:name="z4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«Определение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земельного участка»    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Квитанция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платежа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предприятия,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посредник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5582"/>
        <w:gridCol w:w="4518"/>
        <w:gridCol w:w="275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платежа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подписи и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32"/>
        <w:gridCol w:w="6868"/>
      </w:tblGrid>
      <w:tr>
        <w:trPr>
          <w:trHeight w:val="30" w:hRule="atLeast"/>
        </w:trPr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 денег</w:t>
            </w:r>
          </w:p>
        </w:tc>
        <w:tc>
          <w:tcPr>
            <w:tcW w:w="6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ответственного исполнителя, дата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денег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платежа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предприятия,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посредник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банка второго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5582"/>
        <w:gridCol w:w="4518"/>
        <w:gridCol w:w="2754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платежа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подписи и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32"/>
        <w:gridCol w:w="6868"/>
      </w:tblGrid>
      <w:tr>
        <w:trPr>
          <w:trHeight w:val="30" w:hRule="atLeast"/>
        </w:trPr>
        <w:tc>
          <w:tcPr>
            <w:tcW w:w="7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отправителя денег</w:t>
            </w:r>
          </w:p>
        </w:tc>
        <w:tc>
          <w:tcPr>
            <w:tcW w:w="6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ответственного исполнителя, дата </w:t>
            </w:r>
          </w:p>
        </w:tc>
      </w:tr>
    </w:tbl>
    <w:bookmarkStart w:name="z4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«Определение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земельного участка»   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филиала /Руководителю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предприятия, ведущее Кадастр)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(ИИН/БИН,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определение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стоимости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работы по определению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земельного участка, расположенного по адресу: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(адрес (местонахождение)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площади ____________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(при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кадастровой (оценочной) стоимости ранее предоставленного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участка):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4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358</w:t>
      </w:r>
    </w:p>
    <w:bookmarkEnd w:id="208"/>
    <w:bookmarkStart w:name="z42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перевод орошаемой пашни</w:t>
      </w:r>
      <w:r>
        <w:br/>
      </w:r>
      <w:r>
        <w:rPr>
          <w:rFonts w:ascii="Times New Roman"/>
          <w:b/>
          <w:i w:val="false"/>
          <w:color w:val="000000"/>
        </w:rPr>
        <w:t>
в неорошаемые виды угодий»</w:t>
      </w:r>
    </w:p>
    <w:bookmarkEnd w:id="209"/>
    <w:bookmarkStart w:name="z42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0"/>
    <w:bookmarkStart w:name="z4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разрешений на перевод орошаемой пашни в неорошаемые виды угодий»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регионального развития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 (города республиканского значения, столицы), района (города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211"/>
    <w:bookmarkStart w:name="z43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2"/>
    <w:bookmarkStart w:name="z4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95 (девяносто 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постановление услугодателя о разрешении перевода орошаемой пашни в неорошаемые виды угодий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18.00 часов с перерывом на обед с 13.00 до 14.00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перевод орошаемой пашни в неорошаемые виды угодий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предоставляются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проект, утвержденный в установленном законодательством порядке, содержащий: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пояснительную записку с выводами и предложениями в части перевода орошаемых земель в неорошаемые;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планово-картографические материалы земельных участков, подлежащих к переводу из орошаемого в неорошаемые;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земельного кадастра и инвентаризации земель для анализа и определения сельскохозяйственных угодий, подлежащих к переводу из орошаемого в неорошаемые;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полевого обследования с указанием местоположения орошаемых земель, намечаемых переводу в неорошаемые, их площади, вид использования, причина перевода;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чертеж полевого обследования с отображением выявленных орошаемых земель, подлежащих трансформации, подписанные представителями подразделений согласующих государственных органов и всех заинтересованных уполномоченных землепользователей (владельцев) этих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качественную характеристику орошаемых земель, подлежащих к переводу в неорошаемые;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c Бассейнового водохозяйственного управления о выполнении условий на специальное водопользование за последние три года и о прогнозируемой водообеспеченности на ближайшие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справку о техническом состоянии оросительной сети, с приложением акта о непригодности к дальнейшей эксплуатации основных мелиоративных фондов, с указанием общей балансовой стоимости и суммы износа.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копий документов предъявляются оригиналы документов, которые после проверки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услугополучателю выдается талон с указанием даты и времени, фамилии и инициалов лица, принявшего документы, срока и места получения результата. </w:t>
      </w:r>
    </w:p>
    <w:bookmarkEnd w:id="213"/>
    <w:bookmarkStart w:name="z43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14"/>
    <w:bookmarkStart w:name="z4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15"/>
    <w:bookmarkStart w:name="z44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16"/>
    <w:bookmarkStart w:name="z4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www.minregion.gov.kz;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Комитета по управлению земельными ресурсами Министерства: www.kuzr.gov.kz;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стендах в зданиях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74-93-95. Единый контакт-центр по вопросам оказания государственных услуг: 1414.</w:t>
      </w:r>
    </w:p>
    <w:bookmarkEnd w:id="217"/>
    <w:bookmarkStart w:name="z4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перевод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орошаемой пашни 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неорошаемые виды угодий»     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документа, 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перевести орошаемую пашню в неорошаемый вид угодий, расположенного по адресу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целевым назначением земельного участка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кадастровым номером _________________ площадью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гектар, в связи 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причину необходимости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           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или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