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065b" w14:textId="ca20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марта 2010 года № 243 "Об утверждении Правил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2014 года № 333. Утратило силу постановлением Правительства Республики Казахстан от 30 декабря 2015 года № 1140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2010 года № 243 «Об утверждении Правил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собственность» (САПП Республики Казахстан, 2010 г., № 25-26, ст. 195)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 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На основании протокола о результатах тендера, определяющего победителя тендера, с победителем тендера заключается договор имущественного найма или доверительного управления (далее – договор) на условиях, отвечающих предложениям, заявленным при участии в тендере.»;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«33. Договор с победителем тендера заключается руководителем территориального подразделения (исполнительного органа), либо лицом, исполняющим его обязанности, сроком на один год не позднее 5 календарных дней со дня подписания протокола о результатах тендера, определяющего победителя тендера.».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