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26e1" w14:textId="1ca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регулирования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2014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регулирования земельных отношений»,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1708.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