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49a27" w14:textId="ca49a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стандартов государственных услуг, оказываемых Министерством финансов Республики Казахстан, в сфере учета государственного имущества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марта 2014 года № 177. Утратило силу постановлением Правительства Республики Казахстан от 20 октября 2015 года №  837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20.10.2015 </w:t>
      </w:r>
      <w:r>
        <w:rPr>
          <w:rFonts w:ascii="Times New Roman"/>
          <w:b w:val="false"/>
          <w:i w:val="false"/>
          <w:color w:val="ff0000"/>
          <w:sz w:val="28"/>
        </w:rPr>
        <w:t>№ 837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ff0000"/>
          <w:sz w:val="28"/>
        </w:rPr>
        <w:t xml:space="preserve"> РК от 29.09.2014 г. № 239-V ЗРК по вопросам разграничения полномочий между уровнями государственного управления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финансов РК от 27.04.2015 г. № 285.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3)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«О государственных услугах»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«Представление информации из реестра государственного имущества (перечень контролируемых государством акционерных обществ и товариществ с ограниченной ответственностью, а также государственных юридических лиц; информация и материалы о государственном имуществе, включенном в график выставления на торги объектов государственной собственности)»;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из реестра государственного имущества справки арендаторам (доверительным управляющим) государственного имущества по заключенным с ними договорам аренды (доверительного управления), содержащей сведения о начислениях по договору, пени и поступившим платежам в государственный бюджет»;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«Принятие Республикой Казахстан прав на имущество негосударственных юридических лиц и физических лиц по договору дарения в порядке, определяемом Правительством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октября 2012 года № 1373 «Об утверждении стандартов государственных услуг, оказываемых Министерством финансов Республики Казахстан, в сфере учета государственного имущества» (САПП Республики Казахстан, 2012 г., № 75-76, ст. 1120);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 постановлением Правительства Республики Казахстан от 24 апреля 2013 года № 391 «О внесении изменений и дополнений и признании утратившими силу некоторых решений Правительства Республики Казахстан по вопросам учета государственного имущества» (САПП Республики Казахстан, 2013 г., № 28, ст. 425).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марта 2014 года № 177</w:t>
      </w:r>
    </w:p>
    <w:bookmarkEnd w:id="1"/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«Представление информации из реестра государственного имущества</w:t>
      </w:r>
      <w:r>
        <w:br/>
      </w:r>
      <w:r>
        <w:rPr>
          <w:rFonts w:ascii="Times New Roman"/>
          <w:b/>
          <w:i w:val="false"/>
          <w:color w:val="000000"/>
        </w:rPr>
        <w:t>
(перечень контролируемых государством акционерных обществ и</w:t>
      </w:r>
      <w:r>
        <w:br/>
      </w:r>
      <w:r>
        <w:rPr>
          <w:rFonts w:ascii="Times New Roman"/>
          <w:b/>
          <w:i w:val="false"/>
          <w:color w:val="000000"/>
        </w:rPr>
        <w:t>
товариществ с ограниченной ответственностью, а также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государственных юридических лиц; информация и материалы о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государственном имуществе, включенном в график выставления на</w:t>
      </w:r>
      <w:r>
        <w:br/>
      </w:r>
      <w:r>
        <w:rPr>
          <w:rFonts w:ascii="Times New Roman"/>
          <w:b/>
          <w:i w:val="false"/>
          <w:color w:val="000000"/>
        </w:rPr>
        <w:t>
торги объектов государственной собственности)»</w:t>
      </w:r>
    </w:p>
    <w:bookmarkEnd w:id="2"/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«Представление информации из реестра государственного имущества (перечень контролируемых государством акционерных обществ и товариществ с ограниченной ответственностью, а также государственных юридических лиц; информация и материалы о государственном имуществе, включенном в график выставления на торги объектов государственной собственности)».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финансов Республики Казахстан (далее – Министерство).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 оказывается Комитетом государственного имущества и приватизации Министерства финансов Республики Казахстан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обращений и выдача результатов оказания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веб-портал «электронного правительства» www.e.gov.kz (далее – портал);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веб-портал «реестр государственного имущества» www.gosreestr.kz (далее – госреестр) услугодателя.</w:t>
      </w:r>
    </w:p>
    <w:bookmarkEnd w:id="4"/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Сроки оказания государственной услуги с момента предоставления данных услугополучателем на портал и госреестр – не более 10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 – электронная (полностью автоматизированная).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перечень контролируемых государством акционерных обществ и товариществ с ограниченной ответственностью, а также государственных юридических лиц; информация и материалы о государственном имуществе, включенном в график выставления на торги объектов государственной собственности в электронном виде,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 физическим и юридическим лицам.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услугодателя – с понедельника по пятницу включительно, за исключением </w:t>
      </w:r>
      <w:r>
        <w:rPr>
          <w:rFonts w:ascii="Times New Roman"/>
          <w:b w:val="false"/>
          <w:i w:val="false"/>
          <w:color w:val="000000"/>
          <w:sz w:val="28"/>
        </w:rPr>
        <w:t>выходных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праздничных дней</w:t>
      </w:r>
      <w:r>
        <w:rPr>
          <w:rFonts w:ascii="Times New Roman"/>
          <w:b w:val="false"/>
          <w:i w:val="false"/>
          <w:color w:val="000000"/>
          <w:sz w:val="28"/>
        </w:rPr>
        <w:t>, согласно трудовому законодательству Республики Казахстан, в соответствии с установленным графиком работы услугодателя с 9.00 до 18.30 часов, с перерывом на обед с 13.00 до 14.30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портала и госреестра – круглосуточно (за исключением технических перерывов в связи с проведением ремонтных работ).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Для оказания государственной услуги представление документов услугополучателем не требуется.</w:t>
      </w:r>
    </w:p>
    <w:bookmarkEnd w:id="6"/>
    <w:bookmarkStart w:name="z2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обжалования решений, действий (бездействия)</w:t>
      </w:r>
      <w:r>
        <w:br/>
      </w:r>
      <w:r>
        <w:rPr>
          <w:rFonts w:ascii="Times New Roman"/>
          <w:b/>
          <w:i w:val="false"/>
          <w:color w:val="000000"/>
        </w:rPr>
        <w:t>
услугодателя и (или) его должностных лиц по вопросам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государственных услуг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Обжалование решений, действий (бездействия) услугодателя и (или) его должностных лиц по вопросам оказания государственных услуг: жалоба подается в письменном виде: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имя руководителя Министерства либо лица его замещающего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 либо по адресу: 010000, город Астана, район Сарыарка, проспект Победы, дом 11, кабинет № 105, контактный телефон: (87172) 71-77-60;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имя руководителя услугодателя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услугодателя, Министерства, с указанием фамилии и инициалов лица, принявшего жалобу, срока и места получения ответа на поданную жалобу. После регистрации жалоба направляется руководителю услугодателя, руководителю Министерства, для определения ответственного исполнителя и принятия соответствующих 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 по вопросам оказания государственных услуг, поступившая в адрес услугодателя, Министерства, подлежит рассмотрению в течение пяти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телефону единого контакт-центра по вопросам оказания государственных услуг: 8-800-080-7777 или 1414.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«личного кабинета»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случае несогласия с результатами оказанной государственной услуги, услугополучатель имеет право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порядке.</w:t>
      </w:r>
    </w:p>
    <w:bookmarkEnd w:id="8"/>
    <w:bookmarkStart w:name="z2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услуги, в том числе оказываемой</w:t>
      </w:r>
      <w:r>
        <w:br/>
      </w:r>
      <w:r>
        <w:rPr>
          <w:rFonts w:ascii="Times New Roman"/>
          <w:b/>
          <w:i w:val="false"/>
          <w:color w:val="000000"/>
        </w:rPr>
        <w:t>
в электронной форме</w:t>
      </w:r>
    </w:p>
    <w:bookmarkEnd w:id="9"/>
    <w:bookmarkStart w:name="z2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Адреса мест оказания государственной услуги размещены: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интернет-ресурсах Министерства: www.minfin.gov.kz;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веб-портале «электронного правительства» www.e.gov.kz.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Услугополучатель имеет возможность получения государственной услуги в электронной форме через портал при условии наличия электронной цифровой подписи.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«личного кабинета» портала, а также единого контакт-центра по вопросам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Контактные телефоны справочных служб по вопросам оказания государственной услуги размещены на интернет-ресурсе Министерства: www.minfin.gov.kz, единого контакт-центра по вопросам оказания государственных услуг: 8-800-080-7777, 1414.</w:t>
      </w:r>
    </w:p>
    <w:bookmarkEnd w:id="10"/>
    <w:bookmarkStart w:name="z3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«Представление информации из реестра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государственного имущества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(перечень контролируемых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государством акционерных обществ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товариществ с ограниченной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ответственностью, а также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государственных юридических лиц;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информация и материалы 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государственном имуществе,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включенном в график выставления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торги объектов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собственности)» </w:t>
      </w:r>
    </w:p>
    <w:bookmarkEnd w:id="11"/>
    <w:bookmarkStart w:name="z3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Показатели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отображаемые при просмотре перечня организаций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12"/>
        <w:gridCol w:w="2575"/>
        <w:gridCol w:w="3268"/>
        <w:gridCol w:w="3030"/>
        <w:gridCol w:w="2815"/>
      </w:tblGrid>
      <w:tr>
        <w:trPr>
          <w:trHeight w:val="54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объекта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КФС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Статус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БИН – бизнес-идентификационный номер;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КФС – код формы собственности</w:t>
      </w:r>
    </w:p>
    <w:bookmarkStart w:name="z3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«Представление информации из реестра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государственного имущества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(перечень контролируемых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государством акционерных обществ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товариществ с ограниченной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ответственностью, а также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государственных юридических лиц;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информация и материалы 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государственном имуществе,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включенном в график выставления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торги объектов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собственности)» 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1. При просмотре объекта приватизации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1. Отображается информация по объекту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ID номер объекта;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тип объекта приватизации: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акции (АО);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доля (ТОО);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имущественный комплекс;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машины и оборудование;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недвижимость;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недвижимость (незавершенное строительство);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прочее;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транспорт;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продавец;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период продажи объекта приватизации;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статус объекта: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приватизации;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активный;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приватизирован;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снят с торгов;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блокировка объекта: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свободно;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подлежит изъятию;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форма собственности: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республиканская;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коммунальная областная (города республиканского значения, столицы);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коммунальная районная (города областного значения);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дополнительные данные (в зависимости от типа объекта приватизации).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2. Отображается информация об оценке объекта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наименование оценщика;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номер и дата отчета об оценке;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оценочная стоимость,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дата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3. Отображаются документы по объекту в сканированном виде, включенные в «электронное досье объекта», распределенное на вкладки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документы объекта;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документы по земле;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фотоальбом.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2. При просмотре информации об извещениях о проведении торгов по продаже объекта приватизации, опубликованных в периодических печатных изданиях (далее – ППИ)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Наименование ППИ.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Номер и дата публикации.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Дата и время проведения торгов.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Форма торгов.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Вид торгов.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Размер гарантийного взноса.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Полные тексты объявлений, опубликованных в ППИ: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государственном языке;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русском языке.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3. При просмотре данных о торгах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Форма и метод торгов: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аукцион (английский или голландский);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прямая адресная продажа;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тендер (инвестиционный или коммерческий);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фондовая биржа.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Дата и время торгов.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Гарантийный взнос,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Стартовая цена,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Минимальная цена,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Статус торгов: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состоялись;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отменен;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состоялись;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торги ожидаются.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ID – идентификационный номер;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АО – акционерные общества;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ТОО – товарищества с ограниченной ответственностью.</w:t>
      </w:r>
    </w:p>
    <w:bookmarkStart w:name="z3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марта 2014 года № 177</w:t>
      </w:r>
    </w:p>
    <w:bookmarkEnd w:id="14"/>
    <w:bookmarkStart w:name="z3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из реестра государственного имущества справки</w:t>
      </w:r>
      <w:r>
        <w:br/>
      </w:r>
      <w:r>
        <w:rPr>
          <w:rFonts w:ascii="Times New Roman"/>
          <w:b/>
          <w:i w:val="false"/>
          <w:color w:val="000000"/>
        </w:rPr>
        <w:t>
арендаторам (доверительным управляющим)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
имущества по заключенным с ними договорам аренды</w:t>
      </w:r>
      <w:r>
        <w:br/>
      </w:r>
      <w:r>
        <w:rPr>
          <w:rFonts w:ascii="Times New Roman"/>
          <w:b/>
          <w:i w:val="false"/>
          <w:color w:val="000000"/>
        </w:rPr>
        <w:t>
(доверительного управления), содержащей сведения о начислениях</w:t>
      </w:r>
      <w:r>
        <w:br/>
      </w:r>
      <w:r>
        <w:rPr>
          <w:rFonts w:ascii="Times New Roman"/>
          <w:b/>
          <w:i w:val="false"/>
          <w:color w:val="000000"/>
        </w:rPr>
        <w:t>
по договору, пени и поступившим платежам в государственный</w:t>
      </w:r>
      <w:r>
        <w:br/>
      </w:r>
      <w:r>
        <w:rPr>
          <w:rFonts w:ascii="Times New Roman"/>
          <w:b/>
          <w:i w:val="false"/>
          <w:color w:val="000000"/>
        </w:rPr>
        <w:t>
бюджет»</w:t>
      </w:r>
    </w:p>
    <w:bookmarkEnd w:id="15"/>
    <w:bookmarkStart w:name="z3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6"/>
    <w:bookmarkStart w:name="z3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«Выдача из реестра государственного имущества справки арендаторам (доверительным управляющим) государственного имущества по заключенным с ними договорам аренды (доверительного управления), содержащей сведения о начислениях по договору, пени и поступившим платежам в государственный бюджет».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финансов Республики Казахстан (далее – Министерство).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 оказывается Комитетом государственного имущества и приватизации Министерства финансов Республики Казахстан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веб-портал «электронного правительства» www.e.gov.kz (далее – портал);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веб-портал «реестр государственного имущества» www.gosreestr.kz (далее – госреестр) услугодателя.</w:t>
      </w:r>
    </w:p>
    <w:bookmarkEnd w:id="17"/>
    <w:bookmarkStart w:name="z4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18"/>
    <w:bookmarkStart w:name="z4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Сроки оказания государственной услуги с момента обращения на портал и госреестр – не более 10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 – электронная (полностью автоматизированная).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справка по договору о передаче республиканского имущества в аренду (доверительное управление)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услугополучателю в «личный кабинет» в форме электронного документа, удостоверенного электронной цифровой подписью (далее – ЭЦП)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 физическим и юридическим лицам.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услугодателя – с понедельника по пятницу включительно, за исключением </w:t>
      </w:r>
      <w:r>
        <w:rPr>
          <w:rFonts w:ascii="Times New Roman"/>
          <w:b w:val="false"/>
          <w:i w:val="false"/>
          <w:color w:val="000000"/>
          <w:sz w:val="28"/>
        </w:rPr>
        <w:t>выходных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праздничных дней</w:t>
      </w:r>
      <w:r>
        <w:rPr>
          <w:rFonts w:ascii="Times New Roman"/>
          <w:b w:val="false"/>
          <w:i w:val="false"/>
          <w:color w:val="000000"/>
          <w:sz w:val="28"/>
        </w:rPr>
        <w:t>, согласно трудовому законодательству Республики Казахстан, в соответствии с установленным графиком работы услугодателя с 9.00 до 18.30 часов, с перерывом на обед с 13.00 до 14.30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портала и госреестра – круглосуточно (за исключением технических перерывов в связи с проведением ремонтных работ).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на портал и госреестр – номер 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> о передаче республиканского имущества в аренду (доверительное управление).</w:t>
      </w:r>
    </w:p>
    <w:bookmarkEnd w:id="19"/>
    <w:bookmarkStart w:name="z4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обжалования решений, действий (бездействия)</w:t>
      </w:r>
      <w:r>
        <w:br/>
      </w:r>
      <w:r>
        <w:rPr>
          <w:rFonts w:ascii="Times New Roman"/>
          <w:b/>
          <w:i w:val="false"/>
          <w:color w:val="000000"/>
        </w:rPr>
        <w:t>
услугодателя и (или) его должностных лиц по вопросам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государственных услуг</w:t>
      </w:r>
    </w:p>
    <w:bookmarkEnd w:id="20"/>
    <w:bookmarkStart w:name="z4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Обжалование решений, действий (бездействия) услугодателя и (или) его должностных лиц по вопросам оказания государственных услуг: жалоба подается в письменном виде: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имя руководителя Министерства либо лица его замещающего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 либо по адресу: 010000, город Астана, район Сарыарка, проспект Победы, дом 11, кабинет № 105, контактный телефон: (87172) 71-77-60;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имя руководителя услугодателя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услугодателя, Министерства, с указанием фамилии и инициалов лица, принявшего жалобу, срока и места получения ответа на поданную жалобу. После регистрации жалоба направляется руководителю услугодателя, руководителю Министерства, для определения ответственного исполнителя и принятия соответствующих 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 по вопросам оказания государственных услуг, поступившая в адрес услугодателя, Министерства, подлежит рассмотрению в течение пяти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телефону единого контакт-центра по вопросам оказания государственных услуг: 8-800-080-7777 или 1414.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«личного кабинета»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случае несогласия с результатами оказанной государственной услуги, услугополучатель имеет право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порядке.</w:t>
      </w:r>
    </w:p>
    <w:bookmarkEnd w:id="21"/>
    <w:bookmarkStart w:name="z5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услуги, в том числе оказываемой</w:t>
      </w:r>
      <w:r>
        <w:br/>
      </w:r>
      <w:r>
        <w:rPr>
          <w:rFonts w:ascii="Times New Roman"/>
          <w:b/>
          <w:i w:val="false"/>
          <w:color w:val="000000"/>
        </w:rPr>
        <w:t>
в электронной форме</w:t>
      </w:r>
    </w:p>
    <w:bookmarkEnd w:id="22"/>
    <w:bookmarkStart w:name="z5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Адреса мест оказания государственной услуги размещены: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интернет-ресурсах Министерства: www.minfin.gov.kz;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веб-портале «электронного правительства» www.e.gov.kz.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Услугополучатель имеет возможность получения государственной услуги в электронной форме через портал при условии наличия ЭЦП.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«личного кабинета» портала, а также единого контакт-центра по вопросам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Контактные телефоны справочных служб по вопросам оказания государственной услуги размещены на интернет-ресурсе Министерства: www.minfin.gov.kz, единого контакт-центра по вопросам оказания государственных услуг: 8-800-080-7777, 1414.</w:t>
      </w:r>
    </w:p>
    <w:bookmarkEnd w:id="23"/>
    <w:bookmarkStart w:name="z5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из реестра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имущества справки арендаторам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(доверительным управляющим)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государственного имущества по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заключенным с ними договорам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аренды (доверительного управления),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содержащей сведения о начислениях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договору, пени и поступившим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платежам в государственный бюджет»</w:t>
      </w:r>
    </w:p>
    <w:bookmarkEnd w:id="24"/>
    <w:bookmarkStart w:name="z5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25"/>
    <w:bookmarkStart w:name="z5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При наличии сведений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</w:t>
      </w:r>
      <w:r>
        <w:rPr>
          <w:rFonts w:ascii="Times New Roman"/>
          <w:b/>
          <w:i w:val="false"/>
          <w:color w:val="000000"/>
          <w:sz w:val="28"/>
        </w:rPr>
        <w:t>Справка по договору о передаче республиканского имущества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аренду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>(доверительное управление)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Документ сформирован: реестром государственного имущества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Уникальный номер: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и время запроса: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и время получения справки: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 </w:t>
      </w:r>
      <w:r>
        <w:rPr>
          <w:rFonts w:ascii="Times New Roman"/>
          <w:b/>
          <w:i w:val="false"/>
          <w:color w:val="000000"/>
          <w:sz w:val="28"/>
        </w:rPr>
        <w:t>Уважаемый потребитель государственных услуг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веб-портала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www.gosreestr.kz!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 заданным Вам критериям поиска: № договора – _____ и БИН/ИИН – __________, в базах данных реестра государственного имущества зарегистрированы следующие: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1) сведения по договору и республиканскому имуществу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09"/>
        <w:gridCol w:w="1707"/>
        <w:gridCol w:w="5384"/>
      </w:tblGrid>
      <w:tr>
        <w:trPr>
          <w:trHeight w:val="30" w:hRule="atLeast"/>
        </w:trPr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договора: имущественный найм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(аренда)/доверительное управление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Наймодатель (учредитель доверительного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управления):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БИН, полное наименование, адрес,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контакты</w:t>
            </w:r>
          </w:p>
        </w:tc>
      </w:tr>
      <w:tr>
        <w:trPr>
          <w:trHeight w:val="30" w:hRule="atLeast"/>
        </w:trPr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Балансодержатель: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БИН, полное наименование, адрес,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контакты</w:t>
            </w:r>
          </w:p>
        </w:tc>
      </w:tr>
      <w:tr>
        <w:trPr>
          <w:trHeight w:val="30" w:hRule="atLeast"/>
        </w:trPr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Наниматель (доверительный управляющий):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БИН/ИИН, полное наименование,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адрес, контакты</w:t>
            </w:r>
          </w:p>
        </w:tc>
      </w:tr>
      <w:tr>
        <w:trPr>
          <w:trHeight w:val="30" w:hRule="atLeast"/>
        </w:trPr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и дата договора: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государственного имущества: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или помещение в здании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здание или оборудование или др.</w:t>
            </w:r>
          </w:p>
        </w:tc>
      </w:tr>
      <w:tr>
        <w:trPr>
          <w:trHeight w:val="30" w:hRule="atLeast"/>
        </w:trPr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аренды (доверительного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управления):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 аренды (доверительного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управления):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местонахождение, описание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характеристика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2) начисления, пеня и поступления в государственный бюджет по договору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3"/>
        <w:gridCol w:w="2201"/>
        <w:gridCol w:w="2743"/>
        <w:gridCol w:w="2014"/>
        <w:gridCol w:w="2014"/>
        <w:gridCol w:w="2015"/>
      </w:tblGrid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начисления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несвоевре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уплату,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день X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просроченных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дней)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Поступило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госбюджет,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платежа</w:t>
            </w:r>
          </w:p>
        </w:tc>
      </w:tr>
      <w:tr>
        <w:trPr>
          <w:trHeight w:val="30" w:hRule="atLeast"/>
        </w:trPr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Итого начислено: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арендная плата, тенге: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пеня, тенге: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Поступило в госбюджет, тенге: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Итого к оплате, тенге: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Данный документ согласно пункту 1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7 января 2003 года «Об электронном документе и электронной цифровой подписи» равнозначен документу на бумажном носителе.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384800" cy="1244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84800" cy="124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штрих-код содержит данные, подписанные электронной цифровой подписью акционерного общества «Информационно-учетный центр», определенного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июля 2011 года № 802 единым оператором в сфере учета государственного имущества.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При отсутствии сведений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Справка по договору о передаче республиканского имущества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в аренду (доверительное управление)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Документ сформирован: реестром государственного имущества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Уникальный номер: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и время запроса: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и время получения справки: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 </w:t>
      </w:r>
      <w:r>
        <w:rPr>
          <w:rFonts w:ascii="Times New Roman"/>
          <w:b/>
          <w:i w:val="false"/>
          <w:color w:val="000000"/>
          <w:sz w:val="28"/>
        </w:rPr>
        <w:t>Уважаемый потребитель государственных услуг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веб-портала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www.gosreestr.kz!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 заданным Вам критериям поиска: № договора – _____ и БИН/ИИН – _____________, в базах данных реестра государственного имущества сведения не найдены.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Данный документ согласно пункту 1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7 января 2003 года «Об электронном документе и электронной цифровой подписи» равнозначен документу на бумажном носителе.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384800" cy="1244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84800" cy="124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штрих-код содержит данные, подписанные электронной цифровой подписью акционерного общества «Информационно-учетный центр», определенного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июля 2011 года № 802 единым оператором в сфере учета государственного имущества.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БИН – бизнес–идентификационный номер;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ИИН - индивидуальный идентификационный номер.</w:t>
      </w:r>
    </w:p>
    <w:bookmarkStart w:name="z5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марта 2014 года № 177</w:t>
      </w:r>
    </w:p>
    <w:bookmarkEnd w:id="27"/>
    <w:bookmarkStart w:name="z5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«Принятие Республикой Казахстан прав на имущество</w:t>
      </w:r>
      <w:r>
        <w:br/>
      </w:r>
      <w:r>
        <w:rPr>
          <w:rFonts w:ascii="Times New Roman"/>
          <w:b/>
          <w:i w:val="false"/>
          <w:color w:val="000000"/>
        </w:rPr>
        <w:t>
негосударственных юридических лиц и физических лиц по договору</w:t>
      </w:r>
      <w:r>
        <w:br/>
      </w:r>
      <w:r>
        <w:rPr>
          <w:rFonts w:ascii="Times New Roman"/>
          <w:b/>
          <w:i w:val="false"/>
          <w:color w:val="000000"/>
        </w:rPr>
        <w:t>
дарения в порядке, определяемом Правительством Республики</w:t>
      </w:r>
      <w:r>
        <w:br/>
      </w:r>
      <w:r>
        <w:rPr>
          <w:rFonts w:ascii="Times New Roman"/>
          <w:b/>
          <w:i w:val="false"/>
          <w:color w:val="000000"/>
        </w:rPr>
        <w:t>
Казахстан»</w:t>
      </w:r>
    </w:p>
    <w:bookmarkEnd w:id="28"/>
    <w:bookmarkStart w:name="z6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9"/>
    <w:bookmarkStart w:name="z6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«Принятие Республикой Казахстан прав на имущество негосударственных юридических лиц и физических лиц по договору дарения в порядке, определяемом Правительством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финансов Республики Казахстан (далее – Министерство).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 оказывается Комитетом государственного имущества и приватизации Министерства финансов Республики Казахстан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– услугодателем.</w:t>
      </w:r>
    </w:p>
    <w:bookmarkEnd w:id="30"/>
    <w:bookmarkStart w:name="z64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31"/>
    <w:bookmarkStart w:name="z6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Сроки оказания государственной услуги с момента: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сдачи пакета документов услугополучателем услугодателю – в течение 3 (трех) месяцев;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подписания договора дарения в будущем – в течение 2 (двух) месяцев;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услугополучателем –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услугополучателя –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 –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 </w:t>
      </w:r>
      <w:r>
        <w:rPr>
          <w:rFonts w:ascii="Times New Roman"/>
          <w:b w:val="false"/>
          <w:i w:val="false"/>
          <w:color w:val="000000"/>
          <w:sz w:val="28"/>
        </w:rPr>
        <w:t>договор</w:t>
      </w:r>
      <w:r>
        <w:rPr>
          <w:rFonts w:ascii="Times New Roman"/>
          <w:b w:val="false"/>
          <w:i w:val="false"/>
          <w:color w:val="000000"/>
          <w:sz w:val="28"/>
        </w:rPr>
        <w:t xml:space="preserve"> дарения и </w:t>
      </w:r>
      <w:r>
        <w:rPr>
          <w:rFonts w:ascii="Times New Roman"/>
          <w:b w:val="false"/>
          <w:i w:val="false"/>
          <w:color w:val="000000"/>
          <w:sz w:val="28"/>
        </w:rPr>
        <w:t>акт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приема-передачи имущества (передаточный акт) на бумажном носителе,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 физическим и юридическим лицам.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График работы услугодателя: с понедельника по пятницу включительно, за исключением </w:t>
      </w:r>
      <w:r>
        <w:rPr>
          <w:rFonts w:ascii="Times New Roman"/>
          <w:b w:val="false"/>
          <w:i w:val="false"/>
          <w:color w:val="000000"/>
          <w:sz w:val="28"/>
        </w:rPr>
        <w:t>выходных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праздничных дней</w:t>
      </w:r>
      <w:r>
        <w:rPr>
          <w:rFonts w:ascii="Times New Roman"/>
          <w:b w:val="false"/>
          <w:i w:val="false"/>
          <w:color w:val="000000"/>
          <w:sz w:val="28"/>
        </w:rPr>
        <w:t>, согласно трудовому законодательству Республики Казахстан, в соответствии с установленным графиком работы услугодателя с 9.00 до 18.30 часов, с перерывом на обед с 13.00 до 14.30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физические лица: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предложение о передаче государству прав на имущество по договору дарения;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копии правоустанавливающих документов (акт права землепользования (на условиях аренды, собственность), технический паспорт (недвижимость, автомашин), данные о регистрации права собственности);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данные о стоимости на передаваемое имущество (выписка из баланса или отчет об оценке);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негосударственные юридические лица: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предложение о передаче государству прав на имущество по договору дарения;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копии правоустанавливающих документов (акт права землепользования (на условиях аренды, собственность), </w:t>
      </w:r>
      <w:r>
        <w:rPr>
          <w:rFonts w:ascii="Times New Roman"/>
          <w:b w:val="false"/>
          <w:i w:val="false"/>
          <w:color w:val="000000"/>
          <w:sz w:val="28"/>
        </w:rPr>
        <w:t>технический паспорт</w:t>
      </w:r>
      <w:r>
        <w:rPr>
          <w:rFonts w:ascii="Times New Roman"/>
          <w:b w:val="false"/>
          <w:i w:val="false"/>
          <w:color w:val="000000"/>
          <w:sz w:val="28"/>
        </w:rPr>
        <w:t xml:space="preserve"> (недвижимость, автомашин), </w:t>
      </w:r>
      <w:r>
        <w:rPr>
          <w:rFonts w:ascii="Times New Roman"/>
          <w:b w:val="false"/>
          <w:i w:val="false"/>
          <w:color w:val="000000"/>
          <w:sz w:val="28"/>
        </w:rPr>
        <w:t>данные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регистрации права собственности);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данные о стоимости на передаваемое имущество (выписка из баланса или отчет об оценке);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 органа негосударственного юридического лица, к компетенции которого согласно Уставу относятся вопросы отчуждения имущества, в том числе его передача в государственную собственность.</w:t>
      </w:r>
    </w:p>
    <w:bookmarkEnd w:id="32"/>
    <w:bookmarkStart w:name="z71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обжалования решений, действий (бездействия)</w:t>
      </w:r>
      <w:r>
        <w:br/>
      </w:r>
      <w:r>
        <w:rPr>
          <w:rFonts w:ascii="Times New Roman"/>
          <w:b/>
          <w:i w:val="false"/>
          <w:color w:val="000000"/>
        </w:rPr>
        <w:t>
услугодателя и (или) его должностных лиц по вопросам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государственных услуг</w:t>
      </w:r>
    </w:p>
    <w:bookmarkEnd w:id="33"/>
    <w:bookmarkStart w:name="z7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Обжалование решений, действий (бездействия) услугодателя и (или) его должностных лиц по вопросам оказания государственных услуг: жалоба подается в письменном виде: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имя руководителя Министерства либо лица его замещающего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 либо по адресу: 010000, город Астана, район Сарыарка, проспект Победы, дом 11, кабинет № 105, контактный телефон: (87172) 71-77-60;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имя руководителя услугодателя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услугодателя, Министерства, с указанием фамилии и инициалов лица, принявшего жалобу, срока и места получения ответа на поданную жалобу. После регистрации жалоба направляется руководителю услугодателя, руководителю Министерства, для определения ответственного исполнителя и принятия соответствующих 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 по вопросам оказания государственных услуг, поступившая в адрес услугодателя, Министерства, подлежит рассмотрению в течение пяти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случае несогласия с результатами оказанной государственной услуги, услугополучатель имеет право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порядке.</w:t>
      </w:r>
    </w:p>
    <w:bookmarkEnd w:id="34"/>
    <w:bookmarkStart w:name="z74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услуги, в том числе оказываемой</w:t>
      </w:r>
      <w:r>
        <w:br/>
      </w:r>
      <w:r>
        <w:rPr>
          <w:rFonts w:ascii="Times New Roman"/>
          <w:b/>
          <w:i w:val="false"/>
          <w:color w:val="000000"/>
        </w:rPr>
        <w:t>
в электронной форме</w:t>
      </w:r>
    </w:p>
    <w:bookmarkEnd w:id="35"/>
    <w:bookmarkStart w:name="z7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Адреса мест оказания государственной услуги размещены на интернет-ресурсе Министерства: www.minfin.gov.kz.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контакт-центра по вопросам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Контактные телефоны справочных служб по вопросам оказания государственной услуги размещены на интернет-ресурсе Министерства: www.minfin.gov.kz, единого контакт-центра по вопросам оказания государственных услуг: 8-800-080-7777, 1414.</w:t>
      </w:r>
    </w:p>
    <w:bookmarkEnd w:id="36"/>
    <w:bookmarkStart w:name="z7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«Принятие Республикой Казахстан прав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имущество негосударственных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юридических лиц и физических лиц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договору дарения в порядке,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определяемом Правительством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Казахстан»     </w:t>
      </w:r>
    </w:p>
    <w:bookmarkEnd w:id="37"/>
    <w:bookmarkStart w:name="z7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 1            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Типовой договор дарения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г.________            № ______            «___» ___________ 201 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юридического лица, свидетельство о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регистрации, дата и номер, кем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зарегистрировано, ИИН; Ф.И.О. физического лица, номер и дата удостоверения личности, место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проживания, ИИН)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именуемое в дальнейшем «даритель», в лице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(Ф.И.О. лица, подписывающего договор, должность)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действующего на основании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(устава, положения, доверенности от «___» _________ 201 __ г. № ____)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__________________________________________________________, в лице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(Комитет государственного имущества МФ РК или соответствующие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территориальные подразделения Комитета)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__________________________________________, действующего на основании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(Ф.И.О. лица, подписывающего договор, должность)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(положения от «___» _________ ___ г. № ____)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именуемое в дальнейшем «одаряемый», в соответствии с приказом Комитета государственного имущества и приватизации Министерства финансов Республики Казахстан от «___» _____________ 201 __ года № ______, заключили настоящий договор о нижеследующем.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1. Предмет договора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Даритель обязуется безвозмездно передать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(наименование имущества)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(далее – имущество) в государственную республиканскую собственность.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 </w:t>
      </w:r>
      <w:r>
        <w:rPr>
          <w:rFonts w:ascii="Times New Roman"/>
          <w:b/>
          <w:i w:val="false"/>
          <w:color w:val="000000"/>
          <w:sz w:val="28"/>
        </w:rPr>
        <w:t>2. Права и обязанности сторон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Даритель обязуется в течение пятнадцати рабочих дней с момента подписания настоящего договора передать одаряемому имущество по акту приема-передачи.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Одаряемый вправе в любое время до передачи имущества в государственную собственность отказаться от него, направив дарителю соответствующее письменное уведомление. В этом случае договор дарения считается расторгнутым.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случае, когда договор дарения зарегистрирован, отказ от принятия дара также подлежит государственной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Даритель вправе отказаться от исполнения настоящего договора, если после заключения договора имущественное или семейное положение, либо состояние здоровья дарителя изменилось настолько, что исполнение договора в новых условиях приведет к существенному снижению уровня его жизни.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Даритель вправе потребовать в судебном порядке отмены дарения, если обращение одаряемого с подаренной вещью, представляющей для дарителя большую неимущественную ценность, создает угрозу ее безвозвратной утраты.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3. Прочие условия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Настоящий договор вступает в силу с момента его подписания сторонами и прекращается его надлежащим исполнением.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договор составлен в четырех подлинных экземплярах на казахском и русском языках, имеющих одинаковую юридическую силу, по два экземпляра для каждой из сторон договора дарения.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Все изменения и дополнения к настоящему договору вносятся посредством заключения дополнительных соглашений, подписываемых сторонами и являющихся неотъемлемой частью настоящего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После подписания настоящего договора сторонами в течение пятнадцати рабочих дней подписывается акт приема-передачи имущества (передаточный акт).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 части, не урегулированной настоящим договором, стороны руководствуются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 </w:t>
      </w:r>
      <w:r>
        <w:rPr>
          <w:rFonts w:ascii="Times New Roman"/>
          <w:b/>
          <w:i w:val="false"/>
          <w:color w:val="000000"/>
          <w:sz w:val="28"/>
        </w:rPr>
        <w:t>4. Юридические адреса сторон и банковские реквизиты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893"/>
        <w:gridCol w:w="6187"/>
      </w:tblGrid>
      <w:tr>
        <w:trPr>
          <w:trHeight w:val="30" w:hRule="atLeast"/>
        </w:trPr>
        <w:tc>
          <w:tcPr>
            <w:tcW w:w="68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одаряемый
</w:t>
            </w:r>
          </w:p>
        </w:tc>
        <w:tc>
          <w:tcPr>
            <w:tcW w:w="61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даритель
</w:t>
            </w:r>
          </w:p>
        </w:tc>
      </w:tr>
      <w:tr>
        <w:trPr>
          <w:trHeight w:val="1050" w:hRule="atLeast"/>
        </w:trPr>
        <w:tc>
          <w:tcPr>
            <w:tcW w:w="68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ИИК 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 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 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_______________________________</w:t>
            </w:r>
          </w:p>
        </w:tc>
        <w:tc>
          <w:tcPr>
            <w:tcW w:w="61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негосударственного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 или физического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местопроживание собственника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госрегистрации,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удостоверения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 ____________________________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640"/>
        <w:gridCol w:w="6300"/>
      </w:tblGrid>
      <w:tr>
        <w:trPr>
          <w:trHeight w:val="420" w:hRule="atLeast"/>
        </w:trPr>
        <w:tc>
          <w:tcPr>
            <w:tcW w:w="66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Должность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 Ф.И.О.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м.п.</w:t>
            </w:r>
          </w:p>
        </w:tc>
        <w:tc>
          <w:tcPr>
            <w:tcW w:w="6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Должность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 Ф.И.О.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м.п.</w:t>
            </w:r>
          </w:p>
        </w:tc>
      </w:tr>
    </w:tbl>
    <w:bookmarkStart w:name="z8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 2            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 </w:t>
      </w:r>
      <w:r>
        <w:rPr>
          <w:rFonts w:ascii="Times New Roman"/>
          <w:b/>
          <w:i w:val="false"/>
          <w:color w:val="000000"/>
          <w:sz w:val="28"/>
        </w:rPr>
        <w:t>Типовой договор дарения в будущем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г.________             № ______          «___» ___________ 201 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юридического лица, свидетельство о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регистрации, дата и номер, кем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зарегистрировано, ИИН; Ф.И.О. физического лица, номер и дата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удостоверения личности, место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проживания, ИИН)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именуемое в дальнейшем «даритель», в лице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(Ф.И.О. лица, подписывающего договор, должность)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действующего на основании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(устава, положения, доверенности от «___» _________ 201 __ г. № ____)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__________________________________________________________, в лице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(Комитет государственного имущества и приватизации МФ РК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соответствующие территориальные подразделения Комитета)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__________________________________________, действующего на основании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(Ф.И.О. лица, подписывающего договор, должность)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(положения от «___» _________ ___ г. № ____)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именуемое в дальнейшем «одаряемый», в соответствии с приказом Комитета государственного имущества и приватизации Министерства финансов Республики Казахстан от «___» __________ 201 __ года № ____, заключили настоящий договор о нижеследующем.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1. Предмет договора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Даритель обязуется безвозмездно передать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(наименование имущества)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(далее – имущество) в государственную республиканскую собственность в будущем.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2. Права и обязанности сторон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Одаряемый вправе в любое время до передачи имущества в государственную собственность отказаться от него, направив дарителю соответствующее письменное уведомление. В этом случае договор дарения считается расторгнутым.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случае, когда договор дарения зарегистрирован, отказ от принятия дара также подлежит государственной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Даритель вправе отказаться от исполнения настоящего договора, если после заключения договора имущественное или семейное положение, либо состояние здоровья дарителя изменилось настолько, что исполнение договора в новых условиях приведет к существенному снижению уровня его жизни.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Даритель вправе потребовать в судебном порядке отмены дарения, если обращение одаряемого с подаренной вещью, представляющей для дарителя большую неимущественную ценность, создает угрозу ее безвозвратной утраты.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3. Прочие условия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Настоящий договор вступает в силу с момента его подписания сторонами и прекращается его надлежащим исполнением.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договор составлен в четырех подлинных экземплярах на казахском и русском языках, имеющих одинаковую юридическую силу, по два экземпляра для каждой из сторон договора дарения.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Все изменения и дополнения к настоящему договору вносятся посредством заключения дополнительных соглашений, подписываемых сторонами и являющихся неотъемлемой частью настоящего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После фактической передачи дарителем прав на имущество в государственную собственность, сторонами в течение пятнадцати рабочих дней подписывается акт приема-передачи имущества (передаточный акт).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 части, не урегулированной настоящим договором, стороны руководствуются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4. Юридические адреса сторон и банковские реквизиты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893"/>
        <w:gridCol w:w="6187"/>
      </w:tblGrid>
      <w:tr>
        <w:trPr>
          <w:trHeight w:val="30" w:hRule="atLeast"/>
        </w:trPr>
        <w:tc>
          <w:tcPr>
            <w:tcW w:w="68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одаряемый
</w:t>
            </w:r>
          </w:p>
        </w:tc>
        <w:tc>
          <w:tcPr>
            <w:tcW w:w="61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даритель
</w:t>
            </w:r>
          </w:p>
        </w:tc>
      </w:tr>
      <w:tr>
        <w:trPr>
          <w:trHeight w:val="1050" w:hRule="atLeast"/>
        </w:trPr>
        <w:tc>
          <w:tcPr>
            <w:tcW w:w="68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ИИК 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 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 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_______________________________</w:t>
            </w:r>
          </w:p>
        </w:tc>
        <w:tc>
          <w:tcPr>
            <w:tcW w:w="61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негосударственного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 или физического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местопроживание собственника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госрегистрации,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удостоверения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 ____________________________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640"/>
        <w:gridCol w:w="6300"/>
      </w:tblGrid>
      <w:tr>
        <w:trPr>
          <w:trHeight w:val="420" w:hRule="atLeast"/>
        </w:trPr>
        <w:tc>
          <w:tcPr>
            <w:tcW w:w="66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Должность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 Ф.И.О.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м.п.</w:t>
            </w:r>
          </w:p>
        </w:tc>
        <w:tc>
          <w:tcPr>
            <w:tcW w:w="6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Должность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 Ф.И.О.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м.п.</w:t>
            </w:r>
          </w:p>
        </w:tc>
      </w:tr>
    </w:tbl>
    <w:bookmarkStart w:name="z8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 3            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Типовой акт приема-передачи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УТВЕРЖДАЮ</w:t>
      </w:r>
      <w:r>
        <w:rPr>
          <w:rFonts w:ascii="Times New Roman"/>
          <w:b w:val="false"/>
          <w:i w:val="false"/>
          <w:color w:val="000000"/>
          <w:sz w:val="28"/>
        </w:rPr>
        <w:t xml:space="preserve">: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(Комитет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имущества и приватизации МФ РК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или его территориальные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подразделения)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«___» ________ 201 __ года</w:t>
      </w:r>
      <w:r>
        <w:rPr>
          <w:rFonts w:ascii="Times New Roman"/>
          <w:b w:val="false"/>
          <w:i w:val="false"/>
          <w:color w:val="000000"/>
          <w:sz w:val="28"/>
        </w:rPr>
        <w:t>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М.П</w:t>
      </w:r>
      <w:r>
        <w:rPr>
          <w:rFonts w:ascii="Times New Roman"/>
          <w:b w:val="false"/>
          <w:i w:val="false"/>
          <w:color w:val="000000"/>
          <w:sz w:val="28"/>
        </w:rPr>
        <w:t xml:space="preserve">.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Акт приема-передачи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«___» _____ 201 __ года                                город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Мы, нижеподписавшиеся,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негосударственного юридического или физического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лице ______________________________________________ с одной стороны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(Ф.И.О. лица, подписывающего акт приема-передачи)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государственного учреждения) в лице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 с другой стороны,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(Ф.И.О. лица, подписывающего акт приема-передачи)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составили настоящий акт о том, что на основании договора дарения № ___ от «___» _______ 201 __ года произведен прием-передача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__________________________________________________________, в государственную собственность.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 составлен в 4 (четырех) экземплярах на казахском и русском языках, имеющих одинаковую юридическую силу, по два экземпляра для каждой из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Подписанием настоящего акта стороны подтверждают, что претензий друг другу не имеют.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подписи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260"/>
        <w:gridCol w:w="6260"/>
      </w:tblGrid>
      <w:tr>
        <w:trPr>
          <w:trHeight w:val="30" w:hRule="atLeast"/>
        </w:trPr>
        <w:tc>
          <w:tcPr>
            <w:tcW w:w="6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 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передал: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негосударственного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 или физического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Должность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Ф.И.О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«___» __________ 201 _ года</w:t>
            </w:r>
          </w:p>
        </w:tc>
        <w:tc>
          <w:tcPr>
            <w:tcW w:w="6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 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принял: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Должность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Ф.И.О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«___» _________ 201 _ года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