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d49" w14:textId="d22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специального государственного архива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2014 года № 122.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08.04.2015 г. № 320.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июня 2012 года № 833 «Об утверждении стандартов государственных услуг Министерства внутренних дел Республики Казахстан и внесении изменения в постановление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(САПП Республики Казахстан, 2012 г., № 58, ст. 799).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2014 года № 122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 и/или копий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в пределах специального государственного архива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Министерством, территориальными подразделениями, учебными заведениями Министерства (далее – услугодатель).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письменного заявления услугодателю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услугополучателям архивной справки и/или копии архивного документа на бумажных носителях, заверенной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архивной справки и/или архивной копии документов услугополучатель представляет письменное заявление в произвольной форме.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либо нарочно через управление документационного обеспечения Министерства, секретариаты территориальных подразделений и учебных заведений Министерства (далее – документационная служба) по графику работы,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документационной службе услугодателя. Документом, подтверждающим принятие жалобы является талон,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интернет-ресурсе: mvd.gov.kz.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72-22-57, 8 (7172) 71-47-22.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2014 года № 122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исходящих из Специального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архива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его территориальных подразделений»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Министерством, территориальными подразделениями, учебными заведениями Министерства (далее – услугодатель).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услугополучателям апостилированных архивных справок, копий архивных документов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при предъявлении документа, удостоверяющего его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Бланки заявлений услугополучателю выдаются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квитанция об уплате государственной пошлины за апостилирование.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либо нарочно через управление документационного обеспечения Министерства, секретариаты территориальных подразделений и учебных заведений Министерства (далее – документационная служба) по графику работы,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документационной службе услугодателя. Документом, подтверждающим принятие жалобы является талон, с указанием даты и времени, фамилии и инициалов лица, принявшего жалобу, срока и места получения ответа на поданную жалобу и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интернет-ресурсе: mvd.gov.kz.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72-22-57, 8 (7172) 71-47-22.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документов, исходящих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номер удостоверения (паспорта)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(контактные данные физического/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юридического лица-услугополучателя)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архивную справку (копию архивных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проставлением штампа апостиль для дальнейшего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(предъявления)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физического лица или наименование юридического лица (услугополучателя)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(подпись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(для юридического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