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3f3a" w14:textId="11b3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25 декабря 2006 года № 9 "О применении судами Республики Казахстан законодательства о судебных расходах по гражданским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15 июля 2014 года № 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развития электронного судопроизводства в Республике Казахстан пленарное заседание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нормативного постановления Верховного Суда Республики Казахстан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Подтверждением факта уплаты государственной пошлины в бюджет являются платежные поручения, чеки, квитанции и другие бумажные и электронные документы, выдаваемые при осуществлении платежей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№ 237-I "О платежах и переводах денег", в том числе посредством платежного шлюза "электронного правительства", электронных терминалов, банкоматов и прочих электронных устройств, с помощью которых осуществляются платежи.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не должны приниматься ксерокопии вышеуказанных подтверждающих документов. Выдача оригинала платежного документа из гражданского дела по просьбе плательщика недопустима, кроме случаев, установленных законодательными актами.".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Шаухаров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