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d9c1" w14:textId="a49d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по вопросам нотариальной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1557. Утратило силу постановлением Правительства Республики Казахстан от 7 августа 2015 года № 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07.08.2015 </w:t>
      </w:r>
      <w:r>
        <w:rPr>
          <w:rFonts w:ascii="Times New Roman"/>
          <w:b w:val="false"/>
          <w:i w:val="false"/>
          <w:color w:val="ff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24.04.2015 г. № 232.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аттестации на право занятия нотариальной деятельностью»;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право занятия нотариальной деятельностью»;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«Принятие заявлений, регистрация и выдача печатей нотариусов».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2013 года № 1557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«Проведение аттестации на право занятия</w:t>
      </w:r>
      <w:r>
        <w:br/>
      </w:r>
      <w:r>
        <w:rPr>
          <w:rFonts w:ascii="Times New Roman"/>
          <w:b/>
          <w:i w:val="false"/>
          <w:color w:val="000000"/>
        </w:rPr>
        <w:t>
нотариальной деятельностью»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«Проведение аттестации на право занятия нотариальной деятельностью»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территориальными органами юстиции (далее – услугодатель).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прохождение аттестации осуществляется по мере необходимости, но не реже одного раза в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обслуживания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 решение комиссии по аттестации лиц, претендующих на право занятия нотариальной деятельностью (далее – Комиссия), </w:t>
      </w:r>
      <w:r>
        <w:rPr>
          <w:rFonts w:ascii="Times New Roman"/>
          <w:b w:val="false"/>
          <w:i w:val="false"/>
          <w:color w:val="000000"/>
          <w:sz w:val="28"/>
        </w:rPr>
        <w:t>об аттестации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о </w:t>
      </w:r>
      <w:r>
        <w:rPr>
          <w:rFonts w:ascii="Times New Roman"/>
          <w:b w:val="false"/>
          <w:i w:val="false"/>
          <w:color w:val="000000"/>
          <w:sz w:val="28"/>
        </w:rPr>
        <w:t>неаттестации</w:t>
      </w:r>
      <w:r>
        <w:rPr>
          <w:rFonts w:ascii="Times New Roman"/>
          <w:b w:val="false"/>
          <w:i w:val="false"/>
          <w:color w:val="000000"/>
          <w:sz w:val="28"/>
        </w:rPr>
        <w:t>. Выдача решения Комиссии осуществляется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 прохождении аттестации либо о неаттестации выдаются по формам, установленным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не позднее, чем на следующий день после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пятницу, с 9-00 до 18-30 часов, с перерывом на обед с 13-00 до 14-30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(либо,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диплома о высшем юридическом образовании (нотариально засвидетельствованная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отсутствии судимости, выданная по местожительству услугополучателя с указанием сведений по всей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о прохождении стажировки у нотариуса;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трудовой книжки (нотариально засвидетельствованная в случае непредставления оригинала для сверки).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наркологического и психиатрического диспансеров, выданные по местожительству услугополучателя с указанием сведений по всей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необходимых документов для прохождения аттестации на право занятия нотариальной деятельностью услугополучателю выдается талон с указанием даты, времени,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обеспечивает полноту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 по вопросам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государственных услуг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Министерства по адресу: 010000, город Астана, Есильский район, ул. Орынбор, дом № 8, здание «Дом министерств», 13 подъезд, кабинеты № 1021 и (или) № 925, также по телефонам: 8 (7172) 74-07-68, 74-07-97.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 или Министерства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
в электронной форме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 оказания государственной услуги размещен на интернет-ресурсе услугодателя - www.adilet.gov.kz,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8 (7172) 24-07-49, 24-12-91, единый контакт-центр по вопросам оказания государственных услуг: 1414.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«Проведение 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занятия нотариальной деятельностью»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Решение Комиссии об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претендента на право занятия нотариальной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______________ "____" __________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аттестации на право занятия нотариальной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набрал: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тестированию ____________________ баллов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экзаменационному билету _________ баллов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Аттестовать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«Проведение аттестации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право занятия нотариальной деятельностью»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Решение Комиссии о неаттестации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претендента на право занятия нотариальной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 ______________ "____" __________20___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аттестации на право занятия нотариальной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набрал: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тестированию ____________________ баллов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экзаменационному билету _________ баллов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Считать ______________________ не прошедшим (ей) аттестацию.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2013 года № 1557 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на право занятия нотариальной деятельностью»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право занятия нотариальной деятельностью»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 (далее -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регистрационной службы и оказания правовой помощи Министерства юстиции Республики Казахстан (далее – услугодатель), в том числе через веб-портал «электронного правительства» www.egov.kz или веб-портал «Е-лицензирование» www.elicense.kz (далее-портал).</w:t>
      </w:r>
    </w:p>
    <w:bookmarkEnd w:id="16"/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 лицензии, переоформление, выдача дубликатов лицензии на право занятия нотариальной деятельностью,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выдачу лицензии, переоформление, выдачу дубликатов лицензии на право занятия нотариальной деятельностью взимается лицензионный сбор за право занятия отдельными видами деятельности, который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 (Налоговый кодекс)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выдача лицензии – 6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дубликата лицензии – 100 % от ставки при выдаче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переоформление лицензии составляет – 10 % от ставки при выдаче лицензии, но не более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по наличному и (или) безналичному расчету через банки второго уровня и организации, осуществляющие отдельные виды банковских операций, которыми выдается документ (квитанция), подтверждающий размер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- ПШЭП) или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9-00 до 18-30 часов, с перерывом на обед с 13-00 до 14-30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выдачи лицензии при обращении услугополучателя (либо,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 - лица, прошедшие стажировку и аттестацию представляют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в соответствии с квалификационными требованиями,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о прохождении стажировки у нотариуса либо электронную копию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подтверждающего наличие стажа работы по юридической специальности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наркологического и психиатрического диспансеров, выданные по местожительству услугополучателя с указанием сведений по всей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 – лица, сдавшие квалификационный экзамен в Квалификационной коллегии юстиции Республики Казахстан или в Квалификационной комиссии при Высшем Судебном Совете Республики Казахстан представляют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сведений в соответствии с квалификационными требованиями,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справки, подтверждающей сдачу квалификационного экзамена на должность судьи (нотариально засвидетельствованную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заключения о прохождении стажировки у нотариуса либо электронную копию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наркологического и психиатрического диспансеров, выданные по местожительству услугополучателя с указанием сведений по всей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копию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подтверждающего стаж работы по юридической специальности не менее двух лет (нотариально засвидетельствованную в случае непредставления оригинала для сверки).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 – постоянные судьи представляют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сведений в соответствии с квалификационными требованиями,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заключения о прохождении стажировки у нотариуса либо электронную копию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подтверждающего стаж работы по юридической специальности не менее двух лет (нотариально засвидетельствованную в случае непредставления оригинала для сверки).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 – лица, работавшие постоянными судьями, за исключением судей, освобожденных от должности судьи за порочащие проступки и нарушения законности при исполнении своих обязанностей, представляют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сведений в соответствии с квалификационными требованиями,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заключения о прохождении стажировки у нотариуса либо электронную копию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трудовой книжки, подтверждающей стаж работы по юридической специальности не менее двух лет (нотариально засвидетельствованную в случае непредставления оригинала для сверки);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наркологического и психиатрического диспансеров, выданные по местожительству услугополучателя с указанием сведений по всей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 – государственные нотариусы представляют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сведений в соответствии с квалификационными требованиями,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трудовой книжки, подтверждающей стаж работы по юридической специальности не менее двух лет (нотариально засвидетельствованную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наркологического и психиатрического диспансеров, выданные по местожительству услугополучателя с указанием сведений по всей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осуществляется в случае изменения фамилии, имени, отчества (при его наличии)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подается услугополучателем в течение тридцати календарных дней с момента замены удостоверения личности с приложением нижеуказанных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переоформлении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лицензии (услугополучатель до получения переоформленной лицензии возвращает услугодателю ранее выданную лицензию на бумажном носителе);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подтверждающего перемену фамилии, имени и отчества (нотариально засвидетельствованную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наркологического и психиатрического диспансеров, выданные по местожительству услугополучателя с указанием сведений по всей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утере, порче лицензии услугополучатель обращается к услугодателю для получения дубликата лицензии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дубликата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лицензии (в случае порчи лицензии лицензиат до получения дубликата лицензии возвращает услугодателю ранее выданную лицензию на бумажном носителе);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публикацию в периодических печатных изданиях об утере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наркологического и психиатрического диспансеров, выданные по местожительству услугополучателя с указанием сведений по всей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лицензия была выдана на бумажном носителе, услугополучатель вправе по заявлению перевести ее в электронный формат без получения дубликата.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Утерянные, испорченные бланки лицензии считаются недействительными со дня подачи услугополучателем письменного заявления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со дня подачи заявления производит выдачу дубликатов лицензии с присвоением нового номера в правом верхнем углу.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услугополучатели – лица, прошедшие стажировку и аттестацию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об оплате в бюджет лицензионного сбора через ПШЭП (либо прикрепляется квитанция в виде электронной копии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в соответствии с квалификационными требованиями,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наркологического и психиатрического диспансеров, выданные по местожительству услугополучателя с указанием сведений по всей Республике Казахстан (прикрепляются к электронному запросу в виде электронной сканированной копии);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о прохождении стажировки у нотариуса либо электронную копию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 – лица, сдавшие квалификационный экзамен в Квалификационной коллегии юстиции Республики Казахстан или в Квалификационной комиссии при Высшем Судебном Совете Республики Казахстан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об оплате в бюджет лицензионного сбора через ПШЭП, (либо прикрепляется квитанция в виде электронной копии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в соответствии с квалификационными требованиями,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о прохождении стажировки у нотариуса либо электронную копию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справки, подтверждающей сдачу квалификационного экзамена на должность судьи (нотариально засвидетельствованную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наркологического и психиатрического диспансеров, выданные по местожительству услугополучателя с указанием сведений по всей Республике Казахстан (прикрепляются к электронному запросу в виде электронной копии).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 – постоянные судьи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об оплате в бюджет лицензионного сбора через ПШЭП, (либо прикрепляется квитанция в виде электронной копии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в соответствии с квалификационными требованиями,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о прохождении стажировки либо электронную копию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 – лица, работавшие постоянными судьями, за исключением судей, освобожденных от должности судьи за порочащие проступки и нарушения законности при исполнении своих обязанностей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об оплате в бюджет лицензионного сбора через ПШЭП, (либо прикрепляется квитанция в виде электронной копии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о прохождении стажировки либо электронную копию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сведений в соответствии с квалификационными требованиями,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наркологического и психиатрического диспансеров, выданные по местожительству услугополучателя с указанием сведений по всей Республике Казахстан (прикрепляются к электронному запросу в виде электронной копии).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 - государственные нотариусы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об оплате в бюджет лицензионного сбора через ПШЭП, (либо прикрепляется квитанция в виде электронной копии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в соответствии с квалификационными требованиями,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трудовую книжку, подтверждающую стаж работы государственного нотариуса (прикрепляется к электронному запросу в виде электронной копии);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информацию об оплате в бюджет лицензионного сбора через ПШЭП, (либо прикрепляется квитанция в виде электронной копии документа).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услугополучатели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об оплате в бюджет лицензионного сбора через ПШЭП, (либо прикрепляется квитанция в виде электронной копии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лицензии (услугополучатель до получения переоформленной лицензии возвращает услугодателю ранее выданную лицензию на бумажном носителе);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подтверждающего перемену фамилии, имени и отчества (прикрепляется к электронному запросу в виде электронной копии);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наркологического и психиатрического диспансеров, выданные по местожительству услугополучателя с указанием сведений по всей Республике Казахстан (прикрепляются к электронному запросу в виде электронной копии).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утере, порче лицензии услугополучатель обращается к услугодателю для получения дубликата лицензии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об оплате в бюджет лицензионного сбора через ПШЭП, (либо прикрепляется квитанция в виде электронной копии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лицензии (в случае порчи лицензии услугополучатель, до получения дубликата лицензии возвращает услугодателю ранее выданную лицензию на бумажном носителе);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утерю лицензии (прикрепляется к электронному запросу в виде электронной копии);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наркологического и психиатрического диспансеров, выданные по местожительству услугополучателя с указанием сведений по всей Республике Казахстан (прикрепляются к электронному запросу в виде электронной копии).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судимости, являющиеся государственными электронными информационными ресурсами, услугодатель получает самостоятельно из соответствующих государственных информационных систем через портал в форме электронных документов, подписанных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(нарочно либо посредством почтовой связи) -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запрещено услугополучателю получать лицензии.</w:t>
      </w:r>
    </w:p>
    <w:bookmarkEnd w:id="18"/>
    <w:bookmarkStart w:name="z5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услугодателя и (или) его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по вопросам оказания государственных услуг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Министерства по адресу: 010000, город Астана, Есильский район, ул. Орынбор, дом № 8, здание «Дом министерств», 13 подъезд, кабинеты № 1021 и (или) № 925, также по телефонам: 8 (7172) 74-07-68, 74-07-97.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либо отказ направляется услогополучателю посредством почтовой связи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0"/>
    <w:bookmarkStart w:name="z5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
в электронной форме</w:t>
      </w:r>
    </w:p>
    <w:bookmarkEnd w:id="21"/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оказания государственной услуги размещен на интернет-ресурсе услугодателя - www.adilet.gov.kz,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24-07-49, 24-12-91, единый контакт-центр по вопросам оказания государственных услуг: 1414.</w:t>
      </w:r>
    </w:p>
    <w:bookmarkEnd w:id="22"/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право занятия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нотариальной деятельностью»      </w:t>
      </w:r>
    </w:p>
    <w:bookmarkEnd w:id="23"/>
    <w:bookmarkStart w:name="z6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физического лица для получения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>
приложения к лицензии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(поставить знак X в случае, если необходимо получить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местожительства физического лица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(почтовый индекс,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район, населенный пункт, наименование улицы, номер дома/здания)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 Прилагается ____________ 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подтверждается, что: все указанные данные являются официальными контактами, и на них может быть направлена любая информация по вопросам выдачи или отказа в выдаче лицензии и (или) приложения к лицензии;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« ____ » 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«___» ________20__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право занятия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нотариальной деятельностью»        </w:t>
      </w:r>
    </w:p>
    <w:bookmarkEnd w:id="25"/>
    <w:bookmarkStart w:name="z6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сведений</w:t>
      </w:r>
      <w:r>
        <w:br/>
      </w:r>
      <w:r>
        <w:rPr>
          <w:rFonts w:ascii="Times New Roman"/>
          <w:b/>
          <w:i w:val="false"/>
          <w:color w:val="000000"/>
        </w:rPr>
        <w:t>
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на право занятия нотариальной деятельностью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заполняется для всех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Сведения о дипломе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наименование высшего учебного заведения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наименование специальности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шифр специальности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номер диплома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дата выдачи диплома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Заключение о прохождении стажировки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дата утверждения заключения о прохождении стажировки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область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руководитель стажировки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дата начала стажировки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дата окончания стажировки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для лиц, прошедших стажировку и аттестацию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комиссии об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юстиции на право занятия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нотариальной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город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дата проведения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статус рассмотрения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для постоянных судей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об Указе Президента Республики Казахстан (далее-Указ)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Номер Указа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Дата принятия Указа о назначении на должность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Номер Указа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Дата принятия Указа об освобождении с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для лиц, работавших постоянными судьями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Сведения об Указе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Номер Указа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Дата принятия Указа о назначении на должность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Номер Указа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Дата принятия Указа об освобождении с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Start w:name="z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1557</w:t>
      </w:r>
    </w:p>
    <w:bookmarkEnd w:id="27"/>
    <w:bookmarkStart w:name="z6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«Принятие заявлений, регистрация и выдача печатей нотариусов»</w:t>
      </w:r>
    </w:p>
    <w:bookmarkEnd w:id="28"/>
    <w:bookmarkStart w:name="z6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9"/>
    <w:bookmarkStart w:name="z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«Принятие заявлений, регистрация и выдача печатей нотариусов»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Департаментами юстиции областей, г.г. Астана, Алматы (далее – услугодатель).</w:t>
      </w:r>
    </w:p>
    <w:bookmarkEnd w:id="30"/>
    <w:bookmarkStart w:name="z6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1"/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нотариусом, занимающимся частной практикой без образования юридического лица на основании лицензии, застраховавшим свою гражданско-правовую ответственность по обязательствам, возникающим вследствие причинения вреда в результате совершения нотариальных действий, вступившим в члены нотариальной палаты и прошедшим учетную регистрацию у услугодателя (далее – услугополучатель)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 получения расписки – 15 (пятнадцать) календарных дней (день приема документов не входит в срок оказания государственной услуги, при этом услугодатель предоставляет результат оказания государственной услуги за день до окончания срока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выдача печатей нотариусов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Услугодатель выдает печать нотариуса под роспись в журнале выдачи печати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включительно, с 9-00 часов до 18-30 часов с перерывом на обед с 13-00 до 14-30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услугополучателя (оригинал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страхования гражданско-правовой ответственности (оригинал для сверки).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перечню документов и требований к ним, необходимых для оказания государственной услуги при обращении услугополучателя, льготы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необходимых документов для получения печати нотариуса услугополучателю выдается талон с указанием даты, времени, фамилии и инициалов лица, принявшего документы.</w:t>
      </w:r>
    </w:p>
    <w:bookmarkEnd w:id="32"/>
    <w:bookmarkStart w:name="z7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33"/>
    <w:bookmarkStart w:name="z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Министерства по адресу: 010000, город Астана, Есильский район, ул. Орынбор, дом № 8, здание «Дом министерств», 13 подъезд, кабинеты № 1021 и (или) № 925, также по телефонам: 8 (7172) 74-07-68, 74-07-97.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 или Министерства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34"/>
    <w:bookmarkStart w:name="z7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
в электронной форме</w:t>
      </w:r>
    </w:p>
    <w:bookmarkEnd w:id="35"/>
    <w:bookmarkStart w:name="z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 оказания государственной услуги размещен на интернет-ресурсе Министерства юстиции Республики Казахстан: www.adilet.gov.kz в разделе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www.adilet.gov.kz в разделе «Государственные услуги», единый контакт-центр по вопросам оказания государственных услуг: 1414.</w:t>
      </w:r>
    </w:p>
    <w:bookmarkEnd w:id="36"/>
    <w:bookmarkStart w:name="z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«Принятие заявлений, регистрация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печатей нотариусов»        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Эскиз печати частного нотариуса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863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печати частного нотариуса</w:t>
      </w:r>
    </w:p>
    <w:bookmarkEnd w:id="38"/>
    <w:bookmarkStart w:name="z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Печать частного нотариуса (далее - печать) изготавливается на специальном оборудовании, должен соответствовать всем требованиям, предъявляемым к ее изготовлению и характеризоваться высоким качеством изготовления, защищенностью от подделок, долговечностью и стойкостью к красителям.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Диаметр печати должен быть 44 миллиметров (далее - 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Текст печати частного нотариуса состоит из слов «частный нотариус», фамилии, имени, отчества нотариуса, а также номера и даты выдачи лицензии. Содержание всех надписей в печати частного нотариуса производится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тексте печати должны быть изображены три ободка и Государственный Герб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Первый ободок толщиной 3 мм создается круговым микрошрифтом и состоит из слов «Қазақстан Республикасы».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Толщина линии второго ободка составляет 5 мм. Внутри второго ободка должен располагаться текст, следующего содержания «Лицензия № 0000000 выдана ________ года Министерством юстиции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Толщина третьего ободка составляет 2,5 мм, внутри третьего ободка текст должен состоять из слов «частный нотариус», а также из фамилии, имени, отчества частного нотариуса.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Контуры надписи «Қазақстан Республикасы» должны заполняться черным растром.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Форма растровых точек может быть различной: круглой, элиптической, квадратной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центре печати располагается зеркальное изображение Государственного Герба Республики Казахстан диаметром 24 мм.</w:t>
      </w:r>
    </w:p>
    <w:bookmarkEnd w:id="39"/>
    <w:bookmarkStart w:name="z9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«Принятие заявлений, 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печатей нотариусов»    </w:t>
      </w:r>
    </w:p>
    <w:bookmarkEnd w:id="40"/>
    <w:bookmarkStart w:name="z9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Журнал выдачи печати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613"/>
        <w:gridCol w:w="1693"/>
        <w:gridCol w:w="2033"/>
        <w:gridCol w:w="2113"/>
        <w:gridCol w:w="1773"/>
      </w:tblGrid>
      <w:tr>
        <w:trPr>
          <w:trHeight w:val="14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частного (государственного) нотариуса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Оттиск печати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в получении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уничтожении, утери печати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