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e034" w14:textId="9e7e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22 апреля 2011 года № 437 "Об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2013 года № 1425. Утратило силу постановлением Правительства Республики Казахстан от 1 сентября 2015 года № 728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01.09.2015 </w:t>
      </w:r>
      <w:r>
        <w:rPr>
          <w:rFonts w:ascii="Times New Roman"/>
          <w:b w:val="false"/>
          <w:i w:val="false"/>
          <w:color w:val="ff0000"/>
          <w:sz w:val="28"/>
        </w:rPr>
        <w:t>№ 728</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апреля 2011 года № 437 «Об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 (САПП Республики Казахстан, 2011 г., № 34, ст. 409)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организации рабочего времени и отдыха членов экипажей воздушных судов гражданской и экспериментальной авиации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место отдыха на борту воздушного судна – кресло последнего ряда бизнес-салона для члена усиленного летного экипажа, кресло последнего ряда салона экономического класса для обслуживающего персонала усиленного экипажа. Места отдыха для членов усиленного летного экипажа, когда рабочее полетное время составляет более 13 часов, должны быть оборудованы удобными раскладными креслами, отклоняющимися на угол 80</w:t>
      </w:r>
      <w:r>
        <w:rPr>
          <w:rFonts w:ascii="Times New Roman"/>
          <w:b w:val="false"/>
          <w:i w:val="false"/>
          <w:color w:val="000000"/>
          <w:vertAlign w:val="superscript"/>
        </w:rPr>
        <w:t>0</w:t>
      </w:r>
      <w:r>
        <w:rPr>
          <w:rFonts w:ascii="Times New Roman"/>
          <w:b w:val="false"/>
          <w:i w:val="false"/>
          <w:color w:val="000000"/>
          <w:sz w:val="28"/>
        </w:rPr>
        <w:t xml:space="preserve"> (восемьдесят) и более от вертикали, изолированными от кабины экипажа и пассажиров, где обеспечивается вентиляция. Места отдыха для двойного экипажа должны быть оборудованы спальными местами, изолированными от кабины экипажа и пассажиров, где обеспечивается вентиляция;»;</w:t>
      </w:r>
      <w:r>
        <w:br/>
      </w:r>
      <w:r>
        <w:rPr>
          <w:rFonts w:ascii="Times New Roman"/>
          <w:b w:val="false"/>
          <w:i w:val="false"/>
          <w:color w:val="000000"/>
          <w:sz w:val="28"/>
        </w:rPr>
        <w:t>
      «6) максимальное рабочее время – общий период времени за любые 7 (семь) последовательных суток (неделя), за любые 28 (двадцать восемь) последовательных суток (месяц), за любые 365 (триста шестьдесят пять) последовательных суток (год), которые составляют сумму рабочего времени за указанные периоды, в течение которого у экипажа (члена экипажа) сохраняется необходимый уровень психофизиологических функций, для надежной профессиональной деятельности;»;</w:t>
      </w:r>
      <w:r>
        <w:br/>
      </w:r>
      <w:r>
        <w:rPr>
          <w:rFonts w:ascii="Times New Roman"/>
          <w:b w:val="false"/>
          <w:i w:val="false"/>
          <w:color w:val="000000"/>
          <w:sz w:val="28"/>
        </w:rPr>
        <w:t>
      «13) выходной день – время отдыха на земле в базовом аэропорту или за его пределами, которое включает в себя 2 (две) ночи по местному времени и составляет не менее 36 (тридцати шести) последовательных часов отдыха;»;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усиленный летный экипаж – летный экипаж, число членов которого превышает минимально необходимое для управления воздушным судном, и в котором каждый член летного экипажа может с целью отдыха в полете покинуть назначенное ему рабочее место и быть заменен другим членом летного экипажа, имеющим квалификацию, соответствующую должностным обязанностям при управлении воздушным судном;»;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время предполетного отдыха – непрерывный и определенный период времени до исполнения должностных обязанностей, в течение которого члены летного или кабинного экипажа освобождены от исполнения всех должностных обязанностей, время предполетного отдыха может совпадать или быть частью времени послеполетного отдыха;</w:t>
      </w:r>
      <w:r>
        <w:br/>
      </w:r>
      <w:r>
        <w:rPr>
          <w:rFonts w:ascii="Times New Roman"/>
          <w:b w:val="false"/>
          <w:i w:val="false"/>
          <w:color w:val="000000"/>
          <w:sz w:val="28"/>
        </w:rPr>
        <w:t>
      26) время межполетного отдыха – непрерывный и определенный период времени после периода исполнения должностных обязанностей и до него, в течение которого члены летного или кабинного экипажа освобождены от исполнения всех должностных обязанностей;</w:t>
      </w:r>
      <w:r>
        <w:br/>
      </w:r>
      <w:r>
        <w:rPr>
          <w:rFonts w:ascii="Times New Roman"/>
          <w:b w:val="false"/>
          <w:i w:val="false"/>
          <w:color w:val="000000"/>
          <w:sz w:val="28"/>
        </w:rPr>
        <w:t>
      27) полетное рабочее время – период времени, который начинается в момент, когда член экипажа прибыл для исполнения своих должностных обязанностей, включающих выполнение полета или серии полетов, и заканчивается в момент полной остановки воздушного судна по завершении полета, в котором он/она является членом экипажа;»;</w:t>
      </w:r>
      <w:r>
        <w:br/>
      </w:r>
      <w:r>
        <w:rPr>
          <w:rFonts w:ascii="Times New Roman"/>
          <w:b w:val="false"/>
          <w:i w:val="false"/>
          <w:color w:val="000000"/>
          <w:sz w:val="28"/>
        </w:rPr>
        <w:t>
      «29) полетное время: для самолетов – общее время с момента уборки колодок и начала движения воздушного судна с целью взлета до момента полной остановки самолета по окончании полета с установкой колодок и выключения всех двигателей или вращения воздушных винтов;</w:t>
      </w:r>
      <w:r>
        <w:br/>
      </w:r>
      <w:r>
        <w:rPr>
          <w:rFonts w:ascii="Times New Roman"/>
          <w:b w:val="false"/>
          <w:i w:val="false"/>
          <w:color w:val="000000"/>
          <w:sz w:val="28"/>
        </w:rPr>
        <w:t>
      для вертолетов – общее время с момента начала вращения лопастей несущих винтов вертолета и начала движения с целью взлета до момента полной остановки вертолета по окончании полета и прекращения вращения несущих винтов;</w:t>
      </w:r>
      <w:r>
        <w:br/>
      </w:r>
      <w:r>
        <w:rPr>
          <w:rFonts w:ascii="Times New Roman"/>
          <w:b w:val="false"/>
          <w:i w:val="false"/>
          <w:color w:val="000000"/>
          <w:sz w:val="28"/>
        </w:rPr>
        <w:t xml:space="preserve">
      30) время послеполетного отдыха – непрерывный и определенный период времени после периода исполнения должностных обязанностей, в течение которого члены летного или кабинного экипажа освобождены от исполнения всех должностных обязанностей, время послеполетного отдыха может совпадать или быть частью времени предполетного отдыха;»; </w:t>
      </w:r>
      <w:r>
        <w:br/>
      </w:r>
      <w:r>
        <w:rPr>
          <w:rFonts w:ascii="Times New Roman"/>
          <w:b w:val="false"/>
          <w:i w:val="false"/>
          <w:color w:val="000000"/>
          <w:sz w:val="28"/>
        </w:rPr>
        <w:t>
      «35) непредвиденные эксплуатационные обстоятельства – неподдающиеся планированию события, например непредсказуемые погодные условия, неисправность оборудования или задержка воздушного движения, которые не зависят от эксплуатанта;»;</w:t>
      </w:r>
      <w:r>
        <w:br/>
      </w:r>
      <w:r>
        <w:rPr>
          <w:rFonts w:ascii="Times New Roman"/>
          <w:b w:val="false"/>
          <w:i w:val="false"/>
          <w:color w:val="000000"/>
          <w:sz w:val="28"/>
        </w:rPr>
        <w:t>
</w:t>
      </w:r>
      <w:r>
        <w:rPr>
          <w:rFonts w:ascii="Times New Roman"/>
          <w:b w:val="false"/>
          <w:i w:val="false"/>
          <w:color w:val="000000"/>
          <w:sz w:val="28"/>
        </w:rPr>
        <w:t>
      дополнить подпунктом 36) следующего содержания:</w:t>
      </w:r>
      <w:r>
        <w:br/>
      </w:r>
      <w:r>
        <w:rPr>
          <w:rFonts w:ascii="Times New Roman"/>
          <w:b w:val="false"/>
          <w:i w:val="false"/>
          <w:color w:val="000000"/>
          <w:sz w:val="28"/>
        </w:rPr>
        <w:t>
      «36) подходящее помещение – меблированная комната, которая обеспечивает возможность удовлетворительного отдыха членов летного и кабинного экипажей.»;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«5) время нахождения на дежурстве в резерве, проведенное в подходящих помещениях при ожидании вылета;»; </w:t>
      </w:r>
      <w:r>
        <w:br/>
      </w:r>
      <w:r>
        <w:rPr>
          <w:rFonts w:ascii="Times New Roman"/>
          <w:b w:val="false"/>
          <w:i w:val="false"/>
          <w:color w:val="000000"/>
          <w:sz w:val="28"/>
        </w:rPr>
        <w:t>
</w:t>
      </w:r>
      <w:r>
        <w:rPr>
          <w:rFonts w:ascii="Times New Roman"/>
          <w:b w:val="false"/>
          <w:i w:val="false"/>
          <w:color w:val="000000"/>
          <w:sz w:val="28"/>
        </w:rPr>
        <w:t>
      дополнить подпунктом 12) следующего содержания:</w:t>
      </w:r>
      <w:r>
        <w:br/>
      </w:r>
      <w:r>
        <w:rPr>
          <w:rFonts w:ascii="Times New Roman"/>
          <w:b w:val="false"/>
          <w:i w:val="false"/>
          <w:color w:val="000000"/>
          <w:sz w:val="28"/>
        </w:rPr>
        <w:t>
      «12) время, которое экипаж (член экипажа) затрачивает на работу с использованием комплексного тренажера воздушного судна непосредственно в кабине тренажера.»;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Максимальная продолжительность рабочего времени члена экипажа устанавливается в соответствии с приложением 1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В полетное время члена экипажа включается:</w:t>
      </w:r>
      <w:r>
        <w:br/>
      </w:r>
      <w:r>
        <w:rPr>
          <w:rFonts w:ascii="Times New Roman"/>
          <w:b w:val="false"/>
          <w:i w:val="false"/>
          <w:color w:val="000000"/>
          <w:sz w:val="28"/>
        </w:rPr>
        <w:t>
      1) для самолетов – общее время с момента уборки колодок и начала движения воздушного судна с целью взлета до момента полной остановки самолета по окончании полета и установки колодок, выключения всех двигателей или вращения воздушных винтов;</w:t>
      </w:r>
      <w:r>
        <w:br/>
      </w:r>
      <w:r>
        <w:rPr>
          <w:rFonts w:ascii="Times New Roman"/>
          <w:b w:val="false"/>
          <w:i w:val="false"/>
          <w:color w:val="000000"/>
          <w:sz w:val="28"/>
        </w:rPr>
        <w:t>
      2) для вертолетов – общее время с момента начала вращения лопастей несущих винтов вертолета и начала движения с целью взлета до момента полной остановки вертолета по окончании полета и прекращения вращения несущих винтов.</w:t>
      </w:r>
      <w:r>
        <w:br/>
      </w:r>
      <w:r>
        <w:rPr>
          <w:rFonts w:ascii="Times New Roman"/>
          <w:b w:val="false"/>
          <w:i w:val="false"/>
          <w:color w:val="000000"/>
          <w:sz w:val="28"/>
        </w:rPr>
        <w:t xml:space="preserve">
      10. Максимальная продолжительность полетного времени члена экипажа в месяц и в год при выполнении коммерческих воздушных перевозок устанавливается в соответствии с приложением 2 к настоящим Правилам. </w:t>
      </w:r>
      <w:r>
        <w:br/>
      </w:r>
      <w:r>
        <w:rPr>
          <w:rFonts w:ascii="Times New Roman"/>
          <w:b w:val="false"/>
          <w:i w:val="false"/>
          <w:color w:val="000000"/>
          <w:sz w:val="28"/>
        </w:rPr>
        <w:t>
      Максимальная продолжительность полетного времени члена экипажа при выполнении коммерческих воздушных перевозок устанавливается с письменного согласия члена экипажа 900 (девятьсот) часов за любые 365 (триста шестьдесят пять) последовательных суток и 100 (сто) часов за любые 28 (двадцать восемь) последовательных суток.»;</w:t>
      </w:r>
      <w:r>
        <w:br/>
      </w:r>
      <w:r>
        <w:rPr>
          <w:rFonts w:ascii="Times New Roman"/>
          <w:b w:val="false"/>
          <w:i w:val="false"/>
          <w:color w:val="000000"/>
          <w:sz w:val="28"/>
        </w:rPr>
        <w:t>
</w:t>
      </w:r>
      <w:r>
        <w:rPr>
          <w:rFonts w:ascii="Times New Roman"/>
          <w:b w:val="false"/>
          <w:i w:val="false"/>
          <w:color w:val="000000"/>
          <w:sz w:val="28"/>
        </w:rPr>
        <w:t>
      дополнить пунктом 12-1 следующего содержания:</w:t>
      </w:r>
      <w:r>
        <w:br/>
      </w:r>
      <w:r>
        <w:rPr>
          <w:rFonts w:ascii="Times New Roman"/>
          <w:b w:val="false"/>
          <w:i w:val="false"/>
          <w:color w:val="000000"/>
          <w:sz w:val="28"/>
        </w:rPr>
        <w:t>
      «12-1. В полетное рабочее время члена экипажа включается:</w:t>
      </w:r>
      <w:r>
        <w:br/>
      </w:r>
      <w:r>
        <w:rPr>
          <w:rFonts w:ascii="Times New Roman"/>
          <w:b w:val="false"/>
          <w:i w:val="false"/>
          <w:color w:val="000000"/>
          <w:sz w:val="28"/>
        </w:rPr>
        <w:t>
      1) время предполетной подготовки, не менее 1 (одного) часа;</w:t>
      </w:r>
      <w:r>
        <w:br/>
      </w:r>
      <w:r>
        <w:rPr>
          <w:rFonts w:ascii="Times New Roman"/>
          <w:b w:val="false"/>
          <w:i w:val="false"/>
          <w:color w:val="000000"/>
          <w:sz w:val="28"/>
        </w:rPr>
        <w:t>
      2) полетное время члена экипажа;</w:t>
      </w:r>
      <w:r>
        <w:br/>
      </w:r>
      <w:r>
        <w:rPr>
          <w:rFonts w:ascii="Times New Roman"/>
          <w:b w:val="false"/>
          <w:i w:val="false"/>
          <w:color w:val="000000"/>
          <w:sz w:val="28"/>
        </w:rPr>
        <w:t>
      3) время стоянки в аэропортах (промежуточных и базовых), за исключением времени перерыва для отдыха и приема пищи продолжительностью не более 2 (двух) часов;</w:t>
      </w:r>
      <w:r>
        <w:br/>
      </w:r>
      <w:r>
        <w:rPr>
          <w:rFonts w:ascii="Times New Roman"/>
          <w:b w:val="false"/>
          <w:i w:val="false"/>
          <w:color w:val="000000"/>
          <w:sz w:val="28"/>
        </w:rPr>
        <w:t>
      4) время ожидания вылета в случае задержки по каким-либо причинам;</w:t>
      </w:r>
      <w:r>
        <w:br/>
      </w:r>
      <w:r>
        <w:rPr>
          <w:rFonts w:ascii="Times New Roman"/>
          <w:b w:val="false"/>
          <w:i w:val="false"/>
          <w:color w:val="000000"/>
          <w:sz w:val="28"/>
        </w:rPr>
        <w:t>
      5) время, затраченное на перемещение экипажа по указанию эксплуатанта к месту исполнения должностных обязанностей с последующим выполнением полета без промежуточного отдыха.</w:t>
      </w:r>
      <w:r>
        <w:br/>
      </w:r>
      <w:r>
        <w:rPr>
          <w:rFonts w:ascii="Times New Roman"/>
          <w:b w:val="false"/>
          <w:i w:val="false"/>
          <w:color w:val="000000"/>
          <w:sz w:val="28"/>
        </w:rPr>
        <w:t>
      Максимальная продолжительность полетного рабочего времени члена экипажа с учетом состава экипажа при выполнении коммерческих воздушных перевозок устанавливается согласно приложению 5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В случаях, когда полетное рабочее время начинается, заканчивается или полностью охватывает неблагоприятный период, максимальная продолжительность полетного рабочего времени уменьшается на количество времени пребывания члена экипажа в неблагоприятном периоде, но не более чем на 2 (два) часа.</w:t>
      </w:r>
      <w:r>
        <w:br/>
      </w:r>
      <w:r>
        <w:rPr>
          <w:rFonts w:ascii="Times New Roman"/>
          <w:b w:val="false"/>
          <w:i w:val="false"/>
          <w:color w:val="000000"/>
          <w:sz w:val="28"/>
        </w:rPr>
        <w:t>
      В случаях, когда полетное рабочее время охватывает более 50 % неблагоприятного периода, продолжительность времени отдыха после полета должна составлять не менее двойного полетного рабочего времени.</w:t>
      </w:r>
      <w:r>
        <w:br/>
      </w:r>
      <w:r>
        <w:rPr>
          <w:rFonts w:ascii="Times New Roman"/>
          <w:b w:val="false"/>
          <w:i w:val="false"/>
          <w:color w:val="000000"/>
          <w:sz w:val="28"/>
        </w:rPr>
        <w:t>
      14. Максимальная продолжительность суточного полетного рабочего времени может быть продлена эксплуатантом на 1 (один) час при возникновении непредвиденных эксплуатационных обстоятельств, с согласия командира воздушного судна и экипажа.</w:t>
      </w:r>
      <w:r>
        <w:br/>
      </w:r>
      <w:r>
        <w:rPr>
          <w:rFonts w:ascii="Times New Roman"/>
          <w:b w:val="false"/>
          <w:i w:val="false"/>
          <w:color w:val="000000"/>
          <w:sz w:val="28"/>
        </w:rPr>
        <w:t>
      15. Эксплуатант в срок не позднее 28 (двадцати восьми) календарных дней после продления, уведомляет уполномоченный орган о произведенном по решению эксплуатанта продлении максимального суточного полетного рабочего времени, с указанием причин принятия такого решения.»;</w:t>
      </w:r>
      <w:r>
        <w:br/>
      </w:r>
      <w:r>
        <w:rPr>
          <w:rFonts w:ascii="Times New Roman"/>
          <w:b w:val="false"/>
          <w:i w:val="false"/>
          <w:color w:val="000000"/>
          <w:sz w:val="28"/>
        </w:rPr>
        <w:t>
      «22. График полетов должен составляться таким образом, чтобы планируемое время полетов не превышало максимально допустимого полетного рабочего времени. В этих целях эксплуатант незамедлительно принимает меры по изменению планируемого графика полетов либо изменению планирования экипажей.</w:t>
      </w:r>
      <w:r>
        <w:br/>
      </w:r>
      <w:r>
        <w:rPr>
          <w:rFonts w:ascii="Times New Roman"/>
          <w:b w:val="false"/>
          <w:i w:val="false"/>
          <w:color w:val="000000"/>
          <w:sz w:val="28"/>
        </w:rPr>
        <w:t>
      Эксплуатант не поручает члену летного экипажа управлять воздушным судном, если известно или предполагается, что этот член летного экипажа утомлен в такой мере, что это может неблагоприятно повлиять на безопасность полета.»;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Минимальное время предполетного отдыха в базовом аэропорту должно быть равным по продолжительности предыдущему рабочему времени или 12 (двенадцати) часам, в зависимости от того, что является более длительным.</w:t>
      </w:r>
      <w:r>
        <w:br/>
      </w:r>
      <w:r>
        <w:rPr>
          <w:rFonts w:ascii="Times New Roman"/>
          <w:b w:val="false"/>
          <w:i w:val="false"/>
          <w:color w:val="000000"/>
          <w:sz w:val="28"/>
        </w:rPr>
        <w:t>
      35. Минимальное время предполетного отдыха вне базового аэропорта должно быть равным по продолжительности предыдущему рабочему времени или 10 (десяти) часам, в зависимости от того, что является более длительным.»;</w:t>
      </w:r>
      <w:r>
        <w:br/>
      </w:r>
      <w:r>
        <w:rPr>
          <w:rFonts w:ascii="Times New Roman"/>
          <w:b w:val="false"/>
          <w:i w:val="false"/>
          <w:color w:val="000000"/>
          <w:sz w:val="28"/>
        </w:rPr>
        <w:t xml:space="preserve">
      «37. Членам экипажа предоставляется один выходной день в неделю, который составляет не менее 36 (тридцати шести) последовательных часов отдыха и должен включать 2 (две) ночи, каждая ночь представляет собой период из 8 (восьми) часов, между 22.00 и 08.00 часами местного времени. </w:t>
      </w:r>
      <w:r>
        <w:br/>
      </w:r>
      <w:r>
        <w:rPr>
          <w:rFonts w:ascii="Times New Roman"/>
          <w:b w:val="false"/>
          <w:i w:val="false"/>
          <w:color w:val="000000"/>
          <w:sz w:val="28"/>
        </w:rPr>
        <w:t>
      Выходной день предоставляется таким образом, чтобы период между окончанием выходного дня и началом следующего выходного дня не превышал 168 (сто шестьдесят восемь) часов. Предполетный и послеполетный период отдыха может быть частью выходного дня.»;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«44. Время отдыха члена экипажа рассчитывается с момента завершения рабочего времени затраченного на непосредственно предшествующую деятельность экипажа и исчисляется с момента освобождения от исполнения всех должностных обязанностей. </w:t>
      </w:r>
      <w:r>
        <w:br/>
      </w:r>
      <w:r>
        <w:rPr>
          <w:rFonts w:ascii="Times New Roman"/>
          <w:b w:val="false"/>
          <w:i w:val="false"/>
          <w:color w:val="000000"/>
          <w:sz w:val="28"/>
        </w:rPr>
        <w:t>
      45. Эксплуатант обеспечивает отдых для экипажа (члена экипажа) в подходящих помещениях для отдыха на аэродромах, в аэропортах пунктов назначения и в пунктах промежуточных остановок, где согласно обычному графику предусматриваются сравнительно продолжительные периоды ожидания.»;</w:t>
      </w:r>
      <w:r>
        <w:br/>
      </w:r>
      <w:r>
        <w:rPr>
          <w:rFonts w:ascii="Times New Roman"/>
          <w:b w:val="false"/>
          <w:i w:val="false"/>
          <w:color w:val="000000"/>
          <w:sz w:val="28"/>
        </w:rPr>
        <w:t>
      «49. Решением командира воздушного судна максимальная продолжительность полетного рабочего времени может быть увеличена не более чем на 2 (два) часа, а в случае использования усиленного летного экипажа не более чем на 3 (три) часа при непредвиденных эксплуатационных обстоятельствах.»;</w:t>
      </w:r>
      <w:r>
        <w:br/>
      </w:r>
      <w:r>
        <w:rPr>
          <w:rFonts w:ascii="Times New Roman"/>
          <w:b w:val="false"/>
          <w:i w:val="false"/>
          <w:color w:val="000000"/>
          <w:sz w:val="28"/>
        </w:rPr>
        <w:t>
      «53. Если увеличение полетного рабочего времени или сокращение времени отдыха членов экипажа превышает 1 (один) час, эксплуатант с приложением копии отчета командира воздушного судна и указанием причин принятого решения уведомляет об этом уполномоченный орган в срок не позднее 28 (двадцати восьми) календарных дней со дня наступления указанных событий.»;</w:t>
      </w:r>
      <w:r>
        <w:br/>
      </w:r>
      <w:r>
        <w:rPr>
          <w:rFonts w:ascii="Times New Roman"/>
          <w:b w:val="false"/>
          <w:i w:val="false"/>
          <w:color w:val="000000"/>
          <w:sz w:val="28"/>
        </w:rPr>
        <w:t>
      «55. Время дежурства в домашнем резерве не должно превышать одного непрерывного периода продолжительностью 12 (двенадцать) часов. Количество домашних резервов не ограничивается.</w:t>
      </w:r>
      <w:r>
        <w:br/>
      </w:r>
      <w:r>
        <w:rPr>
          <w:rFonts w:ascii="Times New Roman"/>
          <w:b w:val="false"/>
          <w:i w:val="false"/>
          <w:color w:val="000000"/>
          <w:sz w:val="28"/>
        </w:rPr>
        <w:t>
      В случае вызова экипажа (члена экипажа) из дежурства в домашнем резерве для выполнения полетного задания время, проведенное в домашнем резерве, учитывается как рабочее, но с рабочим временем предстоящего полета не суммируется, а учитывается отдельно за месяц и к сверхурочному не относится.»;</w:t>
      </w:r>
      <w:r>
        <w:br/>
      </w:r>
      <w:r>
        <w:rPr>
          <w:rFonts w:ascii="Times New Roman"/>
          <w:b w:val="false"/>
          <w:i w:val="false"/>
          <w:color w:val="000000"/>
          <w:sz w:val="28"/>
        </w:rPr>
        <w:t>
      «63. При выполнении учебных и (или) тренировочных полетов устанавливаются следующие ограничения по продолжительности полетного рабочего времени, полетному времени и количеству заходов на посадку:</w:t>
      </w:r>
      <w:r>
        <w:br/>
      </w:r>
      <w:r>
        <w:rPr>
          <w:rFonts w:ascii="Times New Roman"/>
          <w:b w:val="false"/>
          <w:i w:val="false"/>
          <w:color w:val="000000"/>
          <w:sz w:val="28"/>
        </w:rPr>
        <w:t>
      1) продолжительность полетного рабочего времени не может превышать 10 (десяти) часов;</w:t>
      </w:r>
      <w:r>
        <w:br/>
      </w:r>
      <w:r>
        <w:rPr>
          <w:rFonts w:ascii="Times New Roman"/>
          <w:b w:val="false"/>
          <w:i w:val="false"/>
          <w:color w:val="000000"/>
          <w:sz w:val="28"/>
        </w:rPr>
        <w:t>
      2) полетное время в полетном рабочем времени не может превышать 6 (шести) часов;</w:t>
      </w:r>
      <w:r>
        <w:br/>
      </w:r>
      <w:r>
        <w:rPr>
          <w:rFonts w:ascii="Times New Roman"/>
          <w:b w:val="false"/>
          <w:i w:val="false"/>
          <w:color w:val="000000"/>
          <w:sz w:val="28"/>
        </w:rPr>
        <w:t>
      3) количество заходов на посадку не может превышать 25 (двадцати пяти);</w:t>
      </w:r>
      <w:r>
        <w:br/>
      </w:r>
      <w:r>
        <w:rPr>
          <w:rFonts w:ascii="Times New Roman"/>
          <w:b w:val="false"/>
          <w:i w:val="false"/>
          <w:color w:val="000000"/>
          <w:sz w:val="28"/>
        </w:rPr>
        <w:t>
      4) количество заходов на посадку для самолетов с максимальной сертифицированной взлетной массой менее пяти тысяч семисот килограммов и вертолетов независимо от максимальной сертифицированной взлетной массы не может превышать 40 (сорока).»;</w:t>
      </w:r>
      <w:r>
        <w:br/>
      </w:r>
      <w:r>
        <w:rPr>
          <w:rFonts w:ascii="Times New Roman"/>
          <w:b w:val="false"/>
          <w:i w:val="false"/>
          <w:color w:val="000000"/>
          <w:sz w:val="28"/>
        </w:rPr>
        <w:t>
</w:t>
      </w:r>
      <w:r>
        <w:rPr>
          <w:rFonts w:ascii="Times New Roman"/>
          <w:b w:val="false"/>
          <w:i w:val="false"/>
          <w:color w:val="000000"/>
          <w:sz w:val="28"/>
        </w:rPr>
        <w:t>
      дополнить пунктом 66-1 следующего содержания:</w:t>
      </w:r>
      <w:r>
        <w:br/>
      </w:r>
      <w:r>
        <w:rPr>
          <w:rFonts w:ascii="Times New Roman"/>
          <w:b w:val="false"/>
          <w:i w:val="false"/>
          <w:color w:val="000000"/>
          <w:sz w:val="28"/>
        </w:rPr>
        <w:t>
      «66-1. Для членов летного экипажа при выполнении авиационных работ устанавливается следующее предельное количество посадок в течение полетного рабочего времени:</w:t>
      </w:r>
      <w:r>
        <w:br/>
      </w:r>
      <w:r>
        <w:rPr>
          <w:rFonts w:ascii="Times New Roman"/>
          <w:b w:val="false"/>
          <w:i w:val="false"/>
          <w:color w:val="000000"/>
          <w:sz w:val="28"/>
        </w:rPr>
        <w:t>
      1) на самолете – 45 посадок;</w:t>
      </w:r>
      <w:r>
        <w:br/>
      </w:r>
      <w:r>
        <w:rPr>
          <w:rFonts w:ascii="Times New Roman"/>
          <w:b w:val="false"/>
          <w:i w:val="false"/>
          <w:color w:val="000000"/>
          <w:sz w:val="28"/>
        </w:rPr>
        <w:t xml:space="preserve">
      2) на вертолете – 55 посадок.»;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71 изложить в следующей редакции:</w:t>
      </w:r>
      <w:r>
        <w:br/>
      </w:r>
      <w:r>
        <w:rPr>
          <w:rFonts w:ascii="Times New Roman"/>
          <w:b w:val="false"/>
          <w:i w:val="false"/>
          <w:color w:val="000000"/>
          <w:sz w:val="28"/>
        </w:rPr>
        <w:t>
      «4) для экипажей самолетов с максимальной сертифицированной взлетной массой 5 700 (пяти тысяч семисот) килограммов и более до 11 (одиннадцати) часов с продолжительностью рабочего времени до 13 (тринадцати) часов 00 (ноль ноль) минут.</w:t>
      </w:r>
      <w:r>
        <w:br/>
      </w:r>
      <w:r>
        <w:rPr>
          <w:rFonts w:ascii="Times New Roman"/>
          <w:b w:val="false"/>
          <w:i w:val="false"/>
          <w:color w:val="000000"/>
          <w:sz w:val="28"/>
        </w:rPr>
        <w:t xml:space="preserve">
      Увеличение полетного времени за 1 (одни) сутки сверхустановленных норм допускается на срок не более чем в 3 (трех) месяцах в течение 1 (одного) года. </w:t>
      </w:r>
      <w:r>
        <w:br/>
      </w:r>
      <w:r>
        <w:rPr>
          <w:rFonts w:ascii="Times New Roman"/>
          <w:b w:val="false"/>
          <w:i w:val="false"/>
          <w:color w:val="000000"/>
          <w:sz w:val="28"/>
        </w:rPr>
        <w:t>
      Продолжительность полетного времени в течение месяца, может быть увеличена до 100 часов с письменного согласия экипажа, выполняющего авиационные работы, но не более трех раз в год с тем, чтобы общая продолжительность полетного времени в течение года не превышала нормы, установленной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«72. Длительность работы экипажей воздушного судна при вахтовом методе организации труда не должна превышать 15 (пятнадцати) календарных дней в течение 28 (двадцати восьми) последовательных календарных дней, с учетом мнения и состояния здоровья всех членов экипажа и при соблюдении норм рабочего времени и времени отдыха.</w:t>
      </w:r>
      <w:r>
        <w:br/>
      </w:r>
      <w:r>
        <w:rPr>
          <w:rFonts w:ascii="Times New Roman"/>
          <w:b w:val="false"/>
          <w:i w:val="false"/>
          <w:color w:val="000000"/>
          <w:sz w:val="28"/>
        </w:rPr>
        <w:t>
      Длительность работы экипажей воздушного судна при вахтовом методе с письменного согласия членов экипажа воздушного судна может быть увеличена до тридцати календарных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5 к указанным Правилам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26"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2013 года № 1425</w:t>
      </w:r>
    </w:p>
    <w:bookmarkEnd w:id="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Правилам организации рабочего</w:t>
      </w:r>
      <w:r>
        <w:br/>
      </w:r>
      <w:r>
        <w:rPr>
          <w:rFonts w:ascii="Times New Roman"/>
          <w:b w:val="false"/>
          <w:i w:val="false"/>
          <w:color w:val="000000"/>
          <w:sz w:val="28"/>
        </w:rPr>
        <w:t xml:space="preserve">
времени и отдыха членов экипажей </w:t>
      </w:r>
      <w:r>
        <w:br/>
      </w:r>
      <w:r>
        <w:rPr>
          <w:rFonts w:ascii="Times New Roman"/>
          <w:b w:val="false"/>
          <w:i w:val="false"/>
          <w:color w:val="000000"/>
          <w:sz w:val="28"/>
        </w:rPr>
        <w:t xml:space="preserve">
воздушных судов гражданской   </w:t>
      </w:r>
      <w:r>
        <w:br/>
      </w:r>
      <w:r>
        <w:rPr>
          <w:rFonts w:ascii="Times New Roman"/>
          <w:b w:val="false"/>
          <w:i w:val="false"/>
          <w:color w:val="000000"/>
          <w:sz w:val="28"/>
        </w:rPr>
        <w:t xml:space="preserve">
и экспериментальной авиации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Максимальная продолжительность</w:t>
      </w:r>
      <w:r>
        <w:br/>
      </w:r>
      <w:r>
        <w:rPr>
          <w:rFonts w:ascii="Times New Roman"/>
          <w:b w:val="false"/>
          <w:i w:val="false"/>
          <w:color w:val="000000"/>
          <w:sz w:val="28"/>
        </w:rPr>
        <w:t>
</w:t>
      </w:r>
      <w:r>
        <w:rPr>
          <w:rFonts w:ascii="Times New Roman"/>
          <w:b/>
          <w:i w:val="false"/>
          <w:color w:val="000000"/>
          <w:sz w:val="28"/>
        </w:rPr>
        <w:t>                рабочего времени члена экипажа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6"/>
        <w:gridCol w:w="6194"/>
      </w:tblGrid>
      <w:tr>
        <w:trPr>
          <w:trHeight w:val="36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времени</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Неделя</w:t>
            </w:r>
          </w:p>
          <w:p>
            <w:pPr>
              <w:spacing w:after="20"/>
              <w:ind w:left="20"/>
              <w:jc w:val="both"/>
            </w:pPr>
            <w:r>
              <w:rPr>
                <w:rFonts w:ascii="Times New Roman"/>
                <w:b w:val="false"/>
                <w:i w:val="false"/>
                <w:color w:val="000000"/>
                <w:sz w:val="20"/>
              </w:rPr>
              <w:t>Месяц</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часов</w:t>
            </w:r>
          </w:p>
          <w:p>
            <w:pPr>
              <w:spacing w:after="20"/>
              <w:ind w:left="20"/>
              <w:jc w:val="both"/>
            </w:pPr>
            <w:r>
              <w:rPr>
                <w:rFonts w:ascii="Times New Roman"/>
                <w:b w:val="false"/>
                <w:i w:val="false"/>
                <w:color w:val="000000"/>
                <w:sz w:val="20"/>
              </w:rPr>
              <w:t>190 часов</w:t>
            </w:r>
          </w:p>
        </w:tc>
      </w:tr>
    </w:tbl>
    <w:bookmarkStart w:name="z27"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2013 года № 1425</w:t>
      </w:r>
    </w:p>
    <w:bookmarkEnd w:id="3"/>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Правилам организации рабочего</w:t>
      </w:r>
      <w:r>
        <w:br/>
      </w:r>
      <w:r>
        <w:rPr>
          <w:rFonts w:ascii="Times New Roman"/>
          <w:b w:val="false"/>
          <w:i w:val="false"/>
          <w:color w:val="000000"/>
          <w:sz w:val="28"/>
        </w:rPr>
        <w:t xml:space="preserve">
времени и отдыха членов экипажей </w:t>
      </w:r>
      <w:r>
        <w:br/>
      </w:r>
      <w:r>
        <w:rPr>
          <w:rFonts w:ascii="Times New Roman"/>
          <w:b w:val="false"/>
          <w:i w:val="false"/>
          <w:color w:val="000000"/>
          <w:sz w:val="28"/>
        </w:rPr>
        <w:t xml:space="preserve">
воздушных судов гражданской   </w:t>
      </w:r>
      <w:r>
        <w:br/>
      </w:r>
      <w:r>
        <w:rPr>
          <w:rFonts w:ascii="Times New Roman"/>
          <w:b w:val="false"/>
          <w:i w:val="false"/>
          <w:color w:val="000000"/>
          <w:sz w:val="28"/>
        </w:rPr>
        <w:t xml:space="preserve">
и экспериментальной авиации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Максимальная продолжительность полетного</w:t>
      </w:r>
      <w:r>
        <w:br/>
      </w:r>
      <w:r>
        <w:rPr>
          <w:rFonts w:ascii="Times New Roman"/>
          <w:b w:val="false"/>
          <w:i w:val="false"/>
          <w:color w:val="000000"/>
          <w:sz w:val="28"/>
        </w:rPr>
        <w:t>
</w:t>
      </w:r>
      <w:r>
        <w:rPr>
          <w:rFonts w:ascii="Times New Roman"/>
          <w:b/>
          <w:i w:val="false"/>
          <w:color w:val="000000"/>
          <w:sz w:val="28"/>
        </w:rPr>
        <w:t>         времени члена экипажа в месяц и в год при</w:t>
      </w:r>
      <w:r>
        <w:br/>
      </w:r>
      <w:r>
        <w:rPr>
          <w:rFonts w:ascii="Times New Roman"/>
          <w:b w:val="false"/>
          <w:i w:val="false"/>
          <w:color w:val="000000"/>
          <w:sz w:val="28"/>
        </w:rPr>
        <w:t>
</w:t>
      </w:r>
      <w:r>
        <w:rPr>
          <w:rFonts w:ascii="Times New Roman"/>
          <w:b/>
          <w:i w:val="false"/>
          <w:color w:val="000000"/>
          <w:sz w:val="28"/>
        </w:rPr>
        <w:t>        выполнении коммерческих воздушных перевозок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4073"/>
        <w:gridCol w:w="5892"/>
      </w:tblGrid>
      <w:tr>
        <w:trPr>
          <w:trHeight w:val="315" w:hRule="atLeast"/>
        </w:trPr>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Воздушные суда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Полетное время, (часов)</w:t>
            </w:r>
          </w:p>
        </w:tc>
      </w:tr>
      <w:tr>
        <w:trPr>
          <w:trHeight w:val="315"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(двадцать восемь) последовательных суток</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(триста шестьдесят пять) последовательных суток</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самолетов</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часов 100 часов (с согласия члена экипажа)</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часов</w:t>
            </w:r>
          </w:p>
          <w:p>
            <w:pPr>
              <w:spacing w:after="20"/>
              <w:ind w:left="20"/>
              <w:jc w:val="both"/>
            </w:pPr>
            <w:r>
              <w:rPr>
                <w:rFonts w:ascii="Times New Roman"/>
                <w:b w:val="false"/>
                <w:i w:val="false"/>
                <w:color w:val="000000"/>
                <w:sz w:val="20"/>
              </w:rPr>
              <w:t>900 часов (с согласия члена экипажа)</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вертолетов</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часов</w:t>
            </w:r>
          </w:p>
          <w:p>
            <w:pPr>
              <w:spacing w:after="20"/>
              <w:ind w:left="20"/>
              <w:jc w:val="both"/>
            </w:pPr>
            <w:r>
              <w:rPr>
                <w:rFonts w:ascii="Times New Roman"/>
                <w:b w:val="false"/>
                <w:i w:val="false"/>
                <w:color w:val="000000"/>
                <w:sz w:val="20"/>
              </w:rPr>
              <w:t>90 часов (с согласия члена экипажа)</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часов</w:t>
            </w:r>
          </w:p>
        </w:tc>
      </w:tr>
    </w:tbl>
    <w:bookmarkStart w:name="z28" w:id="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2013 года № 1425</w:t>
      </w:r>
    </w:p>
    <w:bookmarkEnd w:id="4"/>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Правилам организации рабочего</w:t>
      </w:r>
      <w:r>
        <w:br/>
      </w:r>
      <w:r>
        <w:rPr>
          <w:rFonts w:ascii="Times New Roman"/>
          <w:b w:val="false"/>
          <w:i w:val="false"/>
          <w:color w:val="000000"/>
          <w:sz w:val="28"/>
        </w:rPr>
        <w:t xml:space="preserve">
времени и отдыха членов экипажей </w:t>
      </w:r>
      <w:r>
        <w:br/>
      </w:r>
      <w:r>
        <w:rPr>
          <w:rFonts w:ascii="Times New Roman"/>
          <w:b w:val="false"/>
          <w:i w:val="false"/>
          <w:color w:val="000000"/>
          <w:sz w:val="28"/>
        </w:rPr>
        <w:t xml:space="preserve">
воздушных судов гражданской   </w:t>
      </w:r>
      <w:r>
        <w:br/>
      </w:r>
      <w:r>
        <w:rPr>
          <w:rFonts w:ascii="Times New Roman"/>
          <w:b w:val="false"/>
          <w:i w:val="false"/>
          <w:color w:val="000000"/>
          <w:sz w:val="28"/>
        </w:rPr>
        <w:t xml:space="preserve">
и экспериментальной авиации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Максимально допустимые нормы</w:t>
      </w:r>
      <w:r>
        <w:br/>
      </w:r>
      <w:r>
        <w:rPr>
          <w:rFonts w:ascii="Times New Roman"/>
          <w:b w:val="false"/>
          <w:i w:val="false"/>
          <w:color w:val="000000"/>
          <w:sz w:val="28"/>
        </w:rPr>
        <w:t>
</w:t>
      </w:r>
      <w:r>
        <w:rPr>
          <w:rFonts w:ascii="Times New Roman"/>
          <w:b/>
          <w:i w:val="false"/>
          <w:color w:val="000000"/>
          <w:sz w:val="28"/>
        </w:rPr>
        <w:t>       рабочего и полетного времени при выполнении</w:t>
      </w:r>
      <w:r>
        <w:br/>
      </w:r>
      <w:r>
        <w:rPr>
          <w:rFonts w:ascii="Times New Roman"/>
          <w:b w:val="false"/>
          <w:i w:val="false"/>
          <w:color w:val="000000"/>
          <w:sz w:val="28"/>
        </w:rPr>
        <w:t>
</w:t>
      </w:r>
      <w:r>
        <w:rPr>
          <w:rFonts w:ascii="Times New Roman"/>
          <w:b/>
          <w:i w:val="false"/>
          <w:color w:val="000000"/>
          <w:sz w:val="28"/>
        </w:rPr>
        <w:t>                 авиационных работ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3"/>
        <w:gridCol w:w="1311"/>
        <w:gridCol w:w="1311"/>
        <w:gridCol w:w="1116"/>
        <w:gridCol w:w="1311"/>
        <w:gridCol w:w="1116"/>
        <w:gridCol w:w="1312"/>
      </w:tblGrid>
      <w:tr>
        <w:trPr>
          <w:trHeight w:val="30" w:hRule="atLeast"/>
        </w:trPr>
        <w:tc>
          <w:tcPr>
            <w:tcW w:w="5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Полетное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использованием самолета 1 пилот</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использованием самолета 2 пилота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использованием вертолета 1 пилот</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использованием вертолета 2 пилота для бортоператоров</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bookmarkStart w:name="z29" w:id="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2013 года № 1425</w:t>
      </w:r>
    </w:p>
    <w:bookmarkEnd w:id="5"/>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Правилам организации рабочего</w:t>
      </w:r>
      <w:r>
        <w:br/>
      </w:r>
      <w:r>
        <w:rPr>
          <w:rFonts w:ascii="Times New Roman"/>
          <w:b w:val="false"/>
          <w:i w:val="false"/>
          <w:color w:val="000000"/>
          <w:sz w:val="28"/>
        </w:rPr>
        <w:t xml:space="preserve">
времени и отдыха членов экипажей </w:t>
      </w:r>
      <w:r>
        <w:br/>
      </w:r>
      <w:r>
        <w:rPr>
          <w:rFonts w:ascii="Times New Roman"/>
          <w:b w:val="false"/>
          <w:i w:val="false"/>
          <w:color w:val="000000"/>
          <w:sz w:val="28"/>
        </w:rPr>
        <w:t xml:space="preserve">
воздушных судов гражданской   </w:t>
      </w:r>
      <w:r>
        <w:br/>
      </w:r>
      <w:r>
        <w:rPr>
          <w:rFonts w:ascii="Times New Roman"/>
          <w:b w:val="false"/>
          <w:i w:val="false"/>
          <w:color w:val="000000"/>
          <w:sz w:val="28"/>
        </w:rPr>
        <w:t xml:space="preserve">
и экспериментальной авиации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Максимальная продолжительность полетного</w:t>
      </w:r>
      <w:r>
        <w:br/>
      </w:r>
      <w:r>
        <w:rPr>
          <w:rFonts w:ascii="Times New Roman"/>
          <w:b w:val="false"/>
          <w:i w:val="false"/>
          <w:color w:val="000000"/>
          <w:sz w:val="28"/>
        </w:rPr>
        <w:t>
</w:t>
      </w:r>
      <w:r>
        <w:rPr>
          <w:rFonts w:ascii="Times New Roman"/>
          <w:b/>
          <w:i w:val="false"/>
          <w:color w:val="000000"/>
          <w:sz w:val="28"/>
        </w:rPr>
        <w:t>      рабочего времени члена экипажа с учетом состава</w:t>
      </w:r>
      <w:r>
        <w:br/>
      </w:r>
      <w:r>
        <w:rPr>
          <w:rFonts w:ascii="Times New Roman"/>
          <w:b w:val="false"/>
          <w:i w:val="false"/>
          <w:color w:val="000000"/>
          <w:sz w:val="28"/>
        </w:rPr>
        <w:t>
</w:t>
      </w:r>
      <w:r>
        <w:rPr>
          <w:rFonts w:ascii="Times New Roman"/>
          <w:b/>
          <w:i w:val="false"/>
          <w:color w:val="000000"/>
          <w:sz w:val="28"/>
        </w:rPr>
        <w:t>  экипажа при выполнении коммерческих воздушных перевозок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3312"/>
        <w:gridCol w:w="3062"/>
        <w:gridCol w:w="3063"/>
      </w:tblGrid>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экипажа</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w:t>
            </w:r>
            <w:r>
              <w:br/>
            </w:r>
            <w:r>
              <w:rPr>
                <w:rFonts w:ascii="Times New Roman"/>
                <w:b w:val="false"/>
                <w:i w:val="false"/>
                <w:color w:val="000000"/>
                <w:sz w:val="20"/>
              </w:rPr>
              <w:t>
</w:t>
            </w:r>
            <w:r>
              <w:rPr>
                <w:rFonts w:ascii="Times New Roman"/>
                <w:b w:val="false"/>
                <w:i w:val="false"/>
                <w:color w:val="000000"/>
                <w:sz w:val="20"/>
              </w:rPr>
              <w:t>экипаж</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Усиленный</w:t>
            </w:r>
            <w:r>
              <w:br/>
            </w:r>
            <w:r>
              <w:rPr>
                <w:rFonts w:ascii="Times New Roman"/>
                <w:b w:val="false"/>
                <w:i w:val="false"/>
                <w:color w:val="000000"/>
                <w:sz w:val="20"/>
              </w:rPr>
              <w:t>
</w:t>
            </w:r>
            <w:r>
              <w:rPr>
                <w:rFonts w:ascii="Times New Roman"/>
                <w:b w:val="false"/>
                <w:i w:val="false"/>
                <w:color w:val="000000"/>
                <w:sz w:val="20"/>
              </w:rPr>
              <w:t>экипаж</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Двойной</w:t>
            </w:r>
            <w:r>
              <w:br/>
            </w:r>
            <w:r>
              <w:rPr>
                <w:rFonts w:ascii="Times New Roman"/>
                <w:b w:val="false"/>
                <w:i w:val="false"/>
                <w:color w:val="000000"/>
                <w:sz w:val="20"/>
              </w:rPr>
              <w:t>
</w:t>
            </w:r>
            <w:r>
              <w:rPr>
                <w:rFonts w:ascii="Times New Roman"/>
                <w:b w:val="false"/>
                <w:i w:val="false"/>
                <w:color w:val="000000"/>
                <w:sz w:val="20"/>
              </w:rPr>
              <w:t>экипаж</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часов</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часов</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часов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