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f329" w14:textId="a4af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ноября 2012 года № 1508 "Об утверждении Правил функционирования балансирующего рынка электрической энергии"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2013 года № 1417. Утратило силу постановлением Правительства Республики Казахстан от 7 сентября 2015 года № 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07.09.2015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2012 года № 1508 «Об утверждении Правил функционирования балансирующего рынка электрической энергии» (САПП Республики Казахстан, 2013 г., № 1, ст. 17)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балансирующего рынка электрической энергии,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В целях отработки механизма взаимодействия субъектов балансирующего рынка в условиях функционирования балансирующего рынка электрической энергии, определения реальных величин дисбалансов производства-потребления электрической энергии в единой электрической системе Республики Казахстан, уточнения потребности в регулирующих мощностях, определения диапазонов цен на балансирующую электроэнергию до 2016 года осуществляется работа балансирующего рынка в имитационном режиме.».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2014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