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dce" w14:textId="4a97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октября 2012 года № 1358 "Об утверждении Правил выбора поставщика услуг по оказанию гарантированного объема бесплатной медицинской помощи и возмещения его затрат"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2013 года № 1336.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 (САПП Республики Казахстан, 2012 г., № 75-76, ст. 1113)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1336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выбора поставщика услуг по оказанию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
бесплатной медицинской помощи и возмещения его затрат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выбора поставщика услуг по оказанию гарантированного объема бесплатной медицинской помощи и возмещения его затрат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«О здоровье народа и системе здравоохранения» и определяют порядок осуществления выбора поставщика услуг по оказанию гарантированного объема бесплатной медицинской помощи (далее – ГОБМП) гражданам Республики Казахстан и оралманам, имеющего соответствующую лицензию, и возмещения его затрат за счет бюджетных средств, за исключением организаций здравоохранения, определенных Правительством Республики Казахстан выполнять государственное задание; медицинских услуг, оказываемых в соответствии с перечнем заболеваний, при которых граждане Республики Казахстан направляются на лечение за рубеж за счет бюджетных средств, и перечнем отдельных категорий граждан Республики Казахстан, направляемых на лечение за рубеж за счет бюджетных средств,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2016; медицинских услуг, оказываемых гражданам Республики Казахстан и оралманам, претендовавшим на лечение за рубежом в условиях отечественных медицинских организаций, в соответствии с порядком,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граждан к организациям первичной медико-санитарной помощи – регистрация обязательств организаций первичной медико-санитарной помощи (далее – ПМСП) по оказанию ПМСП и реализации прав граждан на ее получение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субъект здравоохранения, претендующий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бюджетных программ (далее – администратор) – Министерство здравоохранения Республики Казахстан либо управления здравоохранения областей, городов Астаны и Алматы (далее – УЗ);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вновь вводимый объект здравоохранения – объект, построенный за счет бюджетных средств, впервые сданный в эксплуатацию, управление которым передано организации, которой выдана лицензия на осуществление соответствующей деятельности на данный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субподрядчик – субъект здравоохранения, с которым поставщиком заключен договор субподряда для исполнения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поставщик – субъект здравоохранения, с которым заключен договор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по выбору поставщика услуг (далее – комиссия) – постоянно действующий коллегиальный орган, создаваемый заказчиком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заказчик –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выбор поставщика услуг по оказанию ГОБМП за счет средств республиканского или местного бюджетов в соответствии с настоящими Правилами,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тарификатор – утвержденный уполномоченным органом единый перечень медицинских услуг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договор о намерениях на оказание консультативно-диагностической помощи ГОБМП (далее – договор намерения) – договор, заключенный между потенциальным поставщиком и потенциальным субподрядчиком КДП, включенным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потенциальный субподрядчик на оказание консультативно-диагностической помощи ГОБМП (далее – потенциальный субподрядчик КДП) – субъект здравоохранения, претендующий на оказание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реестр потенциальных субподрядчиков консультативно-диагностической помощи ГОБМП (далее – электронный реестр) – база данных потенциальных субподрядчиков КДП, соответствующих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выбор поставщика услуг по оказанию ГОБМП (далее – выбор поставщика) – процедура, состоящая из комплекса взаимосвязанных последовательных мероприятий, направленных на определение соответствия потенциальных поставщиков требованиям настоящих Правил и размещение ГОБМП с заключением договоров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 на оказание ГОБМП (далее – договор) – гражданско-правовой договор на оказание ГОБМП, заключенный между заказчиком и поставщиком в соответствии с настоящими Правилами,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размещение ГОБМП – определение комиссией объемов ГОБМП потенциальным поставщикам, соответствующим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Заказчик принимает решение об осуществлении процедуры выбора поставщика на основании утвержденного администратором индивидуального плана финансирования по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поставщика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по следующим видам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квалифицированная; специализированная; высокоспециализированная; медико-социальная, которые оказываются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стационарная помощь и стационарозамещающая помощь, включая оказание медицинскими организациями республиканского значения медицинских услуг больным: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психическими, инфекционными, онкологическими заболеваниями и туберкулезом,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реабилитационных центрах, санаториях;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восстановительное лечение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амбулаторно-поликлиническая помощь в медицинских организациях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местного бюджета, включая целевые текущие трансферты из республиканского бюджета областным бюджетам, бюджетам городов Астаны и Алматы – по видам и формам медицинской помощи, за исключением оказания ГОБМП, осуществляемого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Выбор поставщика осуществляется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свободного выбора гражданами Республики Казахстан и оралманами субъекта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поставщиком рационального расходования денежных средств, используемых для осуществления деятельности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потенциальным поставщикам равных возможностей для участия в процедуре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гласности и прозрачности процесса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преимущественного права на заключение договоров потенциальным поставщикам, аккредитованным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территориальности (расположение поставщика по месту оказания ГОБМП, указанному в извещении об осуществлении процедуры выбора поставщика).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Потенциальный поставщик должен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обладать правоспособностью;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являться платежеспособным;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подлежать процедуре банкротства либо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обладать материальными и трудовыми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прикрепления граждан Республики Казахстан и оралманов к субъектам здравоохранения, оказывающим ПМСП, является предварительной процедурой для проведения процедуры выбора поставщика, оказывающего ПМСП, и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этап: определение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этап: кампания свободного прикрепления граждан Республики Казахстан и оралманов к субъектам здравоохранения, оказывающим ПМСП (далее – кампания по прикреплению)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Процедура выбора поставщика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заказчиком потенциальных поставщиков о начале осуществления процедуры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заявок на участие в процедуре выбора поставщика (далее – заявка на участие);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заявок на участие для определения потенциальных поставщиков на соответствие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ГОБМП и заключение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извещение об итогах размещения ГОБМП.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работы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Для выполнения процедуры выбора поставщика заказчик создает комиссию и определяет ее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потенциальных поставщиков на соответствие требованиям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потенциальных поставщиков на соответствие требованиям настоящих Правил для участия в кампании свободного прикрепления граждан Республики Казахстан и оралманов к субъектам здравоохранения, оказывающим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потенциальных субподрядчиков КДП на соответствие требованиям настоящих Правил для включения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размещает ГОБМП потенциальным поставщикам, соответствующим требованиям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 направляет письменный запрос о предоставлении кандидатур в соответствующие территориальные департаменты ведомств Министерства здравоохранения Республики Казахстан, УЗ, неправительственные организации и общественные объединения, представляющих интересы субъектов здравоохранения и пациентов в данном регионе, и на основании письменно представленных кандидатур заказчик формирует и утверждает состав комиссии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комиссии входят председатель, заместитель председателя и другие члены комиссии. Общее количество членов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Председателем комиссии определяется должностное лицо, которое является первым руководителем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избирается на заседании членами комиссии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Заседание комиссии проводится при условии присутствия простого большинства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отсутствие председателя или заместителя председателя и (или) какого-либо члена комиссии только по обоснованным причинам в соответствии с трудовым законодательством Республики Казахстан. При этом в протоколе заседания комиссии указывается причина отсутствия с приложением подтверждающего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секретарь комиссии оформляет протоколом, который должен содержать сведения о присутствующих членах комиссии и потенциальных поставщиках и (или) их представителях, отсутствующих членах комиссии (по уважительным, неуважительным причинам), решении, принятом на заседании комиссии с указанием числа голосов (за, против).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подписывается присутствующими председателем комиссии, его заместителем и другими членами комиссии,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решением комиссии, любой член данной комиссии выражает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 допускается рассмотрение заявок на участие без проведения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Потенциальные поставщики и (или) их представители могут присутствовать при рассмотрении заявок на участие, не вмешиваясь в деятельность комиссии с правом ведения аудиозаписи и видеосъемки.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допускаются запросы и иные действия членов комиссии, направленные на приведение заявки на участие в соответствие требованиям (дополнение, замена, исправление).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принимает решение о признании процедуры выбора поставщика или процедуры определения потенциальных поставщиков для участия в кампании по прикреплению несостоявшейся и повторном ее проведении, которое оформляется в виде протокола согласно приложению 1 к настоящим Правилам,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заявок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ни одного из потенциальных поставщиков, подавших заявки на участие, требованиям, предъявляемым к ним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 запросу потенциального поставщика или его представителя выдается выписка из протокола заседания комиссии относительно принятого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потенциальных поставщиков для участия в</w:t>
      </w:r>
      <w:r>
        <w:br/>
      </w:r>
      <w:r>
        <w:rPr>
          <w:rFonts w:ascii="Times New Roman"/>
          <w:b/>
          <w:i w:val="false"/>
          <w:color w:val="000000"/>
        </w:rPr>
        <w:t>
кампании свободного прикрепления граждан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оралманов к субъектам здравоохранения, оказывающим ПМСП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Потенциальные поставщики, оказывающие ПМСП (далее – потенциальные поставщики ПМСП) участвуют в кампании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Заказчик на основании решения уполномоченного органа в области здравоохранения объявляет о проведении процедуры определения потенциальных поставщиков для участия в кампании по прикреплению, в соответствии с приложением 2 к настоящим Правилам, через средства массовой информации (далее – СМИ) и (или) интернет-ресурсы (далее – объявление о проведении кампании по прикреплению).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Процедура определения потенциального поставщика для кампании по прикреплению выполняется комиссией, формирование и деятельность которой осуществляется согласно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Потенциальный поставщик ПМСП, претендующий на оказание ПМСП, представляет заявку на участие в кампании по прикреплению (далее – заявка на участие) заказчику согласно приложению 3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потенциального поставщика на оказание соответствующей медицинской помощи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врачебных кадров, заверенные подписью первого руководителя и скрепленные печатью потенциального поставщика согласно приложению 4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интересы потенциального поставщика на право подачи, подписания заявки на участие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Комиссия оформляет решение протоколом о соответствии (несоответствии) потенциального поставщика ПМСП требованиям настоящих Правил для участия в кампании по прикреплению согласно приложению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Заказчик не позднее одного рабочего дня со дня подведения итогов определения потенциальных поставщиков ПМСП, допущенных к кампании прикрепления: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кампании по прикреплению через СМИ и (или) интернет-ресурсы с указанием списка потенциальных поставщиков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организацию здравоохранения, осуществляющую деятельность по формированию и сопровождению портала регистр прикрепленного населения (далее – РПН), копию протокола для предоставления данным потенциальным поставщикам доступа в РПН не позднее одного рабочего дня до начала кампании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период проведения кампании по прикреплению, потенциальные поставщики, допущенные к нему, проводят информационную кампанию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Заказчик подводит итоги кампании по прикреплению путем определения численности прикрепленного населения к потенциальным поставщикам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 процедуре выбора поставщика допускаются потенциальные поставщики ПМСП численность прикрепленного населения, которого соответствует государственному нормативу сети организаций здравоохранения Республики Казахстан,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определения потенциальных субподрядчиков для</w:t>
      </w:r>
      <w:r>
        <w:br/>
      </w:r>
      <w:r>
        <w:rPr>
          <w:rFonts w:ascii="Times New Roman"/>
          <w:b/>
          <w:i w:val="false"/>
          <w:color w:val="000000"/>
        </w:rPr>
        <w:t>
формирования электронного реестра потенциальных субподрядчиков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
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Заказчик ежегодно не позднее 15 ноября объявляет о формировании электронного реестра согласно приложению 6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Потенциальный субподрядчик КДП для оказания консультативно-диагностических услуг ГОБМП представляет заказчику заявку для включения в электронный реестр согласно приложению 7 к настоящим Правилам (далее – заявка для включения в реестр) в срок, установленный заказчиком,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кадров согласно приложению 4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его интересы на право подачи, подписания заявки для включения в реестр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субподрядчик КДП,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Заявка для включения в реестр представляется потенциальным субподрядчиком КДП заказчику в прошитом виде с пронумерованными страницами без исправлений и помарок. При этом последняя страница заявки для включения в реестр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Заявки для включения в реестр, представленные потенциальным субподрядчиком КДП заказчику, регистрируются секретарем комиссии в журнале регистрации заявок для включения в реестр в соответствии с приложением 8 к настоящим Правилам, который должен быть пронумерован, прошнурован. При этом последняя страница журнала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Комиссия отклоняет заявку на включение в реестр,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и документы, прилагаемые к ней оформлены ненадлежащим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заявке на участие прилагается неполный пакет документов,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содержится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заявленной медицинской помощи сведениям, указанным в документах представленных в соответствии с пунктом 35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 результатам заседания комиссии подписывается протокол о включении в электронный реестр или отказе согласно приложению 9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 запросу потенциального субподрядчика КДП или его представителя выдается выписка из протокола заседания комиссии относительно принятого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протокола заседания комиссии заказчик формирует электронный реестр согласно приложению 10 к настоящим Правилам на интернет-ресурсе УЗ не позднее 1 декабря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реестр действует на всей территории республики в течение года со дня его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Потенциальный субподрядчик КДП в период действия электронного реестра вправе подать заявку для включения в реестр в соответствии с пунктами 35-41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определения потенциальных поставщиков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требованиям, предъявляемым к ним, и размещения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Извещение об осуществлении процедуры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ГОБМП, прием заявок на участие, требования, предъявляемые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потенциальному поставщику и порядок определения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поставщиков соответствующих требованиям, предъявляемым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43. Извещение заказчиком потенциальных поставщиков об осуществлении процедуры выбора поставщика осуществляется путем подачи объявления по форме согласно приложению 11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Заявка на участие представляется потенциальным поставщиком заказчику согласно приложению 12 к настоящим Правилам в срок, определенный заказчиком, но не превышающий пять рабочих дней со дня размещения заказчиком объявления об осуществлении процедуры выбора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Заявка на участие представляется потенциальным поставщиком заказчику в прошитом виде с пронумерованными страницами без исправлений и помарок. При этом последняя страница заявки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Заявки, представленные потенциальным поставщиком заказчику, регистрируются секретарем комиссии в журнале регистрации заявок согласно приложению 13 к настоящим Правилам, который должен быть пронумерован, прошнурован. При этом последняя страница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 заявке на участие прилагаются следующие документы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заключения, выданного уполномоченным органом о его соответствии требованиям к оказанию медицинской помощи по перечню технологий ВСМП, указанных в его заявке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для оказания услуг со дня определения его поставщиком до получения оплаты, предусмотренной условиями договора согласно приложению 14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 соответствии его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на текущий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 согласно приложению 4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оказанные за последние три года и на заявленный период (в случае, если период оказания им медицинской помощи в рамках ГОБМП составляет менее трех лет) сведения о видах и формах медицинской помощи в рамках ГОБМП, в том числе перечень технологий ВСМП согласно приложению 15 к настоящим Правилам, количестве профильных коек (для субъектов здравоохранения, оказывающих стационарную и стационарозамещающую помощь) согласно приложению 16 к настоящим Правилам, наличии медицинской техники, в том числе приобретенной на условиях финансового лизинга, согласно приложению 17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намерения в соответствии с приложением 18 к настоящим Правилам на отсутствующие виды/подвиды медицинской деятельности, указанные в заявке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лицу(-ам), представляющему (-им) его интересы на право подачи, подписания заявки на участие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Не позднее одного рабочего дня со дня истечения окончательного срока представления заявок на участие, определенного заказчиком, проводится заседание комиссии по их рассмотрению, в ходе которого секретарь комиссии перечисляет членам комиссии и другим присутствующим представленные заявки на участие и документы, приложенные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необходимости установления достоверности представляемых потенциальным поставщиком документов к заявке на участие, комиссия в письменной форме запрашивает необходимую информацию у соответствующих государственных органов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целях уточнения соответствия потенциальных поставщиков требованиям в части их непричастности в процедуре банкротства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Комиссия рассматривает заявки на участие потенциальных поставщиков: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предмет полноты и надлежащего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соответствие заявленной медицинской помощи сведениям, указанным в документах, представленных в соответствии с пунктом 47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Комиссия, определяет потенциальных поставщиков несоответствующими требованиям, предъявляемым к ним, и признает их недопущенными к процедуре размещения ГОБМП в срок указанный в пункте 48 настоящих Правил,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и документы, прилагаемые к ней оформлены ненадлежащим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заявке на участие прилагается неполный пакет документов,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содержится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или его представительство (при подаче заявки на представительство) расположены вне территории административно-территориальной единицы, на которую он подал заявку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Комиссия определяет потенциальных поставщиков на соответствие требованиям настоящих Правил и признает их допущенными к процедуре размещения ГОБМП в срок указанный в пункте 48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 результатам заседания комиссия подписывает протокола о соответствии и (или) несоответствии требованиям, предъявляемым к потенциальному поставщику согласно приложению 19 к настоящим Правилам и председатель, а в случае его отсутствия заместитель председателя комиссии, оглашает перечень потенциальных поставщиков, допущенных и (или) не допущенных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осуществляется согласно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Размещение ГОБМП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Комиссия принимает решение о размещении ГОБМП с учетом потребности в ГОБМП, в пределах выделенных бюджетных средств, в течение трех рабочих дней со дня истечения окончательного срока представления заявок на участие, которое оформляется в виде протокола, согласно приложению 20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Итоги кампании по прикреплению и решение УЗ о территориальном перераспределении населения, не использовавшего права на свободное прикрепление к субъекту здравоохранения, оказывающему ПМСП, представляются УЗ комиссии для размещения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Прикрепленное население потенциального поставщика ПМСП не допущенного к процедуре выбора поставщика перераспределяется с учетом права на свободное прикрепление.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Комиссия размещает амбулаторно-поликлинические услуги ГОБМП потенциальным поставщикам с учетом КДП, указанных в договоре намерения.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Заказчик принимает решение о проведении процедуры выбора поставщика на высвободившийся и (или) размещенный не в полном объеме ГОБМП. При этом процедура выбора поставщика осуществляется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Если выделены дополнительные денежные средства на оказание ГОБМП заказчик принимает решение о проведении процедуры выбора поставщика согласно настоящим Правилам, за исключением выделения дополнительных денежных средств, при которых дополнительные денежные средства размещаются заказчиком без объявления процедуры выбора поставщика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стоимости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возмещение лизинговых платежей за медицинскую технику, приобретенную на условиях финансового лизинга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определение заказчиком необходимости оказания дополнительного объема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 при передислокации услуг между данными организациями по решению администратора бюджетных программ путем целевого перераспределения им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вновь вводимых объектов здравоохранения соответствующих требованиям, предъявляемым к потенциальным поставщикам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пилотных организаций, перечень которых определен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Заключение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Заказчик заключает договоры с потенциальными поставщиками, перечень которых определен по результатам работы комиссии, в пределах средств, выделенных администратором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Заказчик в течение трех рабочих дней со дня подведения итогов размещения ГОБМП направляет потенциальным поставщикам подписанные договоры согласно приложению 21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Потенциальные поставщики в течение трех рабочих дней с момента получения подписанного заказчиком договора подписывают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не подписывает договор в течение этого срока, он считается уклонившимся от подписания договора и неразмещенные объемы размещаются комиссией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Договор вступает в силу после подписания его сторонами и подлежит обязательной регистрации в территориальных подразделениях центрального уполномоченного органа по исполнению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Извещение об итогах размещения ГОБМП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Список поставщиков, с которыми заключены договора, публикуется заказчиком в срок не более десяти календарных дней со дня подведения итогов размещения ГОБМП в периодическом печатном издании, распространяемом на территории столицы, города республиканского значения, соответствующей области и интернет-ресурсе администратора согласно приложению 22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Поставщики публикуют информацию о размещенном у них ГОБМП с указанием видов, форм оказываемых услуг и технологий в периодическом печатном издании, распространяемом на территории административно-территориальной единицы и/или интернет-ресурсе, а также в местах, доступных для всеобщего обозрения (по месту размещения поставщика).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Возмещение затрат поставщикам осуществляется с учетом реализации гражданами Республики Казахстан и оралманами права свободного выбора врача и организации, оказывающей ГОБМП, результатов контроля качества и объема медицинской помощи, по тарифам в соответствии с методикой формирования тарифов на основании актов выполненных работ (услуг), формы и порядок представления которых утверждены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Возмещение затрат поставщикам осуществляется на основании договора за оказанный объем медицинских услуг в рамках ГОБМП за счет бюджетных средств,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Физическим лицам, осуществляющим предпринимательскую деятельность, возмещаются виды затрат, связанные с деятельностью по оказанию ГОБМП в пределах средств заключенного договора и средств, утвержденных администратором, за исключением капитальных расходов, (кроме расходов на выплату лизинговых платежей поставщикам на условиях финансового лизинга).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Порядок оплаты за оказанные медицинские услуги в рамках ГОБМП, осуществляемые за счет бюджетных средств, определяется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Поставщик может по согласованию с заказчиком привлекать субподрядчиков из электронного реестра путем передачи им части своих обязательств по оказанию ГОБМП согласно приложению 23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или мотивированный отказ в письменном виде в срок не более трех рабочих дней со дня получения уведомления от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поставщиком субподрядчику осуществляется в соответвии с тарификатором,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 соответствии с правом свободного выбора граждан Республики Казахстан и оралманов субъекта здравоохранения размещенный объем ГОБМП корректируется путем заключения дополнительного соглашения с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Поставщики при реорганизации путем слияния, присоединения, разделения, преобразования или выделения должны незамедлительно в течение одного рабочего дня со дня получения ими документа о предстоящей реорганизации направить заказчику письменное уведомление с приложением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реорганизуемого поставщика переходят правопреемнику в соответствии с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принимает решение о проведении процедуры выбора поставщика, которая осуществляется согласно настоящим Правилам, при высвобождении объема ГОБМП реорганизованным поставщиком, если его обязательства по оказанию ГОБМП не переходят правопреемнику или отсутствует правопреемник.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Поставщики несут ответственность за обеспеченность интернет и кадровыми ресурсами для работы с информационными системами здравоохранения, обеспечивающими учет услуг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Иностранцы и лица без гражданства, находящиеся на территории Республики Казахстан, имеют право на получение ГОБМП при острых заболеваниях, представляющих опасность для окружающих, в соответствии с перечнем, определяемым Правительством Республики Казахстан, если иное не предусмотрено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Все споры, возникающие в процессе исполнения договора, разрешаются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признании процедуры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 или</w:t>
      </w:r>
      <w:r>
        <w:br/>
      </w:r>
      <w:r>
        <w:rPr>
          <w:rFonts w:ascii="Times New Roman"/>
          <w:b/>
          <w:i w:val="false"/>
          <w:color w:val="000000"/>
        </w:rPr>
        <w:t>
процедуры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>
участия в кампании свободного прикрепления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оказывающим ПМСП, несостоявшейся</w:t>
      </w:r>
      <w:r>
        <w:br/>
      </w:r>
      <w:r>
        <w:rPr>
          <w:rFonts w:ascii="Times New Roman"/>
          <w:b/>
          <w:i w:val="false"/>
          <w:color w:val="000000"/>
        </w:rPr>
        <w:t>
и повторном ее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 «___»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причину: отсутствие заявок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процедуре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или в процедуре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потенциальных поставщиков для участия в кампании свободного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оказывающим ПМСП, (далее – заявка на участие),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несоответствие ни одного из потенциальных поставщиков, подавших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на участие, требованиям, предъявляемым к потенциальному поставщику)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процедуру выбора поставщика услуг по оказанию гарантированного объема бесплатной медицинской помощи от «__» _____ 20__ года на выделенную сумму __________________________ (__________________)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процедуру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ПМСП, признать несостоявшейся и провести ее повторно в срок до «__» ___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заказчику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«__» _________ 20___ года направить текст объявления о признании процедуры выбора поставщика услуг по оказанию гарантированного объема бесплатной медицинской помощи или процедуры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ПМСП, от «____» ________ 20__ года несостоявшейся и повторном ее проведении для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ПРОТИВ 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подписи председателя, его заместителя, членов и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процедуры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кампания по прикреплению), на _______ год, на территории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Заявки на участие в кампании по прикреплению и перечень прилагаемых к нему документов, формы которых размещены на интернет-ресурсе _______________________________, представляются потенциальными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поставщиками 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и прилагаемых к нему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кампании по прикреплению будут рассмотрены в ____ часов «___» _______ 20___ года по следующему адресу: 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и справку можно получить по телефону (ам):______________________________.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города и номер (а) телефона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>
участия в кампании свободного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оралманов к субъектам здравоохранения, оказывающим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юридическом (физическом) лице, претендующем на участие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потенциальный поставщик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поставщика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поставщика ПМСП (ИИН, БИН, ИИК), а также полное наименование и адрес банка или его филиала,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потенциальный поставщик ПМСП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поставщика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потенциального поставщика)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настоящей заявкой выражает желание принять участие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в качестве потенциального поставщика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Настоящей заявкой подтверждает отсутствие нарушений требований, предъявляемых к потенциальному поставщику и достоверность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 кадров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(наименование потенциального поставщика)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32"/>
        <w:gridCol w:w="1413"/>
        <w:gridCol w:w="1909"/>
        <w:gridCol w:w="1973"/>
        <w:gridCol w:w="3288"/>
        <w:gridCol w:w="2943"/>
        <w:gridCol w:w="2383"/>
        <w:gridCol w:w="173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(без)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 выдачи)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(№, дата)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наличии свидетельства об аккредитации данные сведения не представляются.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
потенциальному поставщику, для участия в кампании свободного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прикрепления граждан Республики Казахстан и оралманов </w:t>
      </w:r>
      <w:r>
        <w:br/>
      </w:r>
      <w:r>
        <w:rPr>
          <w:rFonts w:ascii="Times New Roman"/>
          <w:b/>
          <w:i w:val="false"/>
          <w:color w:val="000000"/>
        </w:rPr>
        <w:t>
к субъектам здравоохранения, оказывающим ПМСП*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заявка на участие), следующего потенциального поставщика: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 поставщика: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участие рассмотрена и содержит следующие документы: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156"/>
        <w:gridCol w:w="1827"/>
        <w:gridCol w:w="2449"/>
        <w:gridCol w:w="2624"/>
        <w:gridCol w:w="3188"/>
      </w:tblGrid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сведений содержащихся в документе заявке на участие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по результатам рассмотрения заявки на участие путем открытого голосования РЕШИЛА: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участию кампании свободного прикрепления граждан Республики Казахстан и оралманов к субъектам здравоохранения, оказывающим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на каждого потенциального поставщика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формировании электронного реестра потенциальных субподрядчиков, оказывающих консультативно-диагностические услуги гарантированного объема бесплатной медицинской помощи, для оказания части обязательств по договору на оказание гарантированного объема бесплатной медицинской помощи (далее – электронный реестр потенциальных субподрядчиков) на _______ год, на территории 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участие для включения в электронный реестр потенциальных субподрядчиков и перечень прилагаемых к нему документов, формы которых размещены на интернет-ресурсе 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(интернет-ресурс)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представляются потенциальными поставщиками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и прилагаемых к нему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для включения в реестр потенциальных субподрядчиков будут рассмотрены в ____ часов «___» _______ 20___ года по следующему адресу: 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и справку можно получить по телефону (ам):______________________________.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города и номер (а) телефона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субподрядчика)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для включения в электронный реестр потенциальных</w:t>
      </w:r>
      <w:r>
        <w:br/>
      </w:r>
      <w:r>
        <w:rPr>
          <w:rFonts w:ascii="Times New Roman"/>
          <w:b/>
          <w:i w:val="false"/>
          <w:color w:val="000000"/>
        </w:rPr>
        <w:t>
субподрядчиков консультативно-диагностических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гарантированного объема 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юридическом (физическом) лице, претендующем на включение в электронный реестр потенциальных субподрядчиков консультативно-диагностических услуг гарантированного объема бесплатной медицинской помощи субподрядчиков (далее – реестр):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субподрядчика консультативно-диагностических услуг гарантированного объема бесплатной медицинской помощи (далее – потенциальный субподрядчик);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субподрядчика (ИИН, БИН, ИИК), а также полное наименование и адрес банка или его филиала, в котором потенциальный субподрядчика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субподрядчика.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Заявляет на следующие консультативно-диагностические услуги: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(консультативно-диагностические услуги, на оказание которых  претендует потенциальный субподрядчик)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заявкой выражает желание о включении в реестр для оказания консультативно-диагностических услуг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Настоящей заявкой подтверждаем отсутствие нарушений требований, предъявляемых к потенциальному субподрядчику и достоверность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субподрядчика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</w:t>
      </w:r>
      <w:r>
        <w:br/>
      </w:r>
      <w:r>
        <w:rPr>
          <w:rFonts w:ascii="Times New Roman"/>
          <w:b/>
          <w:i w:val="false"/>
          <w:color w:val="000000"/>
        </w:rPr>
        <w:t>
на участие потенциальных субподрядчиков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 для включения в электронный 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консультативно-диагностических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
услуг гарантированного объема бесплатной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34"/>
        <w:gridCol w:w="1087"/>
        <w:gridCol w:w="1897"/>
        <w:gridCol w:w="2226"/>
        <w:gridCol w:w="2423"/>
        <w:gridCol w:w="1635"/>
        <w:gridCol w:w="1548"/>
        <w:gridCol w:w="1175"/>
        <w:gridCol w:w="1220"/>
      </w:tblGrid>
      <w:tr>
        <w:trPr>
          <w:trHeight w:val="17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субподрядчика*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субподрядчика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*доверенность действительна при наличии удостоверения личности представителя потенциального субподрядчика консультативно-диагностических услуг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включении или об отказе включения в электронный 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на оказание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 «__»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составе:_________________________________________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включение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 (далее – заявка для включения в реестр) следующего потенциального субподрядчика: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 субподрядчика: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для включения в реестр рассмотрена и содержит следующие документы: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830"/>
        <w:gridCol w:w="2460"/>
        <w:gridCol w:w="3378"/>
        <w:gridCol w:w="3573"/>
      </w:tblGrid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Заявка для включения в реестр рассмотрена и определены соответствующими/несоответствующими следующие консультативно-диагностические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560"/>
        <w:gridCol w:w="4597"/>
        <w:gridCol w:w="2101"/>
      </w:tblGrid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консультативно-диагностических услуг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Соответствует/не соответствует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несоответствия</w:t>
            </w:r>
          </w:p>
        </w:tc>
      </w:tr>
      <w:tr>
        <w:trPr>
          <w:trHeight w:val="1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по результатам рассмотрения заявки для включения в реестр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потенциального субподрядчика)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включению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 по соответствующим видам консультативно-диагностических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секретарю комиссии в срок до «___» _________ ____ года направить копию настоящего протокола управлению здравоохранения области, городов Астаны и Алматы для включения данного потенциального субподрядчика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помощи, формируемый на интернет-ресурсе управления здравоохранения области, городов Астаны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консультативно-диагностических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
услуг гарантированного объема бесплатной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57"/>
        <w:gridCol w:w="2993"/>
        <w:gridCol w:w="2070"/>
        <w:gridCol w:w="1881"/>
        <w:gridCol w:w="280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 в реестр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протокола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консультативно-диагностических услуг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процедуры выбора поставщика услуг по оказанию гарантированного объема бесплатной медицинской помощи (далее – услуги по оказанию ГОБМП) на _______ год (далее – процедура):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(-ам) медицинской помощи: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(-ам) медицинской помощи: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оказанию ГОБМП должны быть оказаны на территории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участие в процедуре и перечень прилагаемых к нему документов, формы которых размещены на интернет-ресурсе 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(интернет-ресурс)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представляются потенциальными поставщиками в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в процедуре и прилагаемых к нему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процедуре будут рассмотрены в ____ часов «___» _______ 20___ года по следующему адресу: ____________,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 (ам):_______________________________.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(код города и номер (а) телефона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юридическом (физическом) лице, претендующем на участие в процедуре выбора поставщика услуг по оказанию гарантированного объема бесплатной медицинской помощи (далее – 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поставщика (ИИН, БИН, ИИК), а также полное наименование и адрес банка или его филиала, в котором потенциальный 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Заявляет на следующий (-ие) вид (-ы) медицинской помощи: ________________, по форме (-ам) медицинской помощи: _________________, в том числе по следующим технологиям ВСМП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3.* Настоящей заявкой подтверждает привлечение субподрядчика (-ов)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субподрядчика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оказания следующего (-их) вида (-ов) услуг: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(виды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потенциального поставщика)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заявкой выражает желание принять участие в процедуре выбора поставщика услуг по оказанию гарантированного объема бесплатной медицинской помощи в качестве потенциального поставщика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* Настоящей заявкой подтверждает отсутствие у субподрядчика нарушений требований, предъявляемых к субподрядчику и достоверность представленных сведений на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Настоящей заявкой подтверждает отсутствие нарушений требований, предъявляемых к потенциальному поставщику и достоверность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в случае привлечения субподрядчика (-ов).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87"/>
        <w:gridCol w:w="1390"/>
        <w:gridCol w:w="1936"/>
        <w:gridCol w:w="1957"/>
        <w:gridCol w:w="1914"/>
        <w:gridCol w:w="2023"/>
        <w:gridCol w:w="1696"/>
        <w:gridCol w:w="1499"/>
        <w:gridCol w:w="1326"/>
      </w:tblGrid>
      <w:tr>
        <w:trPr>
          <w:trHeight w:val="17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№ п/п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поставщика*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выдачи*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*доверенность действительна при наличии удостоверения личности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 наличие запаса лекарственных средств, изделий медицинского назначения и продуктов питания на срок не менее одного месяца для обеспечения бесперебойного 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запасах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запасах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запасах продуктов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Информация о запасах лекарственных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Информация о запасах изделий медицинского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669"/>
        <w:gridCol w:w="2446"/>
        <w:gridCol w:w="1864"/>
        <w:gridCol w:w="2052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изделий медицинского назначения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Информация о запасах продуктов питания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669"/>
        <w:gridCol w:w="2446"/>
        <w:gridCol w:w="1864"/>
        <w:gridCol w:w="2052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продуктов питания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аутсорсинга прилагаются копии заключенных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потенциального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потенциального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видах и формах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помощи, оказанных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за последние 3 года* </w:t>
      </w:r>
      <w:r>
        <w:br/>
      </w:r>
      <w:r>
        <w:rPr>
          <w:rFonts w:ascii="Times New Roman"/>
          <w:b/>
          <w:i w:val="false"/>
          <w:color w:val="000000"/>
        </w:rPr>
        <w:t>
и заявленные на _________________ </w:t>
      </w:r>
      <w:r>
        <w:br/>
      </w:r>
      <w:r>
        <w:rPr>
          <w:rFonts w:ascii="Times New Roman"/>
          <w:b/>
          <w:i w:val="false"/>
          <w:color w:val="000000"/>
        </w:rPr>
        <w:t>
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741"/>
        <w:gridCol w:w="1165"/>
        <w:gridCol w:w="1317"/>
        <w:gridCol w:w="1165"/>
        <w:gridCol w:w="1318"/>
        <w:gridCol w:w="1230"/>
        <w:gridCol w:w="1318"/>
        <w:gridCol w:w="1231"/>
        <w:gridCol w:w="1319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перечне технологий *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высокоспециализированной медицинской помощи (далее – ВСМП), </w:t>
      </w:r>
      <w:r>
        <w:br/>
      </w:r>
      <w:r>
        <w:rPr>
          <w:rFonts w:ascii="Times New Roman"/>
          <w:b/>
          <w:i w:val="false"/>
          <w:color w:val="000000"/>
        </w:rPr>
        <w:t>
оказанных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 за последние 3 года** и заявленные на _______________ ***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    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08"/>
        <w:gridCol w:w="2190"/>
        <w:gridCol w:w="1128"/>
        <w:gridCol w:w="1299"/>
        <w:gridCol w:w="978"/>
        <w:gridCol w:w="1514"/>
        <w:gridCol w:w="4070"/>
      </w:tblGrid>
      <w:tr>
        <w:trPr>
          <w:trHeight w:val="5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МКБ 9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технологии ВСМП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заключения на соответствие его требованиям к оказанию медицинской помощи по перечню технологий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заявки на оказание технологий ВСМП;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в случае изменения перечня технологий ВСМП в пределах суммы договора в период действия договора поставщик предоставляет заказчику заключение, выданное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потенциального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>
о коечном фонде потенциального поставщика, оказывающего</w:t>
      </w:r>
      <w:r>
        <w:br/>
      </w:r>
      <w:r>
        <w:rPr>
          <w:rFonts w:ascii="Times New Roman"/>
          <w:b/>
          <w:i w:val="false"/>
          <w:color w:val="000000"/>
        </w:rPr>
        <w:t>
стационарную и стационарозамещающую помощь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за последние 3 года* и на планируемый ___ период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39"/>
        <w:gridCol w:w="2099"/>
        <w:gridCol w:w="2099"/>
        <w:gridCol w:w="2100"/>
        <w:gridCol w:w="1853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(общее количество коек для оказания гарантированного объема бесплатной медицинской помощи)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потенциального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>
о наличии медицинской техники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325"/>
        <w:gridCol w:w="4220"/>
        <w:gridCol w:w="1784"/>
        <w:gridCol w:w="2909"/>
      </w:tblGrid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приобретенная на условиях финансового лизинга (да/нет)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намерениях на оказание консультативно-диагностических услуг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                  «___»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_______________________, в лице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субъекта здравоохранения)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удостоверения личности или доверенности (№, дата выдачи, кем выдано, срок действия ) и.т.д.)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находящегося по адресу: _________________________, именуемый (-ое,-ая)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(местонахождение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дальнейшем «Сторона 1» и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удостоверения личности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дата выдачи, кем выдано, срок действия) и.т.д.)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находящегося по адресу: ________________________, именуемый (-ое,-ая)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(местонахождение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«Сторона 2», совместно именуемые в дальнейшем «Стороны» в соответвии с Гражданским кодексом Республики Казахстан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рамках настоящего договора Сторона 2 обязуется на договорной основе предоставлять Стороне 1 консультативно-диагностические услуги гарантированного объема бесплатной медицинской помощи (далее – ГОБМП) в соответствии с лицензиями и приложениями к ней Стороны 2 на следующие подвиды медицинской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услуги: село, поселок, сельский округ, район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городе, город,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заключения договора на оказание ГОБМП Стороной 1 с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заказчика – управление здравоохранения области, городов Астаны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вступает в силу с момента его подписания Сторонами и действует до заключения договора об оказании услуг по оказанию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может быть прекращен досрочно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Адреса, реквизиты, подписи и печати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>
предъявляемым к потенциальному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процедуре выбора поставщика услуг по оказанию гарантированного объема бесплатной медицинской помощи (далее – заявка на участие) следующего потенциального поставщика: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 поставщика: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участие рассмотрена и содержит следующие документы: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156"/>
        <w:gridCol w:w="1827"/>
        <w:gridCol w:w="2624"/>
        <w:gridCol w:w="2449"/>
        <w:gridCol w:w="3188"/>
      </w:tblGrid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сведений, содержащихся в документе заявке на участие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по результатам рассмотрения заявки на участие путем открытого голосования РЕШИЛА: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участию в процедуре размещения гарантированного объема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(Ф.И.О., подписи председателя, его заместителя, членов и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на каждого потенциального поставщика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об итогах размещения (корректировки)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заявленные объемы гарантированного объема бесплатной медицинской помощи по видам и формам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Выделенная сумма по индивидуальному плану финансирования по обязательствам по бюджетной программе:________________________________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бюджетной подпрограмме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определения соответствия требованиям потенциальных поставщиков (том числе с субподрядчиками) и оценки потребности в гарантированном объеме бесплатной медицинской помощи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гарантированный объем бесплатной медицинской помощи у следующих потенциальных поставщиков по форме медицинской помощи:____________________________________________________________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(форма медицинской помощи)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бюджетной программе:______________________________________________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бюджетной подпрограмме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бюджетной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214"/>
        <w:gridCol w:w="4608"/>
        <w:gridCol w:w="3980"/>
      </w:tblGrid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оказания ГОБМП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(указать область, город, район)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«___» _______ ______ года заключить договор на оказание гарантированного объема бесплатной медицинской помощи с вышеуказанными потенциальными 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«___» _________ ____ года опубликовать итоги размещения гарантированного объема бесплатной медицинской помощи в периодическом печатном издании, распространяемом на территории соответствующей области, города республиканского значения и столицы и интернет-ресурсе администратора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ПРОТИВ 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подписи председателя, его заместителя, членов и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каждой форме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на оказание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«заказчик», в лице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(-ое, -ая) в дальнейшем «поставщик»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(устава, положения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«стороны», заключили настоящий Договор на оказание медицинских услуг в рамках гарантированного объема бесплатной медицинской помощи (далее – Договор) в соответствии с Гражданским кодексом Республики Казахстан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принимает на себя обязательства по оказанию гарантированного объема бесплатной медицинской помощи в соответствии с приложением 1 к настоящему Договору (далее – услуга) на сумму _______________(_______)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оказания услуги: ____________________________________. (место оказания услуги: село, поселок, сельский округ, район в городе, город, район, область.)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Заказчик осуществляет оплату поставщику по тарифам, утвержденным администратором бюджетных программ, при этом размер тарифа, его применение и распространение могут пересматриваться в период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осуществляется ежемесячно в соответствии с актом выполненных работ (услуг) с учетом результатов контроля качества и объема оказанной медицинской помощи в пределах средств, предусмотренных настоящим Договором, согласно приложению 2 к настоящему Договору, и в порядке, определяемом уполномоченным органом в области здравоохранения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Поставщик представляет заказчику счет-реестры оказанных услуг в срок и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подписание поставщиком счет-реестра оказанных услуг и акта выполненных работ (услуг)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Допускается подача заявки на авансирование по настоящему Договору с последующим удержанием по графику согласно приложению 3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услуг подлежит корректировке (уменьшение/увеличение) с учетом пункта 1 раздела 2 настоящего Договора и результатов контроля качества и объема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поставщиком помесячной суммы, предусмотренной приложением 2 к настоящему Договору, с учетом результатов контроля качества и объема медицинской помощи, оплата осуществляется по решению комиссии по оплате услуг с применением линейной шкалы оценки исполнения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поставщик превышает помесячную сумму, предусмотренную приложением 1 к настоящему Договору, в течение трех месяцев подряд, то заказчик направляет в Экономический совет Министерства здравоохранения Республики Казахстан информацию о результатах деятельности поставщика в порядке, определенном уполномоченным органом.*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данный пункт распространяется на поставщиков,  оказывающих специализированную медицинскую помощь в формах стационарной и/или стационарозамещающей медицинской помощи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Удержание или снятие суммы бюджетных средств по пролеченным случаям, не подлежащим оплате, в том числе частично, выявленным по результатам контроля качества и объема, производятся в отчетном периоде или при последующих расчетах с поставщиком в период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Выплаты лизинговых платежей за медицинскую технику, приобретенную на условиях финансового лизинга, осуществляются в порядке, определяемом уполномоченным органом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гражданам Республики Казахстан и оралманам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 в соответствии с объемами и сроками оказания ГОБМП в соответствии с приложением 2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гражданам информацию о перечне, объеме и условиях оказания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заказчику счет-реестры в сроки и порядках,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представлять по письменному запросу заказчика или территориального департамента Комитета контроля медицинской и фармацевтической деятельности необходимую медицинскую документацию для проведения контроля качества 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по письменному запросу заказчика копии всех договоров с третьей стороной, заключенных в рамках настоящего Договора, и платежных документов по исполнению данных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заказчику при приостановлении деятельности, ликвидации, реорганизации в форме слияния, присоединения, выделения или преобразования, изменении наименования организации, а также наименования вида деятельности и/или подвида деятельности, изменении коечного фонда, в том числе его сокращении и/или перепрофилировании, изменении банковских реквизитов информацию с приложением соответствующих документов, подтверждающих указанные сведения, в течение трех дней с момента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заказчику отчет о структуре расходов в сроки и порядках, утвержденных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меры по недопущению рисков отсутствия или недостаточности денежных средств для погашения кредиторской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прозрачность поступлений и использования финансовых средств настоящего Договора за оказанные услуги ГОБМП с участием трудового коллектива через представителей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обеспечивать расходование денежных поступлений в следующей приоритетности: оплата труда работников и обязательных налоговых отчислений в бюджет, пенсионные взносы в накопительные пенсионные фонды и другие удержания из заработной платы; лекарственные средства и изделия медицинского назначения; питание; коммунальные расходы организации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обеспечивать мотивированный труд персонала за вклад в повышение качества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осуществлять ежемесячную выплату заработной платы работникам в срок до 30 числа отчетного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обеспечивать повышение квалификации и переподготовку с охватом не менее 20 % специалистов с учетом затрат на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расходование средств, предназначенных на приобретение медицинской техники на условиях лизинга в соответствии с их целевым назначением (пункт предназначен для организаций, заключивших договор на приобретение медицинской техники на условиях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обеспечивать своевременность и достоверность ввода данных в информационные системы здравоохранения в сроки и порядках, определенные уполномоченных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незамедлительно уведомить заказчика в письменном виде обо всех обстоятельствах и причинах, связанных с невозможностью исполнения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производить оплату поставщику за оказанную медицинскую помощь в сроки, определенные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обеспечить поставщика необходимыми нормативными 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бесперебойным функционированием информационных систем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необходимые организационные мероприятия, направленные на информирование населения по вопросам предоставления ГОБМП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возместить расходы за лизинговые платежи за медицинскую технику, приобретенную на условиях финансового лизинга поставщикам по заключенному (-ым) договору (-ам) с АО «КазМедТех».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допущенные случаи нарушения по предоставлению населению ГОБМП (оказание медицинских услуг ненадлежащего объема и качества, взимание оплаты с граждан Республики Казахстан и оралманов за услуги, входящие в ГОБМП)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нецелевое использование средств, полученных от заказчика,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ведение и результаты финансово-хозяйственной деятельности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обеспеченность интернет-ресурсами (каналы связи и точки доступа) и организационной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обеспечение кадрами по работе с информационными системами, в том числе статистиками и операторами;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несвоевременный и некачественный ввод данных в информационные системы здравоохранения в сроки и порядках,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обеспечение корректности и достоверности данных по прикрепленному населению в портале «Регистр прикрепленного населения» и их своевременную актуализацию.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данный подпункт распространяется на поставщиков, оказывающих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заказчиком необоснованного удорожания услуги, неоказанных или оказанных в неполном объеме медицинских услуг заказчиком удерживается сумма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Заказчик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своевременное перечисление денежных средств на оплату поставщику за оказанные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корректность и достоверность данных в портале «Регистр прикрепленного населения».*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данный подпункт распространяется при осуществлении заказчиком оплаты поставщикам, оказывающим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условий настоящего Договора со стороны поставщика может привести к одной из санкций, указанных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соразмерному уменьшению заказчиком суммы за оказанную услугу за неисполнение подпункта 1) пункта 1 раздела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расторжению заказчиком договора и возврату сумм по неисполненным или ненадлежаще исполненным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Окончание срока действия настоящего Договора не освобождает стороны от ответственности за его нарушение, имевшее место до истечения этого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Привлечение поставщиком субподрядчика не освобождает поставщика перед заказчиком от исполнения обязательств по настоящему Договору и ответственности по нему.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Изменение и расторжение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Сумма настоящего Договора подлежит корректировке (уменьшению/увеличению):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пунктами 1, 6 и 7 раздела 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заказчиком необходимости оказания дополнительного объема услуг по согласованию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выделения денежных средств поставщику на возмещение лизинговых платежей за медицинскую технику, приобретенную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поставщик частично или полностью отказывается от исполнения обязательств по настоящему Договору, указывая причину, с ним заключается письменное дополнительное соглашение об уменьшении суммы настоящего Договора или расторжении настоящего Договора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отказ должен быть оформлен в письменном виде с указанием невостребованных денежных средств, причины, даты, фамилии, имени и отчества представителя поставщика, заверен подписью первого руководителя и скреплен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поставщиком принятых на себя обязательств по настоящему Договору заказчик вправе инициировать уменьшение суммы настоящего Договора или его расторжение с уведомлением поставщика не менее чем за 30 (тридцать) дней до предполагаемой даты расторжения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поставщика с решением заказчика об уменьшении суммы настоящего Договора или его расторжении, заказчик вправе расторгнуть в одностороннем порядке настоящий Договор с ним, направив ему письменное уведомление о невыполнении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обязаны уведомить друг друга о намерении досрочного прекращения настоящего Договора с указанием его причин не менее чем за 30 (тридцать) дней до предполагаемой даты прекращения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 нарушение условий настоящего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обязательств, не менее чем за 30 (тридцать) дней до предполагаемой даты расторжения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форс-мажорным обстоятельствам относятся события, не подвластные контролю со стороны поставщика,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поставщик,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форс-мажорных обстоятельств поставщик должен незамедлительно в течение одного рабочего дня направить заказчику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Несвоевременное уведомление лишает поставщика права ссылаться на обстоятельства, предусмотренные пунктом 1 раздела 6 настоящего Договора,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трех рабочих дней после прекращения форс-мажора, поставщик письменно уведомляет заказчика о прекращении форс-мажора и возобновляет осуществление своих обязательств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ни полностью, ни частично не имеет права передавать свои обязательства по оказанию ГОБМП по видам и формам, согласно приложению 1 к настоящему Договору, третьей стороне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или мотивированный отказ в письменном виде в срок не более трех рабочих дней со дня получения уведомления от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вправе в любое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услугами,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составлен на государственном и русском языках. Вся относящаяся к настоящему Договору переписка и другая документация, которой 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Любое уведомление, которое одна сторона направляет другой стороне в соответствии с настоящим Договором, высылается в виде письма, телеграммы, телекса или факса с последующим представлением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вступает в силу со дня регистрации в территориальном подразделении центрального уполномоченного органа по исполнению бюджета и действует до «____» ________ 20__ года. Условия настоящего Договора распространяются на отношения сторон возникшие с «____» ________ 20__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Адреса и реквизиты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 в территориальном подразделении центрального уполномоченного органа по исполнению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процедур по выбору поставщика услуг по оказанию ГОБМП. Изменения и дополнения, вносимые в настоящий Договор, должны соответствовать законодательству Республики Казахстан, заявке на участие в процедуре выбора поставщика услуг по оказанию ГОБМП и протоколу об итогах размещения ГОБМП.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783"/>
        <w:gridCol w:w="4346"/>
        <w:gridCol w:w="2554"/>
        <w:gridCol w:w="261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бюджетной программы, бюджетной подпрограммы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 форма медицинской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договора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бесплатной медицинской помощи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6"/>
        <w:gridCol w:w="7201"/>
      </w:tblGrid>
      <w:tr>
        <w:trPr>
          <w:trHeight w:val="1755" w:hRule="atLeast"/>
        </w:trPr>
        <w:tc>
          <w:tcPr>
            <w:tcW w:w="7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7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Помесячное распределение суммы договора на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гарантированного объема 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 (подпрограмма):__________________________________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 и наименование бюджетной программы (подпрограммы)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специализированной медицинской помощи по форме стационарной медицинской помощи*_______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8"/>
        <w:gridCol w:w="908"/>
        <w:gridCol w:w="867"/>
        <w:gridCol w:w="867"/>
        <w:gridCol w:w="867"/>
        <w:gridCol w:w="867"/>
        <w:gridCol w:w="867"/>
        <w:gridCol w:w="868"/>
        <w:gridCol w:w="868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 с применением линейной шкалы оценки исполнения договора**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 без применения линейной шкалы оценки исполнения договора ***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за счет средств республиканского бюджета, указывается стационарозамещающая помощь (в случае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включает объем средств на оказание медицинской помощи, на который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включает объем средств на оказание медицинской помощи, на который не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Сумма договора на оказание специализированной медицинской помощи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форме стационарозамещающей медицинской помощи*_______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8"/>
        <w:gridCol w:w="908"/>
        <w:gridCol w:w="867"/>
        <w:gridCol w:w="867"/>
        <w:gridCol w:w="867"/>
        <w:gridCol w:w="867"/>
        <w:gridCol w:w="867"/>
        <w:gridCol w:w="868"/>
        <w:gridCol w:w="868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медицинская помощь с применением линейной шкалы оценки исполнения договора**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медицинская помощь без применения  линейной шкалы оценки исполнения договора***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являющихся амбулаторно-поликлиническими субъектами здравоохранения и субъектами здравоохранения, оказывающими услуги гемодиализа, финансируемых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включает объем средств на оказание медицинской помощи, на который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включает объем средств на оказание медицинской помощи, на который не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высокоспециализированной медицинской помощи по форме (-ам): стационарной и (или) стационарозамещающей медицинской помощи*____________________________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87"/>
        <w:gridCol w:w="90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высокоспециализированной медицинской помощи (тенге)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оказания высокоспециализированной медицинской помощи (пролеченных случаев)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услуг высокоспециализированной медицинской помощи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198"/>
        <w:gridCol w:w="4135"/>
        <w:gridCol w:w="5989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пролеченных случаев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онкологическим больным по формам: консультативно-диагностическая помощь, стационарная и стационарозамещающая медицинской помощи*________________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онкологических больных: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тариф на 1 онкологического больного в месяц: ________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87"/>
        <w:gridCol w:w="90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онкологическим больным (тенге)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по комплексному тарифу на онкологического больного.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амбулаторно-поликлинической помощи прикрепленному населению по формам: первичная медико-санитарная помощь и консультативно-диагностическая помощь*__________________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прикрепленного населения:_______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подушевой норматив на оказание амбулаторно-поликлинической помощи в расчете на одного прикрепленного человека в месяц: ___ тенге, в том числе: гарантированная часть комплексного подушевого норматива ___________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стимулирующая часть комплексного подушевого норматива 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28"/>
        <w:gridCol w:w="930"/>
        <w:gridCol w:w="926"/>
        <w:gridCol w:w="926"/>
        <w:gridCol w:w="926"/>
        <w:gridCol w:w="906"/>
        <w:gridCol w:w="926"/>
        <w:gridCol w:w="906"/>
        <w:gridCol w:w="926"/>
        <w:gridCol w:w="906"/>
        <w:gridCol w:w="926"/>
        <w:gridCol w:w="907"/>
        <w:gridCol w:w="927"/>
        <w:gridCol w:w="907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амбулаторно-поликлинической помощи прикрепленному населению (тенге), 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амбулаторно-поликлинической помощи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по комплексному подушевому нормативу на оказание амбулаторно-поликлинической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сельскому населению по форме (-ам): _______________(указать форму (-ы) медицинской помощи) 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сельского населения:_______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подушевой норматив на оказание медицинской помощи сельскому населению в расчете на 1 одного человека в месяц:_______ тенге, в том числе: гарантированная часть комплексного подушевого норматива ______________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стимулирующая часть комплексного подушевого норматива 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24"/>
        <w:gridCol w:w="931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сельскому населению (тенге), в том числе: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являющихся субъектами здравоохранения районного значения и села, финансируемых по комплексному подушевому нормативу на оказание медицинской помощи сельскому населению.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по форме (-ам): ____________(указать форму (-ы) медицинской помощи)* 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24"/>
        <w:gridCol w:w="931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(тенге), в том числе: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форму медицинской помощи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поставщиков, финансируемых за счет средств республиканского бюджета.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8"/>
        <w:gridCol w:w="6233"/>
      </w:tblGrid>
      <w:tr>
        <w:trPr>
          <w:trHeight w:val="138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_______________/___________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______________________/_________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авансирование по договору на оказание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
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от «___» 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(-ое,-ая) в дальнейшем «поставщик» настоящей заявкой просит оплатить аванс в ______ месяце в размере ___________ (_______) процентов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месяца) (процент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суммы договора на оказание гарантированного объема бесплатной медицинской помощи от «___» ___________ 20_____ года № _______ в _______________(___________)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аванса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настоящей заявкой выражает согласие на удержание ранее выплаченного аванса из сумм, подлежащих к оплате по актам выполненных работ согласно следующему графику: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6693"/>
        <w:gridCol w:w="497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месяца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Поставщик подтверждает расходование аванса в соответствии с указанным в настоящей заявке планируемым распределением сумм аванса.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373"/>
        <w:gridCol w:w="32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 и изделий медицинского назначения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Настоящая заявка действует до истечения срока действия договора на оказание гарантированного объема бесплатной медицинской помощи от «___» ______ 20__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поставщика либо его заместителя и их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поставщиков 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на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заключении договоров на оказание гарантированного объема бесплатной медицинской помощи со следующими поставщиками: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813"/>
        <w:gridCol w:w="3093"/>
        <w:gridCol w:w="30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медицинской помощи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субподряда </w:t>
      </w:r>
      <w:r>
        <w:br/>
      </w:r>
      <w:r>
        <w:rPr>
          <w:rFonts w:ascii="Times New Roman"/>
          <w:b/>
          <w:i w:val="false"/>
          <w:color w:val="000000"/>
        </w:rPr>
        <w:t>
на оказание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
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                        «__»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«поставщик», в лице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____________________________________, с одной стороны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«субподрядчик»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«стороны», в соответвии с пунктом 1 раздела «7. Заключительные положения» Договора на оказание гарантированного объеме бесплатной медицинской помощи № ___ от «__» ________ 2013 года заключили настоящий Договор субподряда на оказание медицинских услуг (далее – Договор)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Субподрядчик обязуется оказывать медицинские услуги населению по направлению поставщика (далее по тексту – пациенты) по перечню услуг согласно приложению, являющемуся неотъемлемой частью настоящего Договора (далее –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Поставщик обязуется оплачивать оказанные субподрядчиком услуги в порядке и на условиях, установленных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Услуги оказываются на территории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услуги: село, поселок,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 в городе, город, район, область)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Субподрядчик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оказывать пациентам услуги в порядке и в соответствии с условиями настоящего Договора в дни и часы, согласно режиму работы соответствующих подразделений Субподрядчика;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вести электронный реестра оказанных услуг, в разрезе объемов, видов и стоимости оказанных услуг по каждому пациенту и обеспечить своевременный ввод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предоставлять поставщику счет-реестр оказанных услуг за отчетный период на основании тарификатора, утвержденного уполномоченным органом, в сроки и порядках определенных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обеспечить ведение медицинской документации,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Субподрядчик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определять и назначать пациенту комплекс медицинских услуг в соответствии с утвержденными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назначать дополнительный комплекс медицинских услуг пациенту по медицинским показаниям в экстренных случаях с последующим уведомлением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оказывать медицинские услуги на платной основе при самостоятельном обращении пациента без направления поставщика за исключением экстренных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2.2.4. вести плановых больных без направления поставщика по отдельным заболеваниям определенным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Поставщик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своевременно оплачивать услуги субподрядчика в порядке, объеме и сроках,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при направлении на медицинские услуги ознакомить пациента с условиями предоставления услуг, оказываемых субподрядчиком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2.3.3. рассматривать представленный субподрядчиком реестр оказанных услуг, в случае отсутствия претензий по объему качеству оказанных услуг подписать со своей стороны акт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Поставщик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2.4.1. получать в порядке, предусмотренном настоящим Договором, информацию от субподрядчика об объемах и видах оказанных услуг пациентам;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2.4.2. в любое время проверять ход и качество оказываемых услуг, в том числе путем проведения у субподрядчика в форме анкетирования оценки удовлетворенности пациента услугами, не вмешиваясь в деятельность субподрядчика, в том числе с выездом на место оказания услуг и другими, не противоречащими законодательству Республики Казахстан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2.4.3. в случае если у поставщика или пациента возникнут претензии по качеству оказанных услуг, то такие претензии рассматриваются комиссией, с обязательным участием уполномоченных представителей субподрядчика и поставщика, также могут быть привлечены независимые медицинские эксперты;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2.4.4. оспаривать в предусмотренном законодательством Республики Казахстан порядке объем и качество оказанных услуг, обоснованность врачебных назначений, произведенных субподрядчиком;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2.4.5. отказать субподрядчику в оплате услуг, при несоответствии объема фактически оказанных услуг пациенту, объему услуг, указанных в медицинской документации, представленных поставщику.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Поставщик осуществляет оплату субподрядчику по тарификатору,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Субподрядчик выписывает и передает счет-фактуру, реестр оказанных услуг на оплату поставщику не позже 15 числа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На основании счета-реестра составляется акт выполненных услуг за отчетный период, подписываемый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За неисполнение либо ненадлежащее исполнение сторонами принятых на себя обязательств по настоящему Договору,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Субподрядчик несет ответственность за своевременность и качество предоставляемых услуг,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действия, изменения и прекращения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Настоящий Договор вступает в силу со дня подписания его сторонами и действует до расторжения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Условия настоящего Договора могут быть изменены и/или дополнены по соглашению сторон. Любые изменения и/или дополнения имеют юридическую силу только в том случае, если они совершены в письменной форме и подписаны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Любая из сторон вправе расторгнуть настоящий Договор в одностороннем порядке, при условии письменного извещения об этом другой стороны за 30 (тридцать) календарных дней до предполагаемой даты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При этом стороны обязуются в течение 5 (пяти) рабочих дней до предполагаемой даты расторжения настоящего Договора произвести взаиморасчеты по фактически исполненным обязательствам по настоящему Договору, с обязательным составлением сторонами акта сверки.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К форс-мажорным обстоятельствам относятся события, не подвластные контролю со стороны субподрядчика,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субподрядчика;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субподрядчик,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субподрядчика или неосуществление оплаты поставщиком,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При возникновении форс-мажорных обстоятельств субподрядчик должен незамедлительно в течение одного рабочего дня направить поставщику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Несвоевременное уведомление лишает субподрядчика права ссылаться на обстоятельство, предусмотренное пунктом 8.1 настоящего раздела настоящего Договора,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В течение трех рабочих дней после прекращения форс-мажора, субподрядчик письменно уведомляет поставщика о прекращении форс-мажора и возобновляет осуществление своих обязательств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рассмотрения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Любые разногласия и споры, возникающие в связи с исполнением настоящего Договора, разрешаются сторонами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В случае невозможности достижения урегулирования споров путем переговоров, они подлежат разрешению в судебном порядке,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8.1. Любое уведомление, которая одна сторона направляет другой стороне в соответствии с условиями настоящего Договора, высылается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Уведомление вступает в силу с момента получения его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Стороны обязуются незамедлительно информировать друг друга в письменной форме об изменениях адреса, реквизитов, а также предоставлять доверенности для своих представителей на переговорах для подписания финансовых и иных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Все приложения и дополнительные соглашения к настоящему договору являются его неотъемлемой частью, оформляются в письменном виде, подписываются уполномоченными лицами сторон и скрепляются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составляется на государственном и русском языках. Вся относящаяся к настоящему Договору переписка и другая документация, которой обмениваются стороны, должны соответствовать данным условиям.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Адреса, реквизиты, подписи и печати сторон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субподряда на оказание медицинских услуг регулирует правоотношения, возникающие между поставщиком и субподрядчиком. Изменения и дополнения, вносимые в настоящий Договор, должны соответствовать законодательству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