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4bd97" w14:textId="bd4b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Литовской Республики о сотрудничестве в области образования, науки, культуры и искусства</w:t>
      </w:r>
    </w:p>
    <w:p>
      <w:pPr>
        <w:spacing w:after="0"/>
        <w:ind w:left="0"/>
        <w:jc w:val="both"/>
      </w:pPr>
      <w:r>
        <w:rPr>
          <w:rFonts w:ascii="Times New Roman"/>
          <w:b w:val="false"/>
          <w:i w:val="false"/>
          <w:color w:val="000000"/>
          <w:sz w:val="28"/>
        </w:rPr>
        <w:t>Постановление Правительства Республики Казахстан от 8 ноября 2013 года № 1193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Литовской Республики о сотрудничестве в области образования, науки, культуры и искусства, совершенное в городе Астане 6 октября 2011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3"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2013 года № 1193</w:t>
      </w:r>
    </w:p>
    <w:bookmarkEnd w:id="1"/>
    <w:bookmarkStart w:name="z4"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Литовской Республики о сотрудничестве в области образования,</w:t>
      </w:r>
      <w:r>
        <w:br/>
      </w:r>
      <w:r>
        <w:rPr>
          <w:rFonts w:ascii="Times New Roman"/>
          <w:b/>
          <w:i w:val="false"/>
          <w:color w:val="000000"/>
        </w:rPr>
        <w:t>
науки, культуры и искусства</w:t>
      </w:r>
    </w:p>
    <w:bookmarkEnd w:id="2"/>
    <w:p>
      <w:pPr>
        <w:spacing w:after="0"/>
        <w:ind w:left="0"/>
        <w:jc w:val="both"/>
      </w:pPr>
      <w:r>
        <w:rPr>
          <w:rFonts w:ascii="Times New Roman"/>
          <w:b w:val="false"/>
          <w:i w:val="false"/>
          <w:color w:val="ff0000"/>
          <w:sz w:val="28"/>
        </w:rPr>
        <w:t>(Вступило в силу 9 декабря 2013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2014 г., № 1, ст. 5)</w:t>
      </w:r>
    </w:p>
    <w:p>
      <w:pPr>
        <w:spacing w:after="0"/>
        <w:ind w:left="0"/>
        <w:jc w:val="both"/>
      </w:pPr>
      <w:r>
        <w:rPr>
          <w:rFonts w:ascii="Times New Roman"/>
          <w:b w:val="false"/>
          <w:i w:val="false"/>
          <w:color w:val="000000"/>
          <w:sz w:val="28"/>
        </w:rPr>
        <w:t>      Правительство Республики Казахстан и Правительство Литовской Республики, далее именуемые Сторонами,</w:t>
      </w:r>
      <w:r>
        <w:br/>
      </w:r>
      <w:r>
        <w:rPr>
          <w:rFonts w:ascii="Times New Roman"/>
          <w:b w:val="false"/>
          <w:i w:val="false"/>
          <w:color w:val="000000"/>
          <w:sz w:val="28"/>
        </w:rPr>
        <w:t>
      желая укреплять и развивать дружеские отношения между двумя государствами;</w:t>
      </w:r>
      <w:r>
        <w:br/>
      </w:r>
      <w:r>
        <w:rPr>
          <w:rFonts w:ascii="Times New Roman"/>
          <w:b w:val="false"/>
          <w:i w:val="false"/>
          <w:color w:val="000000"/>
          <w:sz w:val="28"/>
        </w:rPr>
        <w:t>
      будучи убежденными, в том, что обмен и сотрудничество в области образования, науки и культуры способствуют лучшему взаимопониманию казахстанского и литовского народов;</w:t>
      </w:r>
      <w:r>
        <w:br/>
      </w:r>
      <w:r>
        <w:rPr>
          <w:rFonts w:ascii="Times New Roman"/>
          <w:b w:val="false"/>
          <w:i w:val="false"/>
          <w:color w:val="000000"/>
          <w:sz w:val="28"/>
        </w:rPr>
        <w:t>
      основываясь на </w:t>
      </w:r>
      <w:r>
        <w:rPr>
          <w:rFonts w:ascii="Times New Roman"/>
          <w:b w:val="false"/>
          <w:i w:val="false"/>
          <w:color w:val="000000"/>
          <w:sz w:val="28"/>
        </w:rPr>
        <w:t>Договоре</w:t>
      </w:r>
      <w:r>
        <w:rPr>
          <w:rFonts w:ascii="Times New Roman"/>
          <w:b w:val="false"/>
          <w:i w:val="false"/>
          <w:color w:val="000000"/>
          <w:sz w:val="28"/>
        </w:rPr>
        <w:t xml:space="preserve"> между Республикой Казахстан и Литовской Республикой о взаимопонимании и сотрудничестве, совершенном 7 ноября 1993 года в городе Алматы,</w:t>
      </w:r>
      <w:r>
        <w:br/>
      </w:r>
      <w:r>
        <w:rPr>
          <w:rFonts w:ascii="Times New Roman"/>
          <w:b w:val="false"/>
          <w:i w:val="false"/>
          <w:color w:val="000000"/>
          <w:sz w:val="28"/>
        </w:rPr>
        <w:t>
      согласились о нижеследующем:</w:t>
      </w:r>
    </w:p>
    <w:bookmarkStart w:name="z5" w:id="3"/>
    <w:p>
      <w:pPr>
        <w:spacing w:after="0"/>
        <w:ind w:left="0"/>
        <w:jc w:val="left"/>
      </w:pPr>
      <w:r>
        <w:rPr>
          <w:rFonts w:ascii="Times New Roman"/>
          <w:b/>
          <w:i w:val="false"/>
          <w:color w:val="000000"/>
        </w:rPr>
        <w:t xml:space="preserve"> 
Статья 1</w:t>
      </w:r>
    </w:p>
    <w:bookmarkEnd w:id="3"/>
    <w:p>
      <w:pPr>
        <w:spacing w:after="0"/>
        <w:ind w:left="0"/>
        <w:jc w:val="both"/>
      </w:pPr>
      <w:r>
        <w:rPr>
          <w:rFonts w:ascii="Times New Roman"/>
          <w:b w:val="false"/>
          <w:i w:val="false"/>
          <w:color w:val="000000"/>
          <w:sz w:val="28"/>
        </w:rPr>
        <w:t>      Стороны осуществляют сотрудничество в области образования и науки путем обмена информацией:</w:t>
      </w:r>
      <w:r>
        <w:br/>
      </w:r>
      <w:r>
        <w:rPr>
          <w:rFonts w:ascii="Times New Roman"/>
          <w:b w:val="false"/>
          <w:i w:val="false"/>
          <w:color w:val="000000"/>
          <w:sz w:val="28"/>
        </w:rPr>
        <w:t>
      о системах образования и науки своих государств;</w:t>
      </w:r>
      <w:r>
        <w:br/>
      </w:r>
      <w:r>
        <w:rPr>
          <w:rFonts w:ascii="Times New Roman"/>
          <w:b w:val="false"/>
          <w:i w:val="false"/>
          <w:color w:val="000000"/>
          <w:sz w:val="28"/>
        </w:rPr>
        <w:t>
      о взаимном признании между своими государствами документов об образовании.</w:t>
      </w:r>
    </w:p>
    <w:bookmarkStart w:name="z6" w:id="4"/>
    <w:p>
      <w:pPr>
        <w:spacing w:after="0"/>
        <w:ind w:left="0"/>
        <w:jc w:val="left"/>
      </w:pPr>
      <w:r>
        <w:rPr>
          <w:rFonts w:ascii="Times New Roman"/>
          <w:b/>
          <w:i w:val="false"/>
          <w:color w:val="000000"/>
        </w:rPr>
        <w:t xml:space="preserve"> 
Статья 2</w:t>
      </w:r>
    </w:p>
    <w:bookmarkEnd w:id="4"/>
    <w:p>
      <w:pPr>
        <w:spacing w:after="0"/>
        <w:ind w:left="0"/>
        <w:jc w:val="both"/>
      </w:pPr>
      <w:r>
        <w:rPr>
          <w:rFonts w:ascii="Times New Roman"/>
          <w:b w:val="false"/>
          <w:i w:val="false"/>
          <w:color w:val="000000"/>
          <w:sz w:val="28"/>
        </w:rPr>
        <w:t>      Стороны развивают и поддерживают взаимовыгодное сотрудничество в области науки и технологий, создают благоприятные условия для проведения совместных научных исследований.</w:t>
      </w:r>
    </w:p>
    <w:bookmarkStart w:name="z7" w:id="5"/>
    <w:p>
      <w:pPr>
        <w:spacing w:after="0"/>
        <w:ind w:left="0"/>
        <w:jc w:val="left"/>
      </w:pPr>
      <w:r>
        <w:rPr>
          <w:rFonts w:ascii="Times New Roman"/>
          <w:b/>
          <w:i w:val="false"/>
          <w:color w:val="000000"/>
        </w:rPr>
        <w:t xml:space="preserve"> 
Статья 3</w:t>
      </w:r>
    </w:p>
    <w:bookmarkEnd w:id="5"/>
    <w:p>
      <w:pPr>
        <w:spacing w:after="0"/>
        <w:ind w:left="0"/>
        <w:jc w:val="both"/>
      </w:pPr>
      <w:r>
        <w:rPr>
          <w:rFonts w:ascii="Times New Roman"/>
          <w:b w:val="false"/>
          <w:i w:val="false"/>
          <w:color w:val="000000"/>
          <w:sz w:val="28"/>
        </w:rPr>
        <w:t>      Стороны поддерживают сотрудничество в области культуры и искусства, а также в соответствии с законодательствами, действующими на территориях государств Сторон, создают благоприятные условия для представления культурных ценностей и результатов деятельности в сфере культуры государства одной Стороны в государстве другой Стороны.</w:t>
      </w:r>
    </w:p>
    <w:bookmarkStart w:name="z8" w:id="6"/>
    <w:p>
      <w:pPr>
        <w:spacing w:after="0"/>
        <w:ind w:left="0"/>
        <w:jc w:val="left"/>
      </w:pPr>
      <w:r>
        <w:rPr>
          <w:rFonts w:ascii="Times New Roman"/>
          <w:b/>
          <w:i w:val="false"/>
          <w:color w:val="000000"/>
        </w:rPr>
        <w:t xml:space="preserve"> 
Статья 4</w:t>
      </w:r>
    </w:p>
    <w:bookmarkEnd w:id="6"/>
    <w:p>
      <w:pPr>
        <w:spacing w:after="0"/>
        <w:ind w:left="0"/>
        <w:jc w:val="both"/>
      </w:pPr>
      <w:r>
        <w:rPr>
          <w:rFonts w:ascii="Times New Roman"/>
          <w:b w:val="false"/>
          <w:i w:val="false"/>
          <w:color w:val="000000"/>
          <w:sz w:val="28"/>
        </w:rPr>
        <w:t>      Стороны поощряют обмен учащимися, студентами, учителями, преподавателями и учеными на основе заключения договоров между заинтересованными ведомствами и организациями государств Сторон или программ сотрудничества, в которых определяются их права, обязанности и финансовые обязательства.</w:t>
      </w:r>
    </w:p>
    <w:bookmarkStart w:name="z9" w:id="7"/>
    <w:p>
      <w:pPr>
        <w:spacing w:after="0"/>
        <w:ind w:left="0"/>
        <w:jc w:val="left"/>
      </w:pPr>
      <w:r>
        <w:rPr>
          <w:rFonts w:ascii="Times New Roman"/>
          <w:b/>
          <w:i w:val="false"/>
          <w:color w:val="000000"/>
        </w:rPr>
        <w:t xml:space="preserve"> 
Статья 5</w:t>
      </w:r>
    </w:p>
    <w:bookmarkEnd w:id="7"/>
    <w:p>
      <w:pPr>
        <w:spacing w:after="0"/>
        <w:ind w:left="0"/>
        <w:jc w:val="both"/>
      </w:pPr>
      <w:r>
        <w:rPr>
          <w:rFonts w:ascii="Times New Roman"/>
          <w:b w:val="false"/>
          <w:i w:val="false"/>
          <w:color w:val="000000"/>
          <w:sz w:val="28"/>
        </w:rPr>
        <w:t>      Стороны поощряют обмен научно-технической информацией, визиты, стажировки, участие ученых своих государств в конгрессах, научных конференциях, семинарах, организуемых по инициативе Сторон.</w:t>
      </w:r>
      <w:r>
        <w:br/>
      </w:r>
      <w:r>
        <w:rPr>
          <w:rFonts w:ascii="Times New Roman"/>
          <w:b w:val="false"/>
          <w:i w:val="false"/>
          <w:color w:val="000000"/>
          <w:sz w:val="28"/>
        </w:rPr>
        <w:t>
      Стороны поддерживают совместные научные проекты, совместные публикации, издание научных трудов и иные формы научного сотрудничества, предусматриваемые программами двустороннего сотрудничества в области науки и технологий.</w:t>
      </w:r>
    </w:p>
    <w:bookmarkStart w:name="z10" w:id="8"/>
    <w:p>
      <w:pPr>
        <w:spacing w:after="0"/>
        <w:ind w:left="0"/>
        <w:jc w:val="left"/>
      </w:pPr>
      <w:r>
        <w:rPr>
          <w:rFonts w:ascii="Times New Roman"/>
          <w:b/>
          <w:i w:val="false"/>
          <w:color w:val="000000"/>
        </w:rPr>
        <w:t xml:space="preserve"> 
Статья 6</w:t>
      </w:r>
    </w:p>
    <w:bookmarkEnd w:id="8"/>
    <w:p>
      <w:pPr>
        <w:spacing w:after="0"/>
        <w:ind w:left="0"/>
        <w:jc w:val="both"/>
      </w:pPr>
      <w:r>
        <w:rPr>
          <w:rFonts w:ascii="Times New Roman"/>
          <w:b w:val="false"/>
          <w:i w:val="false"/>
          <w:color w:val="000000"/>
          <w:sz w:val="28"/>
        </w:rPr>
        <w:t>      Стороны способствуют созданию условий для сотрудничества в области музыкального, театрального, изобразительного искусства, кинематографии, библиотечного и музейного дела, охраны объектов историко-культурного наследия, прикладного искусства и иных видов культурной деятельности.</w:t>
      </w:r>
    </w:p>
    <w:bookmarkStart w:name="z11" w:id="9"/>
    <w:p>
      <w:pPr>
        <w:spacing w:after="0"/>
        <w:ind w:left="0"/>
        <w:jc w:val="left"/>
      </w:pPr>
      <w:r>
        <w:rPr>
          <w:rFonts w:ascii="Times New Roman"/>
          <w:b/>
          <w:i w:val="false"/>
          <w:color w:val="000000"/>
        </w:rPr>
        <w:t xml:space="preserve"> 
Статья 7</w:t>
      </w:r>
    </w:p>
    <w:bookmarkEnd w:id="9"/>
    <w:p>
      <w:pPr>
        <w:spacing w:after="0"/>
        <w:ind w:left="0"/>
        <w:jc w:val="both"/>
      </w:pPr>
      <w:r>
        <w:rPr>
          <w:rFonts w:ascii="Times New Roman"/>
          <w:b w:val="false"/>
          <w:i w:val="false"/>
          <w:color w:val="000000"/>
          <w:sz w:val="28"/>
        </w:rPr>
        <w:t>      Стороны способствуют свободному и равноправному развитию казахской национальной культуры в Литовской Республике и литовской национальной культуры в Республике Казахстан. Стороны создают благоприятные условия для сохранения их национальной самобытности, культуры и языка, а также для реализации духовных потребностей.</w:t>
      </w:r>
      <w:r>
        <w:br/>
      </w:r>
      <w:r>
        <w:rPr>
          <w:rFonts w:ascii="Times New Roman"/>
          <w:b w:val="false"/>
          <w:i w:val="false"/>
          <w:color w:val="000000"/>
          <w:sz w:val="28"/>
        </w:rPr>
        <w:t>
      Стороны принимают на себя обязательства, указанные в настоящей статье, в соответствии с законодательствами, действующими на территориях государств Сторон, а также международными договорами, участниками которых являются их государства.</w:t>
      </w:r>
    </w:p>
    <w:bookmarkStart w:name="z12" w:id="10"/>
    <w:p>
      <w:pPr>
        <w:spacing w:after="0"/>
        <w:ind w:left="0"/>
        <w:jc w:val="left"/>
      </w:pPr>
      <w:r>
        <w:rPr>
          <w:rFonts w:ascii="Times New Roman"/>
          <w:b/>
          <w:i w:val="false"/>
          <w:color w:val="000000"/>
        </w:rPr>
        <w:t xml:space="preserve"> 
Статья 8</w:t>
      </w:r>
    </w:p>
    <w:bookmarkEnd w:id="10"/>
    <w:p>
      <w:pPr>
        <w:spacing w:after="0"/>
        <w:ind w:left="0"/>
        <w:jc w:val="both"/>
      </w:pPr>
      <w:r>
        <w:rPr>
          <w:rFonts w:ascii="Times New Roman"/>
          <w:b w:val="false"/>
          <w:i w:val="false"/>
          <w:color w:val="000000"/>
          <w:sz w:val="28"/>
        </w:rPr>
        <w:t>      Стороны в соответствии с законодательствами, действующими на территориях государств Сторон, содействуют организации гастролей театральных и других творческих коллективов и других профессиональных художественно-творческих коллективов, проведению художественных выставок и музейных экспозиций, а также проведению фестивалей, конкурсов, кинофестивалей, конференций, семинаров и других мероприятий в области профессионального и любительского искусства.</w:t>
      </w:r>
    </w:p>
    <w:bookmarkStart w:name="z13" w:id="11"/>
    <w:p>
      <w:pPr>
        <w:spacing w:after="0"/>
        <w:ind w:left="0"/>
        <w:jc w:val="left"/>
      </w:pPr>
      <w:r>
        <w:rPr>
          <w:rFonts w:ascii="Times New Roman"/>
          <w:b/>
          <w:i w:val="false"/>
          <w:color w:val="000000"/>
        </w:rPr>
        <w:t xml:space="preserve"> 
Статья 9</w:t>
      </w:r>
    </w:p>
    <w:bookmarkEnd w:id="11"/>
    <w:p>
      <w:pPr>
        <w:spacing w:after="0"/>
        <w:ind w:left="0"/>
        <w:jc w:val="both"/>
      </w:pPr>
      <w:r>
        <w:rPr>
          <w:rFonts w:ascii="Times New Roman"/>
          <w:b w:val="false"/>
          <w:i w:val="false"/>
          <w:color w:val="000000"/>
          <w:sz w:val="28"/>
        </w:rPr>
        <w:t>      Стороны оказывают содействие в осуществлении сотрудничества между организациями культуры, творческими союзами, фондами, а также другими общественными организациями и специалистами, осуществляющими деятельность в сфере культуры и искусства.</w:t>
      </w:r>
    </w:p>
    <w:bookmarkStart w:name="z14" w:id="12"/>
    <w:p>
      <w:pPr>
        <w:spacing w:after="0"/>
        <w:ind w:left="0"/>
        <w:jc w:val="left"/>
      </w:pPr>
      <w:r>
        <w:rPr>
          <w:rFonts w:ascii="Times New Roman"/>
          <w:b/>
          <w:i w:val="false"/>
          <w:color w:val="000000"/>
        </w:rPr>
        <w:t xml:space="preserve"> 
Статья 10</w:t>
      </w:r>
    </w:p>
    <w:bookmarkEnd w:id="12"/>
    <w:p>
      <w:pPr>
        <w:spacing w:after="0"/>
        <w:ind w:left="0"/>
        <w:jc w:val="both"/>
      </w:pPr>
      <w:r>
        <w:rPr>
          <w:rFonts w:ascii="Times New Roman"/>
          <w:b w:val="false"/>
          <w:i w:val="false"/>
          <w:color w:val="000000"/>
          <w:sz w:val="28"/>
        </w:rPr>
        <w:t>      Стороны сотрудничают в обеспечении охраны авторских и смежных прав в соответствии с законодательствами, действующими на территориях государств Сторон, а также международными договорами, участниками которых являются их государства.</w:t>
      </w:r>
    </w:p>
    <w:bookmarkStart w:name="z15" w:id="13"/>
    <w:p>
      <w:pPr>
        <w:spacing w:after="0"/>
        <w:ind w:left="0"/>
        <w:jc w:val="left"/>
      </w:pPr>
      <w:r>
        <w:rPr>
          <w:rFonts w:ascii="Times New Roman"/>
          <w:b/>
          <w:i w:val="false"/>
          <w:color w:val="000000"/>
        </w:rPr>
        <w:t xml:space="preserve"> 
Статья 11</w:t>
      </w:r>
    </w:p>
    <w:bookmarkEnd w:id="13"/>
    <w:p>
      <w:pPr>
        <w:spacing w:after="0"/>
        <w:ind w:left="0"/>
        <w:jc w:val="both"/>
      </w:pPr>
      <w:r>
        <w:rPr>
          <w:rFonts w:ascii="Times New Roman"/>
          <w:b w:val="false"/>
          <w:i w:val="false"/>
          <w:color w:val="000000"/>
          <w:sz w:val="28"/>
        </w:rPr>
        <w:t>      В целях реализации настоящего Соглашения ведомства и организации государств Сторон могут утверждать программы сотрудничества и заключать договоры по отдельным областям, в которых устанавливаются финансовые и иные условия их реализации.</w:t>
      </w:r>
    </w:p>
    <w:bookmarkStart w:name="z16" w:id="14"/>
    <w:p>
      <w:pPr>
        <w:spacing w:after="0"/>
        <w:ind w:left="0"/>
        <w:jc w:val="left"/>
      </w:pPr>
      <w:r>
        <w:rPr>
          <w:rFonts w:ascii="Times New Roman"/>
          <w:b/>
          <w:i w:val="false"/>
          <w:color w:val="000000"/>
        </w:rPr>
        <w:t xml:space="preserve"> 
Статья 12</w:t>
      </w:r>
    </w:p>
    <w:bookmarkEnd w:id="14"/>
    <w:p>
      <w:pPr>
        <w:spacing w:after="0"/>
        <w:ind w:left="0"/>
        <w:jc w:val="both"/>
      </w:pPr>
      <w:r>
        <w:rPr>
          <w:rFonts w:ascii="Times New Roman"/>
          <w:b w:val="false"/>
          <w:i w:val="false"/>
          <w:color w:val="000000"/>
          <w:sz w:val="28"/>
        </w:rPr>
        <w:t>      Стороны самостоятельно несут расходы, которые возникают в ходе выполнения ими настоящего Соглашения, в пределах средств, предусмотренных национальными законодательствами своих государств.</w:t>
      </w:r>
    </w:p>
    <w:bookmarkStart w:name="z17" w:id="15"/>
    <w:p>
      <w:pPr>
        <w:spacing w:after="0"/>
        <w:ind w:left="0"/>
        <w:jc w:val="left"/>
      </w:pPr>
      <w:r>
        <w:rPr>
          <w:rFonts w:ascii="Times New Roman"/>
          <w:b/>
          <w:i w:val="false"/>
          <w:color w:val="000000"/>
        </w:rPr>
        <w:t xml:space="preserve"> 
Статья 13</w:t>
      </w:r>
    </w:p>
    <w:bookmarkEnd w:id="15"/>
    <w:p>
      <w:pPr>
        <w:spacing w:after="0"/>
        <w:ind w:left="0"/>
        <w:jc w:val="both"/>
      </w:pPr>
      <w:r>
        <w:rPr>
          <w:rFonts w:ascii="Times New Roman"/>
          <w:b w:val="false"/>
          <w:i w:val="false"/>
          <w:color w:val="000000"/>
          <w:sz w:val="28"/>
        </w:rPr>
        <w:t>      Стороны при необходимости создают совместные комиссии для разрешения вопросов, касающихся отдельных сфер сотрудничества. Встречи проходят в рамках заседания Межправительственной казахстанско-литовской комиссии по торгово-экономическому сотрудничеству.</w:t>
      </w:r>
    </w:p>
    <w:bookmarkStart w:name="z18" w:id="16"/>
    <w:p>
      <w:pPr>
        <w:spacing w:after="0"/>
        <w:ind w:left="0"/>
        <w:jc w:val="left"/>
      </w:pPr>
      <w:r>
        <w:rPr>
          <w:rFonts w:ascii="Times New Roman"/>
          <w:b/>
          <w:i w:val="false"/>
          <w:color w:val="000000"/>
        </w:rPr>
        <w:t xml:space="preserve"> 
Статья 14</w:t>
      </w:r>
    </w:p>
    <w:bookmarkEnd w:id="16"/>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являющиеся его неотъемлемыми частями и оформляемые отдельными протоколами.</w:t>
      </w:r>
    </w:p>
    <w:bookmarkStart w:name="z19" w:id="17"/>
    <w:p>
      <w:pPr>
        <w:spacing w:after="0"/>
        <w:ind w:left="0"/>
        <w:jc w:val="left"/>
      </w:pPr>
      <w:r>
        <w:rPr>
          <w:rFonts w:ascii="Times New Roman"/>
          <w:b/>
          <w:i w:val="false"/>
          <w:color w:val="000000"/>
        </w:rPr>
        <w:t xml:space="preserve"> 
Статья 15</w:t>
      </w:r>
    </w:p>
    <w:bookmarkEnd w:id="17"/>
    <w:p>
      <w:pPr>
        <w:spacing w:after="0"/>
        <w:ind w:left="0"/>
        <w:jc w:val="both"/>
      </w:pPr>
      <w:r>
        <w:rPr>
          <w:rFonts w:ascii="Times New Roman"/>
          <w:b w:val="false"/>
          <w:i w:val="false"/>
          <w:color w:val="000000"/>
          <w:sz w:val="28"/>
        </w:rPr>
        <w:t>      Уполномоченными органами, ответственными за реализацию положений настоящего Соглашения, являются:</w:t>
      </w:r>
      <w:r>
        <w:br/>
      </w:r>
      <w:r>
        <w:rPr>
          <w:rFonts w:ascii="Times New Roman"/>
          <w:b w:val="false"/>
          <w:i w:val="false"/>
          <w:color w:val="000000"/>
          <w:sz w:val="28"/>
        </w:rPr>
        <w:t>
      с казахстанской Стороны:</w:t>
      </w:r>
      <w:r>
        <w:br/>
      </w:r>
      <w:r>
        <w:rPr>
          <w:rFonts w:ascii="Times New Roman"/>
          <w:b w:val="false"/>
          <w:i w:val="false"/>
          <w:color w:val="000000"/>
          <w:sz w:val="28"/>
        </w:rPr>
        <w:t>
      за сотрудничество в области образования и науки - Министерство образования и науки Республики Казахстан;</w:t>
      </w:r>
      <w:r>
        <w:br/>
      </w:r>
      <w:r>
        <w:rPr>
          <w:rFonts w:ascii="Times New Roman"/>
          <w:b w:val="false"/>
          <w:i w:val="false"/>
          <w:color w:val="000000"/>
          <w:sz w:val="28"/>
        </w:rPr>
        <w:t>
      за сотрудничество в области культуры и искусства - Министерство культуры Республики Казахстан,</w:t>
      </w:r>
      <w:r>
        <w:br/>
      </w:r>
      <w:r>
        <w:rPr>
          <w:rFonts w:ascii="Times New Roman"/>
          <w:b w:val="false"/>
          <w:i w:val="false"/>
          <w:color w:val="000000"/>
          <w:sz w:val="28"/>
        </w:rPr>
        <w:t>
      с литовской Стороны:</w:t>
      </w:r>
      <w:r>
        <w:br/>
      </w:r>
      <w:r>
        <w:rPr>
          <w:rFonts w:ascii="Times New Roman"/>
          <w:b w:val="false"/>
          <w:i w:val="false"/>
          <w:color w:val="000000"/>
          <w:sz w:val="28"/>
        </w:rPr>
        <w:t>
      за сотрудничество в области образования и науки - Министерство образования и науки Литовской Республики;</w:t>
      </w:r>
      <w:r>
        <w:br/>
      </w:r>
      <w:r>
        <w:rPr>
          <w:rFonts w:ascii="Times New Roman"/>
          <w:b w:val="false"/>
          <w:i w:val="false"/>
          <w:color w:val="000000"/>
          <w:sz w:val="28"/>
        </w:rPr>
        <w:t>
      за сотрудничество в области культуры и искусства - Министерство культуры Литовской Республики.</w:t>
      </w:r>
    </w:p>
    <w:bookmarkStart w:name="z20" w:id="18"/>
    <w:p>
      <w:pPr>
        <w:spacing w:after="0"/>
        <w:ind w:left="0"/>
        <w:jc w:val="left"/>
      </w:pPr>
      <w:r>
        <w:rPr>
          <w:rFonts w:ascii="Times New Roman"/>
          <w:b/>
          <w:i w:val="false"/>
          <w:color w:val="000000"/>
        </w:rPr>
        <w:t xml:space="preserve"> 
Статья 16</w:t>
      </w:r>
    </w:p>
    <w:bookmarkEnd w:id="18"/>
    <w:p>
      <w:pPr>
        <w:spacing w:after="0"/>
        <w:ind w:left="0"/>
        <w:jc w:val="both"/>
      </w:pPr>
      <w:r>
        <w:rPr>
          <w:rFonts w:ascii="Times New Roman"/>
          <w:b w:val="false"/>
          <w:i w:val="false"/>
          <w:color w:val="000000"/>
          <w:sz w:val="28"/>
        </w:rPr>
        <w:t>      Споры и разногласия, возникающие при толковании положений настоящего Соглашения разрешаются путем переговоров и взаимных консультаций между уполномоченными органами Сторон.</w:t>
      </w:r>
    </w:p>
    <w:bookmarkStart w:name="z21" w:id="19"/>
    <w:p>
      <w:pPr>
        <w:spacing w:after="0"/>
        <w:ind w:left="0"/>
        <w:jc w:val="left"/>
      </w:pPr>
      <w:r>
        <w:rPr>
          <w:rFonts w:ascii="Times New Roman"/>
          <w:b/>
          <w:i w:val="false"/>
          <w:color w:val="000000"/>
        </w:rPr>
        <w:t xml:space="preserve"> 
Статья 17</w:t>
      </w:r>
    </w:p>
    <w:bookmarkEnd w:id="19"/>
    <w:p>
      <w:pPr>
        <w:spacing w:after="0"/>
        <w:ind w:left="0"/>
        <w:jc w:val="both"/>
      </w:pPr>
      <w:r>
        <w:rPr>
          <w:rFonts w:ascii="Times New Roman"/>
          <w:b w:val="false"/>
          <w:i w:val="false"/>
          <w:color w:val="000000"/>
          <w:sz w:val="28"/>
        </w:rPr>
        <w:t>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Настоящее Соглашение заключается сроком на пять лет, по истечении которых автоматически продлевается на последующие пятилетние периоды, если ни одна из Сторон не менее чем за шесть месяцев до истечения текущего пятилетнего периода не направит другой Стороне по дипломатическим каналам письменное уведомление о своем намерении не продлевать его действие.</w:t>
      </w:r>
      <w:r>
        <w:br/>
      </w:r>
      <w:r>
        <w:rPr>
          <w:rFonts w:ascii="Times New Roman"/>
          <w:b w:val="false"/>
          <w:i w:val="false"/>
          <w:color w:val="000000"/>
          <w:sz w:val="28"/>
        </w:rPr>
        <w:t>
      Прекращение действия настоящего Соглашения не повлияет на действие или длительность мероприятий, реализуемых в рамках настоящего Соглашения, до их завершения, если Стороны не примут иного решения.</w:t>
      </w:r>
      <w:r>
        <w:br/>
      </w:r>
      <w:r>
        <w:rPr>
          <w:rFonts w:ascii="Times New Roman"/>
          <w:b w:val="false"/>
          <w:i w:val="false"/>
          <w:color w:val="000000"/>
          <w:sz w:val="28"/>
        </w:rPr>
        <w:t>
      Совершено в городе Астана «6» октября 2011 года в двух подлинных экземплярах, каждый на казахском, литовском и русском языках, причем все тексты имеют одинаковую юридическую силу.</w:t>
      </w:r>
      <w:r>
        <w:br/>
      </w:r>
      <w:r>
        <w:rPr>
          <w:rFonts w:ascii="Times New Roman"/>
          <w:b w:val="false"/>
          <w:i w:val="false"/>
          <w:color w:val="000000"/>
          <w:sz w:val="28"/>
        </w:rPr>
        <w:t>
      В случае возникновения разногласий при толковании положений настоящего Соглашения Стороны обращаются к тексту на русском языке.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0"/>
        <w:gridCol w:w="7040"/>
      </w:tblGrid>
      <w:tr>
        <w:trPr>
          <w:trHeight w:val="135"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Литовской Республики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