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9a25" w14:textId="2919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1171.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функции центрального аппарата: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разработка и реализация международных программ в области образования и науки;".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