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8085" w14:textId="ad7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6 июля 2005 года № 1605 "О создании специальной экономической зоны "Оңтүстiк"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2013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6 июля 2005 года № 1605 «О создании специальной экономической зоны «Оңтүстiк».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от 6 июля 2005 года № 1605 «О создании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«Оңтүстiк»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«О создании специальной экономической зоны «Оңтүстiк» (САПП Республики Казахстан, 2005 г., № 28, ст. 344; 2008 г., № 41, ст. 455; 2013 г., № 7, ст. 148)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«Оңтүстiк»,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прочих вязаных и трикотажных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одежды, за исключением одежды из меха и кожи;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прядильное, ткацкое и отделочное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изделий, за исключением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 и ковровых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бумаги и картона;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кожаной продукции, за исключением дубления и выделки кожи, выделки и окрашивания меха;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писчебумажных изделий.».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