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1a0d" w14:textId="df01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Программы сотрудничества между Правительством Республики Казахстан и Правительством Республики Индия в области науки и технологий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сотрудничества между Правительством Республики Казахстан и Правительством Республики Индия в области науки и технологий на 2013 - 2015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образования и науки Республики Казахстан Саринжипова Аслана Бакеновича подписать от имени Правительства Республики Казахстан Программу сотрудничества между Правительством Республики Казахстан и Правительством Республики Индия в области науки и технологий на 2013 - 2015 годы,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2013 года № 1130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>
сотрудничества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Индия в области науки и технологий </w:t>
      </w:r>
      <w:r>
        <w:br/>
      </w:r>
      <w:r>
        <w:rPr>
          <w:rFonts w:ascii="Times New Roman"/>
          <w:b/>
          <w:i w:val="false"/>
          <w:color w:val="000000"/>
        </w:rPr>
        <w:t>
на 2013-2015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Индии, далее именуемые как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желание и взаимную заинтересованность в углублении сотрудничества в области науки и технологий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 в том, что осуществление совместных проектов, научных обменов будет способствовать укреплению дружбы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между Республикой Казахстан и Республикой Индия о сотрудничестве в области науки и технологий от 25 мая 1993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настоящей Программы Стороны создают казахстанско-индийский Комитет научно-технологического сотрудничества (далее - Комитет) на период 2013 - 2015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проводятся по мере необходимости попеременно в Казахстане и Индии по взаимному согласию. В состав Комитета входят ученые, исследователи, эксперты, технологи и представители заинтересованных государственных органов Республики Казахстан и Республики Индия.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рамках настоящей Программы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 учеными/исследователями/экспертами/технологами (далее – специалистами) в течение кратких и долгосрочных визитов;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возможности обмена информацией и ознакомления с новейшими разработками и участия в международных научных конференциях и выставках;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возможности совместной работы специалистов над совместными научными проектами;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взаимных рабочих визитов в течение 2013 - 2015 годов;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проведения обучающих тренингов и семинаров для специалистов.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образования и науки Республики Казахстан и Министерство науки и технологий Республики Индия являются ответственными органами за реализацию настоящей Программы.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и поощряют научно-технологическое сотрудничество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биотехнология;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нанотехнология;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космическая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горно-металлургический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возобновляемые источники энергии (биоэнергия, солнечная энергия, солнечно-термическая и ветровая энергия);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химия и нефтехимия;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науки о Земле;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новые и перспективные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настоящей Программы Стороны могут осуществлять сотрудничество по другим направлениям науки и технологий при взаимных консультациях между сторонами.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сотрудничества осуществляется Сторонами на равноправной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ходе реализации Программы предлагают проекты, основанные на взаимном интересе. Проекты разрабатываются научными организациями Республики Казахстан и Республики Индия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Программе). Предложения по совместным проектам одновременно направляются ответственным органам Республики Казахстан и Республики Индия для их одобрения.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Одобренные Комитетом проекты будут реализовываться координаторами проектов (по одному с каждой Стороны), назначаемыми ответственными органами. Расходы, связанные с реализацией проектов, осуществляет Сторона, на территории которой будет происходить их реализация.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годового и окончательного отчета осуществляется координаторами проектов и представляется Комитету.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сотрудничества в рамках настоящей Программы Стороны осуществляют обмен специалистами в течение кратких визитов с целью ознакомления с новейшими разработками, участия в международных конференциях и выставках, а также продолжительных визитов в рамках реализации совместных научных проектов.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Индийская Сторона приглашает двух специалистов из Республики Казахстан для участия в Индийском научном Конгрессе, который проводится ежегодно в январе в назначенном месте в Республике Индия.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Направляющая Сторона представляет ответственному органу принимающей Стороны информацию о специалистах, командируемых по обмену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Программе) за два месяца до начала запланированного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 течение одного месяца с даты получения такой информации извещает ответственный орган направляющей Стороны о своей готовности принять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информирует ответственный орган принимающей Стороны о точной дате командировки специалиста не позднее, чем за две недели до запланированной даты прибытия специалиста. Количество институтов, посещаемых специалистом, ограничено (не более двух).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виз специалистов, принимающих участие в выполнении настоящей Программы, осуществляется в соответствии с действующим законодательством государств Сторон.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настоящей Программы направляющая Сторона принимает на себя расходы по авиаперелету и медицинскому страхованию направляемых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оплачивает проживание в гостинице, транспортные расходы, суточные расходы, организационные расходы для проведения взаимно согласованных встреч и семинаров.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взаимной договоренности Сторон в настоящую Программу могут быть внесены изменения и дополнения, которые являются неотъемлемыми частями настоящей Программы и оформляются отдельными протоколами.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Программа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по толкованию или применению положений настоящей Программы, Стороны будут разрешать их путем переговоров и консультаций.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Программа вступает в силу со дня подписания и действует до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настоящей Программы не влечет завершение совместных проектов или другой совместной деятельности, начатой в рамках настоящей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 «____» _________ 20 __ в двух подлинных экземплярах на казахском, русском, хинди и английском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настоящей Программы, Стороны будут руководствоваться текстом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6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Индия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сотрудничества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Республики Индия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науки и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Проекты, разрабатываемые научными организациями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Республики Индия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А. Идентификация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Название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Сроки реализации проекта в месяцах: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Ожидаемая дата начала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Область науки и технологии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 ключевых слова, описывающих область обсуждения):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Исследователи проекта и сотрудничающие институты: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133"/>
        <w:gridCol w:w="395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Индия 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исследователя: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института: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рождения: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сотрудничающего исследователя: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института: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рождения: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В. Техническая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Цели проекта (до 200 слов).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 для сотрудничества и краткая информация о национальном и международном сценарии в предполагаемой области исследования (до 200 слов).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Краткое научное и техническое описание проекта, включая методологию (до 400 слов).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0"/>
        <w:gridCol w:w="3918"/>
        <w:gridCol w:w="3602"/>
      </w:tblGrid>
      <w:tr>
        <w:trPr>
          <w:trHeight w:val="315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Расписание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 казахстанской стороны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Ответственность индийской стороны </w:t>
            </w:r>
          </w:p>
        </w:tc>
      </w:tr>
      <w:tr>
        <w:trPr>
          <w:trHeight w:val="48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Объекты инфраструктуры, относящиеся к деятельности проекта, которые имеются в наличии в институтах для проведения работ по проекту: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3"/>
        <w:gridCol w:w="6273"/>
      </w:tblGrid>
      <w:tr>
        <w:trPr>
          <w:trHeight w:val="30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сотрудничающих институтах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индийских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сотрудничающих институтах</w:t>
            </w:r>
          </w:p>
        </w:tc>
      </w:tr>
      <w:tr>
        <w:trPr>
          <w:trHeight w:val="435" w:hRule="atLeast"/>
        </w:trPr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Количество визитов, необходимых для достижения цели проекта: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219"/>
        <w:gridCol w:w="3634"/>
        <w:gridCol w:w="2241"/>
        <w:gridCol w:w="3636"/>
      </w:tblGrid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Казахстана в Индию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Индии в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Имеют ли ожидаемые результаты данного сотрудничества (например, совместные публикации, патенты и т.д.) коммерческую ценность? (до 100 слов)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Биографические данные исследователей Республики Казахстан и Республики Индия (описание должно освещать специальные знания исследователей проекта в предполагаемой области работы (в приложении на 2 страницах).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С. Административная и финансовая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Стоимость проекта: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3636"/>
        <w:gridCol w:w="3241"/>
        <w:gridCol w:w="2449"/>
        <w:gridCol w:w="1804"/>
      </w:tblGrid>
      <w:tr>
        <w:trPr>
          <w:trHeight w:val="375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Визиты по обмену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казахстанских ученых в Республику Индия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индийских ученых в Республику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Подписи исследователей и сотрудничающих исследователей проекта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Республика Казахстан                     Республика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Заявления глав сотрудничающих институтов: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Утверждено,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Институт согласен принимать участие в данном исследовательском проекте.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Институт обеспечивает инфраструктуру и необходимые условия для выполнения совместного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Институт берет на себя финансовую и другую административную ответственность для выполнения работы над проектами, проводимые в их институте.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необходимости, институт обеспечит замену специалиста.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Подпись и печать главы института: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Республика Казахстан                  Республика Индия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сотрудничества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 Правительством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Республики Индия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науки и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2013 - 2015 годы     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специалистах</w:t>
      </w:r>
      <w:r>
        <w:br/>
      </w:r>
      <w:r>
        <w:rPr>
          <w:rFonts w:ascii="Times New Roman"/>
          <w:b/>
          <w:i w:val="false"/>
          <w:color w:val="000000"/>
        </w:rPr>
        <w:t>
(Образец для визита по обмену)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Код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Фамилия, имя, отчество.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Дата и место рождения.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Фамилия, имя, отчество отца и матери.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Номер паспорта, место и дата выдачи.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Должность, наименование и местонахождение организации (тел., факс, e-mail).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Область специализации (важные публикации в течение последних 5 лет).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Продолжительность предполагаемого визита.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Предполагаемая дата прибытия и отъезда.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Планируемый порт прибытия.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Институты, посещаемые во время визита (не более двух институтов).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Краткое описание цели визита и ожидаемых результатов (если необходимо, на отдельном листе).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Подпись ученого-посетителя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Дата:</w:t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