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cdde" w14:textId="1db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
Казахстан от 1 июня 2007 года № 448 "Об утверждении Правил определения целевых показателей качества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1128.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1 июня 2007 года № 448 «Об утверждении Правил определения целевых показателей качества окружающей среды» (САПП Республики Казахстан, 2007 г., № 18, ст. 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целевых показателей качества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Целевые показатели устанавливаются на срок, определяемый в процессе их разработки, но не более сроков, предусмотренных соответствующими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Целевые показатели качества окружающей среды устанавливаются в документах Системы государственного планирования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