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18c8" w14:textId="0021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Дополнительного Соглашения № 1 к Соглашению о займе от 30 марта 2009 года (Проект дорожного коридора "Юг - Запад" (Международный транзитный коридор "Западная Европа - Западный Китай") между Республикой Казахстан и Европейским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Дополнительного Соглашения № 1 к Соглашению о займе от 30 марта 2009 года (Проект дорожного коридора «Юг – Запад» (Международный транзитный коридор «Западная Европа – Западный Китай») между Республикой Казахстан и Европейским Банком Реконструкции и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Дополнительного Соглашения № 1 к Соглашению о</w:t>
      </w:r>
      <w:r>
        <w:br/>
      </w:r>
      <w:r>
        <w:rPr>
          <w:rFonts w:ascii="Times New Roman"/>
          <w:b/>
          <w:i w:val="false"/>
          <w:color w:val="000000"/>
        </w:rPr>
        <w:t>
займе от 30 марта 2009 года (Проект дорожного коридора «Юг –</w:t>
      </w:r>
      <w:r>
        <w:br/>
      </w:r>
      <w:r>
        <w:rPr>
          <w:rFonts w:ascii="Times New Roman"/>
          <w:b/>
          <w:i w:val="false"/>
          <w:color w:val="000000"/>
        </w:rPr>
        <w:t>
Запад» (Международный транзитный коридор «Западная Европа –</w:t>
      </w:r>
      <w:r>
        <w:br/>
      </w:r>
      <w:r>
        <w:rPr>
          <w:rFonts w:ascii="Times New Roman"/>
          <w:b/>
          <w:i w:val="false"/>
          <w:color w:val="000000"/>
        </w:rPr>
        <w:t>
Западный Китай») между Республикой Казахстан и Европейским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Банком 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Дополнительное Соглашение № 1 к Соглашению о займе от 30 марта 2009 года (Проект дорожного коридора «Юг – Запад» (Международный транзитный коридор «Западная Европа – Западный Китай») между Республикой Казахстан и Европейским Банком Реконструкции и Развития, совершенное в Астане 11 июля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(Операция № 39258)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№ 1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ЗАЙМЕ от 30 марта 2009 года Проект дорожного коридора «Юг – Запад»</w:t>
      </w:r>
      <w:r>
        <w:br/>
      </w:r>
      <w:r>
        <w:rPr>
          <w:rFonts w:ascii="Times New Roman"/>
          <w:b/>
          <w:i w:val="false"/>
          <w:color w:val="000000"/>
        </w:rPr>
        <w:t>
(Международный транзитный коридор</w:t>
      </w:r>
      <w:r>
        <w:br/>
      </w:r>
      <w:r>
        <w:rPr>
          <w:rFonts w:ascii="Times New Roman"/>
          <w:b/>
          <w:i w:val="false"/>
          <w:color w:val="000000"/>
        </w:rPr>
        <w:t>
«Западная Европа – Западный Китай»)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июля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№ 1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ЗАЙМЕ ОТ 30 МАРТА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Дополнительное Соглашение от 11 июля 2013 года («настоящее Соглашение») заключается между </w:t>
      </w:r>
      <w:r>
        <w:rPr>
          <w:rFonts w:ascii="Times New Roman"/>
          <w:b/>
          <w:i w:val="false"/>
          <w:color w:val="000000"/>
          <w:sz w:val="28"/>
        </w:rPr>
        <w:t>РЕСПУБЛИКОЙ КАЗАХСТАН («Заемщик») и ЕВРОПЕЙСКИМ БАНКОМ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(«Банк») (далее совместно именуемые «Стороны»).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Заемщик заключил с Банком Соглашение о займе (Проект дорожного коридора Юг – Запад (Международный транзитный коридор «Западная Европа – Западный Китай») от 30 марта 2009 года (</w:t>
      </w:r>
      <w:r>
        <w:rPr>
          <w:rFonts w:ascii="Times New Roman"/>
          <w:b/>
          <w:i w:val="false"/>
          <w:color w:val="000000"/>
          <w:sz w:val="28"/>
        </w:rPr>
        <w:t>«Первоначальное Соглашение»</w:t>
      </w:r>
      <w:r>
        <w:rPr>
          <w:rFonts w:ascii="Times New Roman"/>
          <w:b w:val="false"/>
          <w:i w:val="false"/>
          <w:color w:val="000000"/>
          <w:sz w:val="28"/>
        </w:rPr>
        <w:t>), в соответствии с которым Банк согласился предоставить Заемщику заем в размере не более 180,000,000 долларов США (</w:t>
      </w:r>
      <w:r>
        <w:rPr>
          <w:rFonts w:ascii="Times New Roman"/>
          <w:b/>
          <w:i w:val="false"/>
          <w:color w:val="000000"/>
          <w:sz w:val="28"/>
        </w:rPr>
        <w:t>«Заем»</w:t>
      </w:r>
      <w:r>
        <w:rPr>
          <w:rFonts w:ascii="Times New Roman"/>
          <w:b w:val="false"/>
          <w:i w:val="false"/>
          <w:color w:val="000000"/>
          <w:sz w:val="28"/>
        </w:rPr>
        <w:t>) для целей Проекта дорожного коридора «Юг – Запад», как далее описано в Первоначальном Соглашении (</w:t>
      </w:r>
      <w:r>
        <w:rPr>
          <w:rFonts w:ascii="Times New Roman"/>
          <w:b/>
          <w:i w:val="false"/>
          <w:color w:val="000000"/>
          <w:sz w:val="28"/>
        </w:rPr>
        <w:t>«Первоначальный Проект»</w:t>
      </w:r>
      <w:r>
        <w:rPr>
          <w:rFonts w:ascii="Times New Roman"/>
          <w:b w:val="false"/>
          <w:i w:val="false"/>
          <w:color w:val="000000"/>
          <w:sz w:val="28"/>
        </w:rPr>
        <w:t>), при условии соблюдения и в соответствии с положениями Первоначального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Соглашением о займе (реконструкция участка дороги «Шымкент – Ташкент») от 12 декабря 2012 года (</w:t>
      </w:r>
      <w:r>
        <w:rPr>
          <w:rFonts w:ascii="Times New Roman"/>
          <w:b/>
          <w:i w:val="false"/>
          <w:color w:val="000000"/>
          <w:sz w:val="28"/>
        </w:rPr>
        <w:t>«Соглашение о займе по реконструкции дороги Ш-Т»</w:t>
      </w:r>
      <w:r>
        <w:rPr>
          <w:rFonts w:ascii="Times New Roman"/>
          <w:b w:val="false"/>
          <w:i w:val="false"/>
          <w:color w:val="000000"/>
          <w:sz w:val="28"/>
        </w:rPr>
        <w:t>) между Заемщиком и Банком последний согласился предоставить Заемщику заем в размере не более 142,000,000 долларов США для финансирования реконструкции участка дороги «Шымкент – Ташкент» (</w:t>
      </w:r>
      <w:r>
        <w:rPr>
          <w:rFonts w:ascii="Times New Roman"/>
          <w:b/>
          <w:i w:val="false"/>
          <w:color w:val="000000"/>
          <w:sz w:val="28"/>
        </w:rPr>
        <w:t>«Проект Дороги Ш-Т»</w:t>
      </w:r>
      <w:r>
        <w:rPr>
          <w:rFonts w:ascii="Times New Roman"/>
          <w:b w:val="false"/>
          <w:i w:val="false"/>
          <w:color w:val="000000"/>
          <w:sz w:val="28"/>
        </w:rPr>
        <w:t>) при условии соблюдения и в соответствии с положениями Соглашения о займе по реконструкции дороги Ш-Т.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Заемщик обратился в Банк с просьбой перераспределить неиспользованную часть Займа (в сумме 54,500,000 долларов США), возникшую в результате экономии в рамках Первоначального Проекта, для финансирования Проекта Дороги Ш-Т.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Как предусмотрено Разделом 10.03 (Поправки) Стандартных положений и условий (как определено в Первоначальном Соглашении), Заемщик и Банк желают внести поправки в Первоначальное Соглашение в определенных аспектах, на основании и при условии соблюдения положений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>, принимая во внимание настоящий документ, Стороны договорились о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1. Определения и толкование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Термины, определенные в Первоначальном Соглашении (непосредственно или со ссылкой на любое другое соглашение или юридический документ), если иное не определено в настоящем документе или не требуется по контексту, имеют такое же значение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настоящем Соглашении ссылка на определенный Раздел или Приложение истолковывается, кроме случаев, когда иное указано в настоящем Соглашении, как ссылка на тот определенный Раздел или Приложение к настоящему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2. Поправки и непрерывность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Первоначальное Соглашение будет изменено путем внесения поправок, изложенных в приложении I к настоящему Соглашению, с вступлением в силу в день и с даты («Дата вступления в силу»), в которую все следующие условия будут удовлетворены (при этом такая Дата вступления в силу будет подтверждена Банком Заемщику в письменной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Соглашение о займе по реконструкции дороги Ш-Т вступило в силу в соответствии с его условиями;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Банк получил юридическое заключение от Министра юстиции Заемщика, по форме и содержанию удовлетворительное для Банка, подтверждающее, что настоящее Соглашение было должным образом уполномочено и/или ратифицировано, и подписано и передано от имени Заемщика, и настоящее Соглашение составляет действительное и имеющее обязательную юридическую силу обязательство Заемщика, применяемое в соответствии с его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C Даты вступления в силу, положения Первоначального Соглашения с внесенными настоящим Соглашением поправками сохранят полную силу и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Если Дата вступления в силу не наступила по истечении 120 дней после даты подписания настоящего Соглашения (или такой другой даты, которая может быть согласована между Банком и Заемщиком в письменной форме), или в ином случае Соглашение о займе по реконструкции дороги Ш-Т прекратит свое действие до такой даты, то настоящее Соглашение незамедлительно прекратит свое действие, за исключением того, что настоящий Раздел 2 (c) и Раздел 3 сохранят свою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3. Разное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(a) В настоящее Соглашение могут быть внесены поправки только юридическим документом, надлежащим образом подписанным Сторонами в письменной форме.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Положения статьи VIII (Правовое обеспечение; Урегулирование споров) Стандартных положений и условий будет применяться к настоящему Соглашению, как будто они изложены в настоящем Соглашении полностью, с учетом необходимых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ЧЕГО, Стороны, действующие через своих должным образом уполномоченных представителей, обеспечили подписание настоящего Соглашения и его передачу в дату, указанную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Болат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ЕВРОПЕЙСКИЙ БАНК 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Анар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 Старший банкир и глава представительства в Астане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 ПОПРАВКИ В ПЕРВОНАЧАЛЬНОЕ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день и с Даты вступления в силу, поправки в Первоначальное Соглашение будут внесены следующим образом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в Раздел 1.02 (Определения) Первоначального Соглашения будут внесены поправки путем добавления в него следующих определений в соответствующем алфавитном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«Предусмотренные Требования к реализации проектов» означают Требования к реализации проектов с 1 по 8 и 10 (или, в зависимости от требований контекста, любое из таких Требований к реализации проектов) Требований к реализации проектов и связанные с экологической и социальной политиками Банка, одобренными Советом Директоров Банка 12 мая 2008 года и действующими с 12 ноября 2008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 экологических и социальных мероприятий (Часть Проекта Дороги Ш-Т)» или «ПЭСМ (Часть Проекта Дороги Ш-Т)» означает план экологического и социального управления и мер по усовершенствованию от 12 декабря 2012 года, подготовленный консультантом Банка по экологии, казахстанским товариществом с ограниченной ответственностью «CaspiEcology», и одобренный Исполнительным Агентством, при этом в такой план время от времени могут вноситься поправки с предварительного письменного согласия Банка.».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«Экологический и социальный закон» означает любое применимое национальное право или правило, которое касается: (a) загрязнения или охраны окружающей среды, в том числе смежные законы или правила, касающиеся открытого доступа к информации и участия в принятии решений; (b) условий труда и занятости; (c) гигиены труда и безопасности; (d) здравоохранения общества, безопасности и защиты; (e) коренных жителей; (f) культурного наследия; или (g) переселения или экономически оптимального перемещения людей.».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«Экологический и социальный вопрос» означает любой вопрос, подпадающий под действие любого экологического и социального закона, любого Предусмотренного Требования к реализации проектов, Плана экологических и социальных мероприятий (Часть Проекта Дороги Ш-Т) или Плана переселения (Часть Проекта Дороги Ш-Т).».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Первоначального Проекта» означает реконструкцию и повышение технической категории дороги протяженностью 102 км между границей Российской Федерации и городом Актобе, являющейся частью Международного транзитного коридора «Западная Европа – Западный Китай» и составляющей Части Проекта c A по D, как описано в Приложении 1 (Описание Проекта).».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 переселения (Часть Проекта Дороги Ш-Т)» означает план переселения для Части Проекта Дороги Ш-Т от 12 декабря 2012 года, подготовленный в соответствии с Предусмотренным Требованием 5 к реализации проектов консультантом Банка по экологии, казахстанским товариществом с ограниченной ответственностью «CaspiEcology», и одобренный Исполнительным Агентством, при этом такой план переселения может время от времени изменяться с предварительного письменного согласия Банка.».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«Проект» означает в совокупности Часть Первоначального Проекта и Часть Проекта Дороги Ш-Т.».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«Соглашение о займе по реконструкции дороги Ш-Т» означает Соглашение о займе от 12 декабря 2012 года между Заемщиком и Банком, в соответствии с которым Банк согласился предоставить Заемщику заем в размере не более 142,000,000 долларов США на финансирование реконструкции участка дороги «Шымкент-Ташкент» при условии соблюдения и в соответствии с положениями указанного Соглашения, при этом в такое Соглашение время от времени могут вноситься изменения.».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Проекта Дороги Ш-Т» означает реконструкцию участка дороги «Шымкент-Ташкент», составляющую Часть E Проекта, как описано в Приложении 1 (Описание Проекта).».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Пункт (f) Раздела 2.02 (Прочие финансовые условия Займа) Первоначального Соглашения будет полностью удален и заменен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«(f) Последней датой использования займа будет 10 января 2018 года или такая другая дата, которую Банк может установить по своему усмотрению и о которой уведомит Заемщика.».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(с) в Раздел 3.01 (Прочие позитивные проектные обязательства) Первоначального Соглашения будут внесены поправки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в Пункт (b)(2) Раздела 3.01 будут внесены поправки для интерпретации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«(2) при содействии консультанта, привлекаемого в рамках Части С проекта, и в объеме, рекомендованном таким консультантом и экономически обоснованном, после включения такого проекта в порядке, установленном законодательством Заемщика, в перечень проектов, возможных к передаче в концессию, не позднее 31 декабря 2014 года подготовит всю необходимую конкурсную документацию по отобранному концессионному проекту и опубликует такой тендер в соответствии с графиком, согласованным с Банком;»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следующий новый Пункт (с) будет добавлен в конце такого Раздела 3.01 Первоначального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«(c) Заемщик далее обеспечит, если иное не согласовано Банком, что Исполнительное Агентство в отношении Части Проекта Дороги Ш-Т: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 позднее 30 марта 2015 года примет соответствующие нормативы и типовые технические спецификации для строительных работ в автодорожной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(специализированной дорожной организации, создаваемой для управления сетью республиканских автомобильных дорог), подготовит План действий для реализации таких предложений и соответствующий проект поправок в действующее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не позднее 31 декабря 2014 года представит на рассмотрение Правительства Заемщика План действий относительно создания независимого дорожного агентства, включающий проект поправок в законодательство, позволяющих реализацию предлагаемых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не позднее 31 декабря 2013 года завершит оценку потенциала функций закупок Исполнительного Агентства и разработает рекомендации в соответствии с лучшей практикой в рамках Части С проекта в рамках Соглашения о займе по реконструкции дороги Ш-Т, где такое условие определено, при этом такая часть изложена в Пункте 2 Приложения 1 Соглашения о займе по реконструкции дороги Ш-Т и согласована с Исполнительным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не позднее 30 июня 2014 года применит рекомендации, указанные выше в подпункте (5), и завершит совершенствование функций Исполнительного Агентства в области закупок в соответствии с применимым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(7) не позднее 30 июня 2015 года, в случае создания дорожного агентства, реализует соответствующие функции дорожного агентства в области закупок в соответствии с рекомендациями, указанными выше в подпункте (5);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(8) не позднее 30 марта 2014 года завершит исследование, оценивающее готовность частного сектора и возможности государственного сектора провести тендер на контракты по техническому содержанию, основанные на результативности;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(9) не позднее 30 марта 2015 года подготовит тендерную документацию для многолетнего контракта на регламентное техническое содержание и опубликует такой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(10) не позднее 30 марта 2013 года представит на рассмотрение Правительства Заемщика соответствующий проект поправок в законодательство о концессиях, приемлемых для сторон, для обеспечения реализации проектов по типу ГЧП;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(11) после завершения строительных работ и в течение жизненного цикла проекта до заключительной выплаты Займа обеспечит, что участок дороги, который будет реконструирован в рамках Части Проекта Дороги Ш-Т и/или в рамках Соглашения о займе по реконструкции дороги Ш-Т и с использованием средств займа или займа в рамках Соглашения о займе по реконструкции дороги Ш-Т, будет классифицирован как категория 1b.»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(d) Раздел 3.04 (Условия экологического и социального соответствия) Первоначального Соглашения будет применяться только к Части Первоначального Проекта, и, соответственно, такой раздел будет считаться измененным, как будто ссылки в указанном Соглашении на Проект указываются на Часть Первоначального Проекта с учетом необходимых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следующий новый раздел непосредственно будет добавлен после Раздела 3.04 (Условия экологического и социального соответствия) Первоначального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«Раздел 3.04 (два) - Условия экологического и социального соответствия в отношении Части Проекта Дороги Ш-Т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общеприменимого характера Разделов 4.02(a), 4.04(a)(iii) и 5.02(c)(iii) Стандартных положений и условий, если Банк не согласится на иное: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за исключением случаев, указанных в ПЭСМ (Часть Проекта Дороги Ш-Т) и Плане переселения (Часть Проекта Дороги Ш-Т), Заемщик выполнит и обеспечит выполнение любым подрядчиком Части Проекта Дороги Ш-Т в соответствии с Предусмотренными Требованиями к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без ущерба вышесказанного Заемщик будет тщательно реализовывать и соблюдать ПЭСМ (Часть Проекта Дороги Ш-Т) и План переселения (Часть Проекта Дороги Ш-Т) и контролировать реализацию таких планов в соответствии с положениями, которые относятся к обеспечению контроля и содержатся в таких планах.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Заемщик и Банк могут время от времени соглашаться вносить поправки в ПЭСМ (Часть Проекта Дороги Ш-Т) и План переселения (Часть Проекта Дороги Ш-Т) в ответ на изменения в сложившейся ситуации Части Проекта Дороги Ш-Т или Заемщика, непредвиденные события и результаты контроля. Без ущерба общеприменимого характера вышесказанного,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если есть какое-либо неблагоприятное экологическое или социальное воздействие или вопрос, который не был предвиден или предусмотрен в ПЭСМ (Часть Проекта Дороги Ш-Т) и Плане переселения (Часть Проекта Дороги Ш-Т) либо полностью, либо до степени его серьезности,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какая-либо мера по уменьшению воздействия, изложенная в ПЭСМ (Часть Проекта Дороги Ш-Т) и Плане переселения (Часть Проекта Дороги Ш-Т), недостаточна, чтобы устранить или уменьшить любое экологическое или социальное воздействие до уровня, предполагаемого соответствующими Предусмотренными Требованиями к реализации проектов, в течение периода времени, изложенного в ПЭСМ (Часть Проекта Дороги Ш-Т) и Плане Переселения (Часть Проекта Дороги Ш-Т),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если какое-либо существенное несоблюдение ПЭСМ (Часть Проекта Дороги Ш-Т) и Плана переселения (Часть Проекта Дороги Ш-Т) или какого-либо экологического и социального закона было установлено инспекцией какого-либо контролирующего органа или органа власти,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в кратчайшие разумные сроки и в зависимости от согласия Банка разработает и включит в ПЭСМ (Часть Проекта Дороги Ш-Т) и План переселения (Часть Проекта Дороги Ш-Т) такие дополнительные или пересмотренные меры по уменьшению воздействия, какие могут быть необходимыми, чтобы достигнуть соответствия с Предусмотренными Требованиями к реализации проектов и применимым экологическим и социальным законом, в каждом случае в мере, удовлетворительной для Банка.»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в Пункт (a) Раздела 3.05 (Консультанты) Первоначального Соглашения будут внесены поправки путем добавления следующих слов в конце указанного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 также консультантов для оказания содействия в реализации Части E Проекта.»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Пункт (a) Раздела 3.06 (Периодичность и требования к представлению отчетности) Первоначального Соглашения будет применяться только к Части Первоначального Проекта, и, соответственно, такой раздел будет считаться измененным, как будто ссылки в указанном Разделе на Проект указываются на Часть Первоначального Проекта с учетом необходимых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Пункт (b) Раздела 3.06 (Периодичность и требования к представлению отчетности) Первоначального Соглашения будет продолжать применяться к Части Первоначального Проекта и Части Проекта Дороги Ш-Т; соответственно, такой раздел будет считаться измененным.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следующий новый раздел непосредственно будет добавлен после Раздела 3.06 (Периодичность и требования к представлению отчетности) Первоначального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«Раздел 3.06 (два) – другая отчетность относительно Части Проекта Дороги Ш-Т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В случае, если еще не представлено в Банк в соответствии с Разделом 3.06 или Соглашением о займе по реконструкции дороги Ш-Т и до полного погашения или аннулирования полной суммы Займа, Заемщик через Исполнительное Агентство представит в Банк ежегодные отчеты по экологическим и социальным вопросам, возникающим в отношении Заемщика или Компонента Проекта Дороги Ш-Т в течение 90 дней после окончания отчетного года. Такие отчеты будут включать в себя информацию о следующих конкретных вопросах: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информация о соблюдении Заемщиком Предусмотренных Требований к реализации проектов, как описано в Разделе 3.04 (два)(a), и реализации ПЭСМ (Часть Проекта Дороги Ш-Т) и Плана переселения (Часть Проекта Дороги Ш-Т);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информация о том, как Заемщик контролировал соблюдение Предусмотренных Требований к реализации проектов и ПЭСМ (Часть Проекта Дороги Ш-Т) любыми подрядчиками, занятыми на Части Проекта Дороги Ш-Т, и сводка любого существенного несоблюдения такими подрядчиками Предусмотренных Требований к реализации проектов и ПЭСМ (Часть Проекта Дороги Ш-Т) и любых мер, принятых, чтобы исправить такое несоблюдение;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информация о реализации Плана вовлечения заинтересованных сторон, требуемого Предусмотренным Требованием к реализации проектов 10, включая сводку любых полученных жалоб и того, как были решены такие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информация о соблюдении Заемщиком экологических и социальных законов относительно Части Проекта Дороги Ш-Т, в том числе статус любых разрешений, необходимых для Части Проекта Дороги Ш-Т, результаты любых инспекций, проведенных какими-либо регулирующими органами, любые нарушения применимых законов, правил или норм, и любые связанные с ними мероприятия по ликвидации или любые штрафы, наложенные за любые такие нарушения, и сводка любых значимых уведомлений, отчетов и прочих сообщений по экологическим и социальным вопросам в отношении Части Проекта Дороги Ш-Т, представленных Заемщиком в любые регулирующие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менеджменте по охране труда и безопасности и состоянии охраны здоровья и техники безопасности по Части Проекта Дороги Ш-Т, включая количество несчастных случаев, несчастных случаев, приведших к временной нетрудоспособности, и инцидентов, любые профилактические или смягчающие меры, которые были предприняты или планируются Заемщиком, любая подготовка кадров по охране труда и здоровья и любые другие инициативы по вопросам менеджмента по охране здоровья и безопасности, которые были реализованы или планируются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сводка любых изменений в экологических и социальных законах, которые могут иметь существенное воздействие на Часть Проекта Дороги Ш-Т;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(7) копии любой информации по экологическим и социальным вопросам, периодически представляемой Заемщиком своим акционерам или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случае, если еще не представлено в Банк в соответствии с Разделом 3.06 или Соглашением о займе по реконструкции дороги Ш-Т, незамедлительно, по возникновении любого инцидента или несчастного случая, связанного с Частью Проекта Дороги Ш-Т, который, вероятно, будет иметь существенное неблагоприятное воздействие на окружающую среду, здоровье или безопасность, Заемщик уведомит об этом Банк факсимильным сообщением или по телексу, указывая характер такого инцидента или несчастного случая и любые шаги, предпринимаемые Заемщиком или Исполнительным Агентством для его ликвидации. Без ущерба общеприменимого характера вышесказанного,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инцидент или несчастный случай относятся к Части Проекта Дороги Ш-Т, если он происходит на любом участке, используемом для Части Проекта Дороги Ш-Т, или если он вызван производственными сооружениями, оборудованием, транспортными средствами или судами, используемыми для или в отношении Части Проекта Дороги Ш-Т (независимо от того, используются ли они на какой-либо территории Части Проекта Дороги Ш-Т, и независимо от того, используются ли они уполномоченными или посторонними людьми);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инцидент или несчастный случай считаются имеющим существенное отрицательное воздействие на окружающую среду, общественность, гигиену труда или технику безопасности,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любой применимый закон требует уведомить любой государственный орган о таком инциденте или несчастном случае,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такой инцидент или несчастный случай влекут за собой смерть любого человека (независимо от того, нанят ли такой человек Заемщиком),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более чем один человек (независимо от того, наняты ли такие люди Заемщиком) получили серьезные травмы, требующие госпитализации,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такой инцидент или несчастный случай стали известны или вероятнее всего станут известны общественности через средства массовой информации или иным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еще не представлено в Банк в соответствии с Разделом 3.06 или Соглашением о займе по реконструкции дороги Ш-Т, Заемщик незамедлительно уведомит Банк относительно любого существенного протеста рабочих или членов общественности, направленного против или касающегося Заемщика или Части Проекта Дороги Ш-Т, и который может иметь существенное отрицательное воздействие на Заемщика или Часть Проекта Дороги Ш-Т, или который стал известен или вероятней всего станет известен общественности через средства массовой информации или иным путем. В течение десяти дней после любого такого уведомления Заемщик представит отчет, удовлетворительный для Банка, определяющий результат расследования Заемщиком такого протеста, и любые шаги, предпринятые или предлагаемые к принятию Заемщиком для решения вопросов, поднятых в протесте.»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j) в Приложение 1 (Описание Проекта) Первоначального Соглашения будут внесены поправки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Пункт 1 указанного Приложения будет полностью удален и заменен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Цель Проекта заключается в оказании Заемщику помощи в (i) реконструкции и модернизации дороги протяженностью 102 км, пролегающей от границы Российской Федерации до города Актобе, являющейся частью Международного транзитного коридора «Западная Европа – Западный Китай», и (ii)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 – Ташкент», которая является частью Международного транзитного коридора «Западная Европа – Западный Китай», связывающего Европу с Китаем.»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в Пункт 2 указанного Приложения будут внесены поправки путем добавления следующего пункта в конце указанного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«Часть E: Строительные работы по реконструкции части участка (62 км) дороги, соединяющей государственную границу с Узбекистаном (на посту «Жибек Жолы») с постом на 742 км дороги «Шымкент – Ташкент», следующим образом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Средства Займа будут использованы на финансирование реконструкции части существующего участка протяженностью 62 км, соединяющего узбекистанскую границу на 804.2 км с пунктом на дороге на 742 км, с техническим содержанием существующей дороги категории I-b с двухполосным движением и существующей горизонтальной трассы. Поскольку существующий участок дороги находится на техническом содержании, не требуется какого-либо расширения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Реконструкция участка дороги от развязки на приблизительно 799 км до международного пункта пересечения границы «Жибек жолы» на 804.2 км с существующей однополосной дороги стандарта Категории III до дороги с двухполосным движением стандарта Категории I-b. Это потребует расширения дороги на 15 метров. В подъезде к пункту пересечения границы временные дороги шириной 6 м будут также добавлены с обеих сторон для обеспечения местного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Местные временные дороги будут обеспечены в трех местоположениях, где идет жилищное строительство рядом с дорожными и множественными малыми пересечениями. Эти временные дороги будут осуществлять местное движение к главным пересечениям и избавят от необходимости частых боковых съездов на главное шоссе M39.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работ по безопасности дорожного движения, которые включат обустройство дороги, дорожную разметку и дорожные знаки.»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в Пункт 3 указанного Приложения будут внесены поправки для интерпретации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Ожидается, что Часть Первоначального Проекта будет завершена к 31 декабря 2013 года (при условии соблюдения Раздела 3.01(b)(2)). Ожидается, что Часть Проекта Дороги Ш-Т будет завершена к 31 декабря 2016 года.»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(k) в Пункт 2 Приложения 2 (Категории и выборка займа) Первоначального Соглашения будут внесены поправки для интерпретации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Несмотря на положения пункта 1 выше, снятие средств займа не будет производиться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затрат, относящихся к Части Первоначального Проекта, которые были понесены до 30 марта 2009 года;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затрат, относящихся к Части Проекта Дороги Ш-Т, кроме случая и до тех пор, пока консультанты по надзору и управлению проектом не будут назначены для Части Проекта Дороги Ш-Т в соответствии с Соглашением о займе по реконструкции дороги Ш-Т; при условии, что при выполнении такого условия, в любом случае, снятие средств займа не будет производиться в отношении любых таких затрат, понесенных до даты подписания Соглашения о займе по реконструкции дороги Ш-Т.»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(l) в Дополнение к Приложению 2 (Категории и выборка займа) Первоначального Соглашения будут внесены поправки для интерпретации следующим образом: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5373"/>
        <w:gridCol w:w="471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 займа в валюте займа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финансированию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в рамках Части А Проекта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119,500,000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Надзор за строительством в рамках Части В Проекта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6,000,000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Работы в рамках Части Е Проекта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54,500,000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180,000,000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перевод соответствует тексту Дополнительного Соглашения № 1 к Соглашению о займе от 30 марта 2009 года (Проект дорожного коридора "Юг - Запад" (Международный транзитный коридор "Западная Европа - Западный Китай") между Республикой Казахстан и Европейским Банком Реконструкции и Развития на английском языке, совершенного 11 июля 2013 года в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редактирования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обеспечения документооборота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контроля,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Дополнительного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