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28fd" w14:textId="5d82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2013 года № 1099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государственных закупок».</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государственных закупок</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72; № 7, ст. 36; № 8, ст. 50; № 9, ст. 51; № 10-11, ст. 54, 56; № 13, ст. 62; № 14, ст. 72, 74, 75; № 15, ст. 77, 78, 79, 81, 82; № 16, ст. 83):</w:t>
      </w:r>
      <w:r>
        <w:br/>
      </w:r>
      <w:r>
        <w:rPr>
          <w:rFonts w:ascii="Times New Roman"/>
          <w:b w:val="false"/>
          <w:i w:val="false"/>
          <w:color w:val="000000"/>
          <w:sz w:val="28"/>
        </w:rPr>
        <w:t>
      1) в статье 167:</w:t>
      </w:r>
      <w:r>
        <w:br/>
      </w:r>
      <w:r>
        <w:rPr>
          <w:rFonts w:ascii="Times New Roman"/>
          <w:b w:val="false"/>
          <w:i w:val="false"/>
          <w:color w:val="000000"/>
          <w:sz w:val="28"/>
        </w:rPr>
        <w:t>
      части первую, шестую, 6-3 и восьмую изложить в следующей редакции:</w:t>
      </w:r>
      <w:r>
        <w:br/>
      </w:r>
      <w:r>
        <w:rPr>
          <w:rFonts w:ascii="Times New Roman"/>
          <w:b w:val="false"/>
          <w:i w:val="false"/>
          <w:color w:val="000000"/>
          <w:sz w:val="28"/>
        </w:rPr>
        <w:t>
      «1. Нарушение требований законодательства Республики Казахстан о государственных закупках к конкурсной либо аукционной документации, а также в размещаемой информации при осуществлении государственных закупок способом запроса ценовых предложений, путем указания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«6. Установление в конкурсной либо аукционной документации к потенциальным поставщикам и (или) привлекаемым ими субподрядчикам (соисполнителям) квалификационных требований, не предусмотренных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ста месячных расчетных показателей.»;</w:t>
      </w:r>
      <w:r>
        <w:br/>
      </w:r>
      <w:r>
        <w:rPr>
          <w:rFonts w:ascii="Times New Roman"/>
          <w:b w:val="false"/>
          <w:i w:val="false"/>
          <w:color w:val="000000"/>
          <w:sz w:val="28"/>
        </w:rPr>
        <w:t>
      «6-3. Необоснованное признание потенциального поставщика и (или) привлекаемых им субподрядчиков (соисполнителей) несоответствующими квалификационным требованиям и (или) требованиям конкурсной либо аукционной документации по основаниям, не предусмотренным законодательством Республики Казахстан о государственных закупках, -</w:t>
      </w:r>
      <w:r>
        <w:br/>
      </w:r>
      <w:r>
        <w:rPr>
          <w:rFonts w:ascii="Times New Roman"/>
          <w:b w:val="false"/>
          <w:i w:val="false"/>
          <w:color w:val="000000"/>
          <w:sz w:val="28"/>
        </w:rPr>
        <w:t>
      влечет штраф на должностных лиц в размере пятидесяти месячных расчетных показателей.»;</w:t>
      </w:r>
      <w:r>
        <w:br/>
      </w:r>
      <w:r>
        <w:rPr>
          <w:rFonts w:ascii="Times New Roman"/>
          <w:b w:val="false"/>
          <w:i w:val="false"/>
          <w:color w:val="000000"/>
          <w:sz w:val="28"/>
        </w:rPr>
        <w:t>
      «8. Не обращение и (или) несвоевременное обращение заказчика в суд с иском о признании потенциальных поставщиков, поставщиков недобросовестными участниками государственных закупок в случаях:</w:t>
      </w:r>
      <w:r>
        <w:br/>
      </w:r>
      <w:r>
        <w:rPr>
          <w:rFonts w:ascii="Times New Roman"/>
          <w:b w:val="false"/>
          <w:i w:val="false"/>
          <w:color w:val="000000"/>
          <w:sz w:val="28"/>
        </w:rPr>
        <w:t>
      неисполнения либо ненадлежащего исполнения поставщиками своих обязательств по заключенным с ними договорам о государственных закупках;</w:t>
      </w:r>
      <w:r>
        <w:br/>
      </w:r>
      <w:r>
        <w:rPr>
          <w:rFonts w:ascii="Times New Roman"/>
          <w:b w:val="false"/>
          <w:i w:val="false"/>
          <w:color w:val="000000"/>
          <w:sz w:val="28"/>
        </w:rPr>
        <w:t>
      уклонения потенциальных поставщиков, определенных победителями, от заключения договора о государственных закупках –</w:t>
      </w:r>
      <w:r>
        <w:br/>
      </w:r>
      <w:r>
        <w:rPr>
          <w:rFonts w:ascii="Times New Roman"/>
          <w:b w:val="false"/>
          <w:i w:val="false"/>
          <w:color w:val="000000"/>
          <w:sz w:val="28"/>
        </w:rPr>
        <w:t>
      влекут штраф на должностных лиц в размере тридцати месячных расчетных показателей.»;</w:t>
      </w:r>
      <w:r>
        <w:br/>
      </w:r>
      <w:r>
        <w:rPr>
          <w:rFonts w:ascii="Times New Roman"/>
          <w:b w:val="false"/>
          <w:i w:val="false"/>
          <w:color w:val="000000"/>
          <w:sz w:val="28"/>
        </w:rPr>
        <w:t>
      в примечании:</w:t>
      </w:r>
      <w:r>
        <w:br/>
      </w:r>
      <w:r>
        <w:rPr>
          <w:rFonts w:ascii="Times New Roman"/>
          <w:b w:val="false"/>
          <w:i w:val="false"/>
          <w:color w:val="000000"/>
          <w:sz w:val="28"/>
        </w:rPr>
        <w:t>
      абзацы четвертый, шестой, девятый и десятый изложить в следующей редакции:</w:t>
      </w:r>
      <w:r>
        <w:br/>
      </w:r>
      <w:r>
        <w:rPr>
          <w:rFonts w:ascii="Times New Roman"/>
          <w:b w:val="false"/>
          <w:i w:val="false"/>
          <w:color w:val="000000"/>
          <w:sz w:val="28"/>
        </w:rPr>
        <w:t>
      «в части третьей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r>
        <w:br/>
      </w:r>
      <w:r>
        <w:rPr>
          <w:rFonts w:ascii="Times New Roman"/>
          <w:b w:val="false"/>
          <w:i w:val="false"/>
          <w:color w:val="000000"/>
          <w:sz w:val="28"/>
        </w:rPr>
        <w:t>
      «в части шестой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r>
        <w:br/>
      </w:r>
      <w:r>
        <w:rPr>
          <w:rFonts w:ascii="Times New Roman"/>
          <w:b w:val="false"/>
          <w:i w:val="false"/>
          <w:color w:val="000000"/>
          <w:sz w:val="28"/>
        </w:rPr>
        <w:t>
      «в частях восьмой и девятой – первого руководителя либо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заказчика либо лица, исполняющего его обязанности;</w:t>
      </w:r>
      <w:r>
        <w:br/>
      </w:r>
      <w:r>
        <w:rPr>
          <w:rFonts w:ascii="Times New Roman"/>
          <w:b w:val="false"/>
          <w:i w:val="false"/>
          <w:color w:val="000000"/>
          <w:sz w:val="28"/>
        </w:rPr>
        <w:t>
      в части 6-3 - председателя конкурсной либо аукционной комиссии и его заместителя, а также членов конкурсной либо аукционной комиссии.».</w:t>
      </w:r>
    </w:p>
    <w:p>
      <w:pPr>
        <w:spacing w:after="0"/>
        <w:ind w:left="0"/>
        <w:jc w:val="both"/>
      </w:pPr>
      <w:r>
        <w:rPr>
          <w:rFonts w:ascii="Times New Roman"/>
          <w:b w:val="false"/>
          <w:i w:val="false"/>
          <w:color w:val="000000"/>
          <w:sz w:val="28"/>
        </w:rPr>
        <w:t>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14, ст. 72; № 15, ст. 81, 82; № 16, ст. 83): </w:t>
      </w:r>
      <w:r>
        <w:br/>
      </w:r>
      <w:r>
        <w:rPr>
          <w:rFonts w:ascii="Times New Roman"/>
          <w:b w:val="false"/>
          <w:i w:val="false"/>
          <w:color w:val="000000"/>
          <w:sz w:val="28"/>
        </w:rPr>
        <w:t>
      1) абзац второй пункта 4 статьи 68 изложить в следующей редакции:</w:t>
      </w:r>
      <w:r>
        <w:br/>
      </w:r>
      <w:r>
        <w:rPr>
          <w:rFonts w:ascii="Times New Roman"/>
          <w:b w:val="false"/>
          <w:i w:val="false"/>
          <w:color w:val="000000"/>
          <w:sz w:val="28"/>
        </w:rPr>
        <w:t>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 при этом, при рассмотрении бюджетных заявок также используется база данных цен на товары, работы, услуги, установленная законодательством о государственных закупках (средневзвешенная цена, сложившаяся по итогам государственных закупок за годовой период), в качестве ориентира при расчете по видам расходов по каждой бюджетной программе;».</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w:t>
      </w:r>
      <w:r>
        <w:br/>
      </w:r>
      <w:r>
        <w:rPr>
          <w:rFonts w:ascii="Times New Roman"/>
          <w:b w:val="false"/>
          <w:i w:val="false"/>
          <w:color w:val="000000"/>
          <w:sz w:val="28"/>
        </w:rPr>
        <w:t>
      в статье 64:</w:t>
      </w:r>
      <w:r>
        <w:br/>
      </w:r>
      <w:r>
        <w:rPr>
          <w:rFonts w:ascii="Times New Roman"/>
          <w:b w:val="false"/>
          <w:i w:val="false"/>
          <w:color w:val="000000"/>
          <w:sz w:val="28"/>
        </w:rPr>
        <w:t>
      часть третью пункта 4 исключить;</w:t>
      </w:r>
      <w:r>
        <w:br/>
      </w:r>
      <w:r>
        <w:rPr>
          <w:rFonts w:ascii="Times New Roman"/>
          <w:b w:val="false"/>
          <w:i w:val="false"/>
          <w:color w:val="000000"/>
          <w:sz w:val="28"/>
        </w:rPr>
        <w:t>
      подпункт 2) части первой пункта 7 исключить.</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2013 г., № 1, ст. 2; № 10-11, ст. 56; № 14, ст. 75; № 15, ст. 76):</w:t>
      </w:r>
      <w:r>
        <w:br/>
      </w:r>
      <w:r>
        <w:rPr>
          <w:rFonts w:ascii="Times New Roman"/>
          <w:b w:val="false"/>
          <w:i w:val="false"/>
          <w:color w:val="000000"/>
          <w:sz w:val="28"/>
        </w:rPr>
        <w:t>
      1) в статье 1:</w:t>
      </w:r>
      <w:r>
        <w:br/>
      </w:r>
      <w:r>
        <w:rPr>
          <w:rFonts w:ascii="Times New Roman"/>
          <w:b w:val="false"/>
          <w:i w:val="false"/>
          <w:color w:val="000000"/>
          <w:sz w:val="28"/>
        </w:rPr>
        <w:t>
      подпункт 9) исключить;</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конкурсная комиссия – коллегиальный орган, создаваемый организатором государственных закупок, единым организатором государственных закупок для выполнения процедуры проведения государственных закупок способом конкурса, предусмотренным настоящим Законом;»;</w:t>
      </w:r>
      <w:r>
        <w:br/>
      </w:r>
      <w:r>
        <w:rPr>
          <w:rFonts w:ascii="Times New Roman"/>
          <w:b w:val="false"/>
          <w:i w:val="false"/>
          <w:color w:val="000000"/>
          <w:sz w:val="28"/>
        </w:rPr>
        <w:t>
      подпункт 18) изложить в следующей редакции:</w:t>
      </w:r>
      <w:r>
        <w:br/>
      </w:r>
      <w:r>
        <w:rPr>
          <w:rFonts w:ascii="Times New Roman"/>
          <w:b w:val="false"/>
          <w:i w:val="false"/>
          <w:color w:val="000000"/>
          <w:sz w:val="28"/>
        </w:rPr>
        <w:t>
      «18) государственные закупки – приобретение заказчиками на платной основе товаров, работ, услуг, необходимых для обеспечения функционирования, а также выполнения государственных функций либо уставной деятельности заказчика, осуществляемое в порядке, установленном настоящим Законом, а также гражданским законодательством Республики Казахстан, за исключением:</w:t>
      </w:r>
      <w:r>
        <w:br/>
      </w:r>
      <w:r>
        <w:rPr>
          <w:rFonts w:ascii="Times New Roman"/>
          <w:b w:val="false"/>
          <w:i w:val="false"/>
          <w:color w:val="000000"/>
          <w:sz w:val="28"/>
        </w:rPr>
        <w:t>
      услуг, приобретаемых у физических лиц по трудовым договорам;</w:t>
      </w:r>
      <w:r>
        <w:br/>
      </w:r>
      <w:r>
        <w:rPr>
          <w:rFonts w:ascii="Times New Roman"/>
          <w:b w:val="false"/>
          <w:i w:val="false"/>
          <w:color w:val="000000"/>
          <w:sz w:val="28"/>
        </w:rPr>
        <w:t>
      услуг, приобретаемых у физических лиц, не являющихся субъектами предпринимательской деятельности, по договорам возмездного оказания услуг;</w:t>
      </w:r>
      <w:r>
        <w:br/>
      </w:r>
      <w:r>
        <w:rPr>
          <w:rFonts w:ascii="Times New Roman"/>
          <w:b w:val="false"/>
          <w:i w:val="false"/>
          <w:color w:val="000000"/>
          <w:sz w:val="28"/>
        </w:rPr>
        <w:t>
      государственного задания и товаров, работ, услуг, приобретаемых в рамках его выполнения;</w:t>
      </w:r>
      <w:r>
        <w:br/>
      </w:r>
      <w:r>
        <w:rPr>
          <w:rFonts w:ascii="Times New Roman"/>
          <w:b w:val="false"/>
          <w:i w:val="false"/>
          <w:color w:val="000000"/>
          <w:sz w:val="28"/>
        </w:rPr>
        <w:t>
      внесения взносов (вкладов), в том числе в уставный капитал юридических лиц;»;</w:t>
      </w:r>
      <w:r>
        <w:br/>
      </w:r>
      <w:r>
        <w:rPr>
          <w:rFonts w:ascii="Times New Roman"/>
          <w:b w:val="false"/>
          <w:i w:val="false"/>
          <w:color w:val="000000"/>
          <w:sz w:val="28"/>
        </w:rPr>
        <w:t>
      подпункт 25) изложить в следующей редакции:</w:t>
      </w:r>
      <w:r>
        <w:br/>
      </w:r>
      <w:r>
        <w:rPr>
          <w:rFonts w:ascii="Times New Roman"/>
          <w:b w:val="false"/>
          <w:i w:val="false"/>
          <w:color w:val="000000"/>
          <w:sz w:val="28"/>
        </w:rPr>
        <w:t>
      «25) организатор государственных закупок – юридическое лицо либо структурное подразделение, действующее от имени создавшего его юридического лица, либо по решению Правительства Республики Казахстан и акима области, города республиканского значения и столицы Республики Казахстан, осуществляющее организацию и проведение государственных закупок;»;</w:t>
      </w:r>
      <w:r>
        <w:br/>
      </w:r>
      <w:r>
        <w:rPr>
          <w:rFonts w:ascii="Times New Roman"/>
          <w:b w:val="false"/>
          <w:i w:val="false"/>
          <w:color w:val="000000"/>
          <w:sz w:val="28"/>
        </w:rPr>
        <w:t>
      подпункт 27) исключить;</w:t>
      </w:r>
      <w:r>
        <w:br/>
      </w:r>
      <w:r>
        <w:rPr>
          <w:rFonts w:ascii="Times New Roman"/>
          <w:b w:val="false"/>
          <w:i w:val="false"/>
          <w:color w:val="000000"/>
          <w:sz w:val="28"/>
        </w:rPr>
        <w:t>
      подпункты 30) и 31) изложить в следующей редакции:</w:t>
      </w:r>
      <w:r>
        <w:br/>
      </w:r>
      <w:r>
        <w:rPr>
          <w:rFonts w:ascii="Times New Roman"/>
          <w:b w:val="false"/>
          <w:i w:val="false"/>
          <w:color w:val="000000"/>
          <w:sz w:val="28"/>
        </w:rPr>
        <w:t>
      «30) экспертная комиссия – коллегиальный орган, создаваемый организатором государственных закупок либо заказчиком, привлекаемый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определения лучшей технической спецификации (лучших технических спецификаций);</w:t>
      </w:r>
      <w:r>
        <w:br/>
      </w:r>
      <w:r>
        <w:rPr>
          <w:rFonts w:ascii="Times New Roman"/>
          <w:b w:val="false"/>
          <w:i w:val="false"/>
          <w:color w:val="000000"/>
          <w:sz w:val="28"/>
        </w:rPr>
        <w:t>
      31) эксперт – физическое лицо, определенное организатором государственных закупок либо заказчиком, привлекаемое для участия в разработке технического задания и (или) технической спецификации закупаемых товаров, работ, услуг и (или) подготовки экспертного заключения в отношении соответствия предложений потенциальных поставщиков технической спецификации закупаемых товаров, работ, услуг, а также определения лучшей технической спецификации (лучших технических спецификаций);»;</w:t>
      </w:r>
      <w:r>
        <w:br/>
      </w:r>
      <w:r>
        <w:rPr>
          <w:rFonts w:ascii="Times New Roman"/>
          <w:b w:val="false"/>
          <w:i w:val="false"/>
          <w:color w:val="000000"/>
          <w:sz w:val="28"/>
        </w:rPr>
        <w:t>
      дополнить подпунктами 33-1), 34-1) 40), 41), 42) и 43) следующего содержания:</w:t>
      </w:r>
      <w:r>
        <w:br/>
      </w:r>
      <w:r>
        <w:rPr>
          <w:rFonts w:ascii="Times New Roman"/>
          <w:b w:val="false"/>
          <w:i w:val="false"/>
          <w:color w:val="000000"/>
          <w:sz w:val="28"/>
        </w:rPr>
        <w:t>
      «33-1)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r>
        <w:br/>
      </w:r>
      <w:r>
        <w:rPr>
          <w:rFonts w:ascii="Times New Roman"/>
          <w:b w:val="false"/>
          <w:i w:val="false"/>
          <w:color w:val="000000"/>
          <w:sz w:val="28"/>
        </w:rPr>
        <w:t>
      34-1)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r>
        <w:br/>
      </w:r>
      <w:r>
        <w:rPr>
          <w:rFonts w:ascii="Times New Roman"/>
          <w:b w:val="false"/>
          <w:i w:val="false"/>
          <w:color w:val="000000"/>
          <w:sz w:val="28"/>
        </w:rPr>
        <w:t>
      «40) единый организатор государственных закупок (далее – единый организатор) – организатор государственных закупок, являющийся государственным учреждением, осуществляющим выполнение процедур организации и проведения государственных закупок по бюджетным программам либо товарам, работам, услугам, определяемым Правительством Республики Казахстан;</w:t>
      </w:r>
      <w:r>
        <w:br/>
      </w:r>
      <w:r>
        <w:rPr>
          <w:rFonts w:ascii="Times New Roman"/>
          <w:b w:val="false"/>
          <w:i w:val="false"/>
          <w:color w:val="000000"/>
          <w:sz w:val="28"/>
        </w:rPr>
        <w:t>
      41)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ценах на товары, работы, услуги по итогам государственных закупок;</w:t>
      </w:r>
      <w:r>
        <w:br/>
      </w:r>
      <w:r>
        <w:rPr>
          <w:rFonts w:ascii="Times New Roman"/>
          <w:b w:val="false"/>
          <w:i w:val="false"/>
          <w:color w:val="000000"/>
          <w:sz w:val="28"/>
        </w:rPr>
        <w:t>
      42) электронный договор о государственных закупках – договор о государственных закупках в электронно-цифровой форме, подписанный посредством электронной цифровой подписи и заключаемый на веб-портале государственных закупок;</w:t>
      </w:r>
      <w:r>
        <w:br/>
      </w:r>
      <w:r>
        <w:rPr>
          <w:rFonts w:ascii="Times New Roman"/>
          <w:b w:val="false"/>
          <w:i w:val="false"/>
          <w:color w:val="000000"/>
          <w:sz w:val="28"/>
        </w:rPr>
        <w:t>
      43) лучшая техническая спецификация (лучшие технические спецификации) – техническая спецификация (технические спецификации), содержащая (ие) описание закупаемых товаров/услуг, необходимых для заказчика, которые по своим характеристикам превосходят технические и качественные характеристики, заявленные заказчиком.»;</w:t>
      </w:r>
      <w:r>
        <w:br/>
      </w:r>
      <w:r>
        <w:rPr>
          <w:rFonts w:ascii="Times New Roman"/>
          <w:b w:val="false"/>
          <w:i w:val="false"/>
          <w:color w:val="000000"/>
          <w:sz w:val="28"/>
        </w:rPr>
        <w:t>
      2) подпункт 5) статьи 3 исключить;</w:t>
      </w:r>
      <w:r>
        <w:br/>
      </w:r>
      <w:r>
        <w:rPr>
          <w:rFonts w:ascii="Times New Roman"/>
          <w:b w:val="false"/>
          <w:i w:val="false"/>
          <w:color w:val="000000"/>
          <w:sz w:val="28"/>
        </w:rPr>
        <w:t>
      3) в статье 4:</w:t>
      </w:r>
      <w:r>
        <w:br/>
      </w:r>
      <w:r>
        <w:rPr>
          <w:rFonts w:ascii="Times New Roman"/>
          <w:b w:val="false"/>
          <w:i w:val="false"/>
          <w:color w:val="000000"/>
          <w:sz w:val="28"/>
        </w:rPr>
        <w:t>
      в пункте 1:</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«11-1) приобретение финансовых услуг, связанных с банковской деятельностью»;</w:t>
      </w:r>
      <w:r>
        <w:br/>
      </w:r>
      <w:r>
        <w:rPr>
          <w:rFonts w:ascii="Times New Roman"/>
          <w:b w:val="false"/>
          <w:i w:val="false"/>
          <w:color w:val="000000"/>
          <w:sz w:val="28"/>
        </w:rPr>
        <w:t>
      подпункты 31) и 31-1) изложить в следующей редакции:</w:t>
      </w:r>
      <w:r>
        <w:br/>
      </w:r>
      <w:r>
        <w:rPr>
          <w:rFonts w:ascii="Times New Roman"/>
          <w:b w:val="false"/>
          <w:i w:val="false"/>
          <w:color w:val="000000"/>
          <w:sz w:val="28"/>
        </w:rPr>
        <w:t>
      «31) приобретения государственным органом товаров, работ, услуг у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указами Президента Республики Казахстан;</w:t>
      </w:r>
      <w:r>
        <w:br/>
      </w:r>
      <w:r>
        <w:rPr>
          <w:rFonts w:ascii="Times New Roman"/>
          <w:b w:val="false"/>
          <w:i w:val="false"/>
          <w:color w:val="000000"/>
          <w:sz w:val="28"/>
        </w:rPr>
        <w:t>
      31-1) приобретения государственным органом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в случаях, когда такое приобретение предусмотрено законами Республики Казахстан, указами Президента Республики Казахстан;»;</w:t>
      </w:r>
      <w:r>
        <w:br/>
      </w:r>
      <w:r>
        <w:rPr>
          <w:rFonts w:ascii="Times New Roman"/>
          <w:b w:val="false"/>
          <w:i w:val="false"/>
          <w:color w:val="000000"/>
          <w:sz w:val="28"/>
        </w:rPr>
        <w:t>
      подпункты 37), 51), 53), 56) и 59) исключить;</w:t>
      </w:r>
      <w:r>
        <w:br/>
      </w:r>
      <w:r>
        <w:rPr>
          <w:rFonts w:ascii="Times New Roman"/>
          <w:b w:val="false"/>
          <w:i w:val="false"/>
          <w:color w:val="000000"/>
          <w:sz w:val="28"/>
        </w:rPr>
        <w:t>
      дополнить подпунктом 65) следующего содержания:</w:t>
      </w:r>
      <w:r>
        <w:br/>
      </w:r>
      <w:r>
        <w:rPr>
          <w:rFonts w:ascii="Times New Roman"/>
          <w:b w:val="false"/>
          <w:i w:val="false"/>
          <w:color w:val="000000"/>
          <w:sz w:val="28"/>
        </w:rPr>
        <w:t>
      «65) приобретения конкретного товара, работы, услуги у лица, определенного Правительством Республики Казахстан по решению (поручению) Президента Республики Казахстан.»;</w:t>
      </w:r>
      <w:r>
        <w:br/>
      </w:r>
      <w:r>
        <w:rPr>
          <w:rFonts w:ascii="Times New Roman"/>
          <w:b w:val="false"/>
          <w:i w:val="false"/>
          <w:color w:val="000000"/>
          <w:sz w:val="28"/>
        </w:rPr>
        <w:t>
      пункты 2 и 3 изложить в следующей редакции:</w:t>
      </w:r>
      <w:r>
        <w:br/>
      </w:r>
      <w:r>
        <w:rPr>
          <w:rFonts w:ascii="Times New Roman"/>
          <w:b w:val="false"/>
          <w:i w:val="false"/>
          <w:color w:val="000000"/>
          <w:sz w:val="28"/>
        </w:rPr>
        <w:t>
      «2. В случаях, предусмотренных пунктом 1 настоящей статьи, государственные закупки осуществляются в соответствии с гражданским законодательством Республики Казахстан с соблюдением принципа правового регулирования государственных закупок, предусмотренного подпунктом 1) статьи 3 настоящего Закона.</w:t>
      </w:r>
      <w:r>
        <w:br/>
      </w:r>
      <w:r>
        <w:rPr>
          <w:rFonts w:ascii="Times New Roman"/>
          <w:b w:val="false"/>
          <w:i w:val="false"/>
          <w:color w:val="000000"/>
          <w:sz w:val="28"/>
        </w:rPr>
        <w:t>
      3. Положения подпунктов 5), 6), 9-1), 11-1), 13), 21-1), 21-2), 33-1), 38), 48), 55) и 64) пункта 1 настоящей статьи не распространяются на государственные закупки, осуществляемые государственными органами и государственными учреждениями.»;</w:t>
      </w:r>
      <w:r>
        <w:br/>
      </w:r>
      <w:r>
        <w:rPr>
          <w:rFonts w:ascii="Times New Roman"/>
          <w:b w:val="false"/>
          <w:i w:val="false"/>
          <w:color w:val="000000"/>
          <w:sz w:val="28"/>
        </w:rPr>
        <w:t>
      4) в статье 5:</w:t>
      </w:r>
      <w:r>
        <w:br/>
      </w:r>
      <w:r>
        <w:rPr>
          <w:rFonts w:ascii="Times New Roman"/>
          <w:b w:val="false"/>
          <w:i w:val="false"/>
          <w:color w:val="000000"/>
          <w:sz w:val="28"/>
        </w:rPr>
        <w:t>
      подпункт 1) части второй пункта 3 изложить в следующей редакции:</w:t>
      </w:r>
      <w:r>
        <w:br/>
      </w:r>
      <w:r>
        <w:rPr>
          <w:rFonts w:ascii="Times New Roman"/>
          <w:b w:val="false"/>
          <w:i w:val="false"/>
          <w:color w:val="000000"/>
          <w:sz w:val="28"/>
        </w:rPr>
        <w:t>
      «1) номенклатуру товаров, работ, услуг согласно справочнику, включая суммы, выделенные для осуществления государственных закупок;»;</w:t>
      </w:r>
      <w:r>
        <w:br/>
      </w:r>
      <w:r>
        <w:rPr>
          <w:rFonts w:ascii="Times New Roman"/>
          <w:b w:val="false"/>
          <w:i w:val="false"/>
          <w:color w:val="000000"/>
          <w:sz w:val="28"/>
        </w:rPr>
        <w:t>
      часть первую пункта 5 изложить в следующей редакции:</w:t>
      </w:r>
      <w:r>
        <w:br/>
      </w:r>
      <w:r>
        <w:rPr>
          <w:rFonts w:ascii="Times New Roman"/>
          <w:b w:val="false"/>
          <w:i w:val="false"/>
          <w:color w:val="000000"/>
          <w:sz w:val="28"/>
        </w:rPr>
        <w:t>
      «5. Заказчики вправе вносить изменения и (или) дополнения в годовой план государственных закупок.»;</w:t>
      </w:r>
      <w:r>
        <w:br/>
      </w:r>
      <w:r>
        <w:rPr>
          <w:rFonts w:ascii="Times New Roman"/>
          <w:b w:val="false"/>
          <w:i w:val="false"/>
          <w:color w:val="000000"/>
          <w:sz w:val="28"/>
        </w:rPr>
        <w:t>
      часть вторую пункта 7 изложить в следующей редакции:</w:t>
      </w:r>
      <w:r>
        <w:br/>
      </w:r>
      <w:r>
        <w:rPr>
          <w:rFonts w:ascii="Times New Roman"/>
          <w:b w:val="false"/>
          <w:i w:val="false"/>
          <w:color w:val="000000"/>
          <w:sz w:val="28"/>
        </w:rPr>
        <w:t>
      «Заказчики вправе принять решение об осуществлении государственных закупок до утверждения соответствующего бюджета только в случае проведения государственных закупок способом конкурса с использованием двухэтапных процедур.»;</w:t>
      </w:r>
      <w:r>
        <w:br/>
      </w:r>
      <w:r>
        <w:rPr>
          <w:rFonts w:ascii="Times New Roman"/>
          <w:b w:val="false"/>
          <w:i w:val="false"/>
          <w:color w:val="000000"/>
          <w:sz w:val="28"/>
        </w:rPr>
        <w:t>
      5) в статье 7:</w:t>
      </w:r>
      <w:r>
        <w:br/>
      </w:r>
      <w:r>
        <w:rPr>
          <w:rFonts w:ascii="Times New Roman"/>
          <w:b w:val="false"/>
          <w:i w:val="false"/>
          <w:color w:val="000000"/>
          <w:sz w:val="28"/>
        </w:rPr>
        <w:t>
      пункт 3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В целях проведения единых государственных закупок:</w:t>
      </w:r>
      <w:r>
        <w:br/>
      </w:r>
      <w:r>
        <w:rPr>
          <w:rFonts w:ascii="Times New Roman"/>
          <w:b w:val="false"/>
          <w:i w:val="false"/>
          <w:color w:val="000000"/>
          <w:sz w:val="28"/>
        </w:rPr>
        <w:t>
      1) Правительство Республики Казахстан для заказчиков определяет единого организатора государственных закупок;</w:t>
      </w:r>
      <w:r>
        <w:br/>
      </w:r>
      <w:r>
        <w:rPr>
          <w:rFonts w:ascii="Times New Roman"/>
          <w:b w:val="false"/>
          <w:i w:val="false"/>
          <w:color w:val="000000"/>
          <w:sz w:val="28"/>
        </w:rPr>
        <w:t xml:space="preserve">
      организация и проведение государственных закупок товаров, работ, услуг выполняется единым организатором государственных закупок по перечню бюджетных программ и (или) товарам, работам, услугам, определяемым Правительством Республики Казахстан; </w:t>
      </w:r>
      <w:r>
        <w:br/>
      </w:r>
      <w:r>
        <w:rPr>
          <w:rFonts w:ascii="Times New Roman"/>
          <w:b w:val="false"/>
          <w:i w:val="false"/>
          <w:color w:val="000000"/>
          <w:sz w:val="28"/>
        </w:rPr>
        <w:t xml:space="preserve">
      2) аким соответствующей административно-территориальной единицы вправе для нескольких заказчиков определить среди них единого организатора государственных закупок; </w:t>
      </w:r>
      <w:r>
        <w:br/>
      </w:r>
      <w:r>
        <w:rPr>
          <w:rFonts w:ascii="Times New Roman"/>
          <w:b w:val="false"/>
          <w:i w:val="false"/>
          <w:color w:val="000000"/>
          <w:sz w:val="28"/>
        </w:rPr>
        <w:t xml:space="preserve">
      3) аким области, города республиканского значения и столицы Республики Казахстан для заказчиков определяет единого организатора государственных закупок; </w:t>
      </w:r>
      <w:r>
        <w:br/>
      </w:r>
      <w:r>
        <w:rPr>
          <w:rFonts w:ascii="Times New Roman"/>
          <w:b w:val="false"/>
          <w:i w:val="false"/>
          <w:color w:val="000000"/>
          <w:sz w:val="28"/>
        </w:rPr>
        <w:t xml:space="preserve">
      организация и проведение государственных закупок товаров, работ, услуг выполняется единым организатором государственных закупок по бюджетным программам и (или) товарам, работам, услугам, определяемым акимом соответствующей области, города республиканского значения и столицы Республики Казахстан; </w:t>
      </w:r>
      <w:r>
        <w:br/>
      </w:r>
      <w:r>
        <w:rPr>
          <w:rFonts w:ascii="Times New Roman"/>
          <w:b w:val="false"/>
          <w:i w:val="false"/>
          <w:color w:val="000000"/>
          <w:sz w:val="28"/>
        </w:rPr>
        <w:t>
      4)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аффилиированных с ним лиц;</w:t>
      </w:r>
      <w:r>
        <w:br/>
      </w:r>
      <w:r>
        <w:rPr>
          <w:rFonts w:ascii="Times New Roman"/>
          <w:b w:val="false"/>
          <w:i w:val="false"/>
          <w:color w:val="000000"/>
          <w:sz w:val="28"/>
        </w:rPr>
        <w:t>
      5) заказчик вправе для нескольких государственных учреждений, подведомственных заказчику, определить среди них единого организатора государственных закупок;</w:t>
      </w:r>
      <w:r>
        <w:br/>
      </w:r>
      <w:r>
        <w:rPr>
          <w:rFonts w:ascii="Times New Roman"/>
          <w:b w:val="false"/>
          <w:i w:val="false"/>
          <w:color w:val="000000"/>
          <w:sz w:val="28"/>
        </w:rPr>
        <w:t>
      6) для юридических лиц, в отношении которых Национальный Банк Республики Казахстан является учредителем (уполномоченным органом) либо акционером, он вправе выступать в качестве единого организатора государственных закупок.»;</w:t>
      </w:r>
      <w:r>
        <w:br/>
      </w:r>
      <w:r>
        <w:rPr>
          <w:rFonts w:ascii="Times New Roman"/>
          <w:b w:val="false"/>
          <w:i w:val="false"/>
          <w:color w:val="000000"/>
          <w:sz w:val="28"/>
        </w:rPr>
        <w:t>
      пункт 6 исключить;</w:t>
      </w:r>
      <w:r>
        <w:br/>
      </w:r>
      <w:r>
        <w:rPr>
          <w:rFonts w:ascii="Times New Roman"/>
          <w:b w:val="false"/>
          <w:i w:val="false"/>
          <w:color w:val="000000"/>
          <w:sz w:val="28"/>
        </w:rPr>
        <w:t>
      6) дополнить статьей 7-1 следующего содержания:</w:t>
      </w:r>
      <w:r>
        <w:br/>
      </w:r>
      <w:r>
        <w:rPr>
          <w:rFonts w:ascii="Times New Roman"/>
          <w:b w:val="false"/>
          <w:i w:val="false"/>
          <w:color w:val="000000"/>
          <w:sz w:val="28"/>
        </w:rPr>
        <w:t>
      «Статья 7-1. Особенности осуществления государственных закупок</w:t>
      </w:r>
      <w:r>
        <w:br/>
      </w:r>
      <w:r>
        <w:rPr>
          <w:rFonts w:ascii="Times New Roman"/>
          <w:b w:val="false"/>
          <w:i w:val="false"/>
          <w:color w:val="000000"/>
          <w:sz w:val="28"/>
        </w:rPr>
        <w:t>
                   единым организатором государственных закупок</w:t>
      </w:r>
      <w:r>
        <w:br/>
      </w:r>
      <w:r>
        <w:rPr>
          <w:rFonts w:ascii="Times New Roman"/>
          <w:b w:val="false"/>
          <w:i w:val="false"/>
          <w:color w:val="000000"/>
          <w:sz w:val="28"/>
        </w:rPr>
        <w:t>
      1. Государственные закупки в случаях, предусмотренных подпунктами 1), 2) и 3) пункта 5 статьи 7 настоящего Закона, единым организатором государственных закупок осуществляются с соблюдением следующих последовательных этапов:</w:t>
      </w:r>
      <w:r>
        <w:br/>
      </w:r>
      <w:r>
        <w:rPr>
          <w:rFonts w:ascii="Times New Roman"/>
          <w:b w:val="false"/>
          <w:i w:val="false"/>
          <w:color w:val="000000"/>
          <w:sz w:val="28"/>
        </w:rPr>
        <w:t xml:space="preserve">
      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правилами проведения электронных государственных закупок; </w:t>
      </w:r>
      <w:r>
        <w:br/>
      </w:r>
      <w:r>
        <w:rPr>
          <w:rFonts w:ascii="Times New Roman"/>
          <w:b w:val="false"/>
          <w:i w:val="false"/>
          <w:color w:val="000000"/>
          <w:sz w:val="28"/>
        </w:rPr>
        <w:t>
      2) разработка и утверждение единым организатором государственных закупок конкурсной или аукционной документации на основании представленной заказчиком задания, содержащего документы, установленные правилами проведения электронных государственных закупок;</w:t>
      </w:r>
      <w:r>
        <w:br/>
      </w:r>
      <w:r>
        <w:rPr>
          <w:rFonts w:ascii="Times New Roman"/>
          <w:b w:val="false"/>
          <w:i w:val="false"/>
          <w:color w:val="000000"/>
          <w:sz w:val="28"/>
        </w:rPr>
        <w:t>
      3) определение и утверждение единым организатором государственных закупок состава конкурсной либо аукционной комиссии;</w:t>
      </w:r>
      <w:r>
        <w:br/>
      </w:r>
      <w:r>
        <w:rPr>
          <w:rFonts w:ascii="Times New Roman"/>
          <w:b w:val="false"/>
          <w:i w:val="false"/>
          <w:color w:val="000000"/>
          <w:sz w:val="28"/>
        </w:rPr>
        <w:t xml:space="preserve">
      в состав конкурсной либо аукционной комиссии, определяемой и утверждаемой единым организатором государственных закупок, также входят представители заказчика; </w:t>
      </w:r>
      <w:r>
        <w:br/>
      </w:r>
      <w:r>
        <w:rPr>
          <w:rFonts w:ascii="Times New Roman"/>
          <w:b w:val="false"/>
          <w:i w:val="false"/>
          <w:color w:val="000000"/>
          <w:sz w:val="28"/>
        </w:rPr>
        <w:t>
      4) внесение изменений и (или) дополнений единым организатором государственных закупок в конкурсную (аукционную) документацию;</w:t>
      </w:r>
      <w:r>
        <w:br/>
      </w:r>
      <w:r>
        <w:rPr>
          <w:rFonts w:ascii="Times New Roman"/>
          <w:b w:val="false"/>
          <w:i w:val="false"/>
          <w:color w:val="000000"/>
          <w:sz w:val="28"/>
        </w:rPr>
        <w:t>
      5) размещение единым организатором государственных закупок объявления о проведении государственных закупок;</w:t>
      </w:r>
      <w:r>
        <w:br/>
      </w:r>
      <w:r>
        <w:rPr>
          <w:rFonts w:ascii="Times New Roman"/>
          <w:b w:val="false"/>
          <w:i w:val="false"/>
          <w:color w:val="000000"/>
          <w:sz w:val="28"/>
        </w:rPr>
        <w:t>
      6) направление единым организатором государственных закупок заказчику предложений и замечаний со стороны лиц, автоматически зарегистрированных на веб-портале государственных закупок, сведения о которых внесены в журнал регистрации лиц, получивших конкурсную (аукционную) документацию к проекту договора о государственных закупках и (или) технической спецификации конкурсной (аукционной) документации;</w:t>
      </w:r>
      <w:r>
        <w:br/>
      </w:r>
      <w:r>
        <w:rPr>
          <w:rFonts w:ascii="Times New Roman"/>
          <w:b w:val="false"/>
          <w:i w:val="false"/>
          <w:color w:val="000000"/>
          <w:sz w:val="28"/>
        </w:rPr>
        <w:t>
      7) определение победителя государственных закупок способом конкурса (аукциона);</w:t>
      </w:r>
      <w:r>
        <w:br/>
      </w:r>
      <w:r>
        <w:rPr>
          <w:rFonts w:ascii="Times New Roman"/>
          <w:b w:val="false"/>
          <w:i w:val="false"/>
          <w:color w:val="000000"/>
          <w:sz w:val="28"/>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правилами проведения электронных государственных закупок.</w:t>
      </w:r>
      <w:r>
        <w:br/>
      </w:r>
      <w:r>
        <w:rPr>
          <w:rFonts w:ascii="Times New Roman"/>
          <w:b w:val="false"/>
          <w:i w:val="false"/>
          <w:color w:val="000000"/>
          <w:sz w:val="28"/>
        </w:rPr>
        <w:t>
      2. Организация и проведение государственных закупок единым организатором государственных закупок в случаях, предусмотренных подпунктами 1), 2) и 3) пункта 5 статьи 7 настоящего Закона, осуществляются в порядке, установленном настоящим Законом и правилами проведения электронных государственных закупок.»;</w:t>
      </w:r>
      <w:r>
        <w:br/>
      </w:r>
      <w:r>
        <w:rPr>
          <w:rFonts w:ascii="Times New Roman"/>
          <w:b w:val="false"/>
          <w:i w:val="false"/>
          <w:color w:val="000000"/>
          <w:sz w:val="28"/>
        </w:rPr>
        <w:t>
      7) в статье 8:</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проведения электронных государственных закупок.»;</w:t>
      </w:r>
      <w:r>
        <w:br/>
      </w:r>
      <w:r>
        <w:rPr>
          <w:rFonts w:ascii="Times New Roman"/>
          <w:b w:val="false"/>
          <w:i w:val="false"/>
          <w:color w:val="000000"/>
          <w:sz w:val="28"/>
        </w:rPr>
        <w:t>
      часть третью пункта 7 изложить в следующей редакции:</w:t>
      </w:r>
      <w:r>
        <w:br/>
      </w:r>
      <w:r>
        <w:rPr>
          <w:rFonts w:ascii="Times New Roman"/>
          <w:b w:val="false"/>
          <w:i w:val="false"/>
          <w:color w:val="000000"/>
          <w:sz w:val="28"/>
        </w:rPr>
        <w:t>
      «Предельные объемы работ и услуг, которые могут быть переданы субподрядчикам (соисполнителям) для выполнения работ либо оказания услуг, устанавливаются правилами проведения электронных государственных закупок.»;</w:t>
      </w:r>
      <w:r>
        <w:br/>
      </w:r>
      <w:r>
        <w:rPr>
          <w:rFonts w:ascii="Times New Roman"/>
          <w:b w:val="false"/>
          <w:i w:val="false"/>
          <w:color w:val="000000"/>
          <w:sz w:val="28"/>
        </w:rPr>
        <w:t>
      8) подпункт 1) пункта 1 статьи 9 изложить в следующей редакции:</w:t>
      </w:r>
      <w:r>
        <w:br/>
      </w:r>
      <w:r>
        <w:rPr>
          <w:rFonts w:ascii="Times New Roman"/>
          <w:b w:val="false"/>
          <w:i w:val="false"/>
          <w:color w:val="000000"/>
          <w:sz w:val="28"/>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r>
        <w:br/>
      </w:r>
      <w:r>
        <w:rPr>
          <w:rFonts w:ascii="Times New Roman"/>
          <w:b w:val="false"/>
          <w:i w:val="false"/>
          <w:color w:val="000000"/>
          <w:sz w:val="28"/>
        </w:rPr>
        <w:t>
      9) в статье 10:</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Достоверность информации по квалификационным требованиям, представляемой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финансового контроля на любой стадии осуществления государственных закупок.»;</w:t>
      </w:r>
      <w:r>
        <w:br/>
      </w:r>
      <w:r>
        <w:rPr>
          <w:rFonts w:ascii="Times New Roman"/>
          <w:b w:val="false"/>
          <w:i w:val="false"/>
          <w:color w:val="000000"/>
          <w:sz w:val="28"/>
        </w:rPr>
        <w:t>
      подпункт 2) части первой пункта 3 изложить в следующей редакции:</w:t>
      </w:r>
      <w:r>
        <w:br/>
      </w:r>
      <w:r>
        <w:rPr>
          <w:rFonts w:ascii="Times New Roman"/>
          <w:b w:val="false"/>
          <w:i w:val="false"/>
          <w:color w:val="000000"/>
          <w:sz w:val="28"/>
        </w:rPr>
        <w:t>
      «2) не позднее тридцати календарных дней со дня установления такого факта предъявить иск в суд о признании потенциального поставщика, представившего недостоверную информацию по квалификационным требованиям, недобросовестным участником государственных закупок.»;</w:t>
      </w:r>
      <w:r>
        <w:br/>
      </w:r>
      <w:r>
        <w:rPr>
          <w:rFonts w:ascii="Times New Roman"/>
          <w:b w:val="false"/>
          <w:i w:val="false"/>
          <w:color w:val="000000"/>
          <w:sz w:val="28"/>
        </w:rPr>
        <w:t>
      10) в статье 11:</w:t>
      </w:r>
      <w:r>
        <w:br/>
      </w:r>
      <w:r>
        <w:rPr>
          <w:rFonts w:ascii="Times New Roman"/>
          <w:b w:val="false"/>
          <w:i w:val="false"/>
          <w:color w:val="000000"/>
          <w:sz w:val="28"/>
        </w:rPr>
        <w:t>
      в пункте 4:</w:t>
      </w:r>
      <w:r>
        <w:br/>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«Заказчик в случаях, предусмотренных подпунктами 2), 3) и 4)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r>
        <w:br/>
      </w:r>
      <w:r>
        <w:rPr>
          <w:rFonts w:ascii="Times New Roman"/>
          <w:b w:val="false"/>
          <w:i w:val="false"/>
          <w:color w:val="000000"/>
          <w:sz w:val="28"/>
        </w:rPr>
        <w:t>
      дополнить частью седьмой следующего содержания:</w:t>
      </w:r>
      <w:r>
        <w:br/>
      </w:r>
      <w:r>
        <w:rPr>
          <w:rFonts w:ascii="Times New Roman"/>
          <w:b w:val="false"/>
          <w:i w:val="false"/>
          <w:color w:val="000000"/>
          <w:sz w:val="28"/>
        </w:rPr>
        <w:t>
      «Единый организатор государственных закупок в случаях, предусмотренных подпунктами 1) и 2) части первой настоящего пункта, обязан не позднее тридцати календарных дней со дня, когда ему стало известно о факте нарушения потенциальным поставщиком законодательства Республики Казахстан о государственных закупках, обратиться с иском в суд о признании такого потенциального поставщика недобросовестным участником государственных закупок.»;</w:t>
      </w:r>
      <w:r>
        <w:br/>
      </w:r>
      <w:r>
        <w:rPr>
          <w:rFonts w:ascii="Times New Roman"/>
          <w:b w:val="false"/>
          <w:i w:val="false"/>
          <w:color w:val="000000"/>
          <w:sz w:val="28"/>
        </w:rPr>
        <w:t>
      11) пункт 6 статьи 12 исключить;</w:t>
      </w:r>
      <w:r>
        <w:br/>
      </w:r>
      <w:r>
        <w:rPr>
          <w:rFonts w:ascii="Times New Roman"/>
          <w:b w:val="false"/>
          <w:i w:val="false"/>
          <w:color w:val="000000"/>
          <w:sz w:val="28"/>
        </w:rPr>
        <w:t>
      12) в статье 13:</w:t>
      </w:r>
      <w:r>
        <w:br/>
      </w:r>
      <w:r>
        <w:rPr>
          <w:rFonts w:ascii="Times New Roman"/>
          <w:b w:val="false"/>
          <w:i w:val="false"/>
          <w:color w:val="000000"/>
          <w:sz w:val="28"/>
        </w:rPr>
        <w:t>
      подпункт 9) исключить;</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xml:space="preserve">
      «9-1) утверждает перечень отдельных видов товаров, производимых отечественными товаропроизводителями и приобретаемых у них;»; </w:t>
      </w:r>
      <w:r>
        <w:br/>
      </w:r>
      <w:r>
        <w:rPr>
          <w:rFonts w:ascii="Times New Roman"/>
          <w:b w:val="false"/>
          <w:i w:val="false"/>
          <w:color w:val="000000"/>
          <w:sz w:val="28"/>
        </w:rPr>
        <w:t>
      подпункт 19) изложить в следующей редакции:</w:t>
      </w:r>
      <w:r>
        <w:br/>
      </w:r>
      <w:r>
        <w:rPr>
          <w:rFonts w:ascii="Times New Roman"/>
          <w:b w:val="false"/>
          <w:i w:val="false"/>
          <w:color w:val="000000"/>
          <w:sz w:val="28"/>
        </w:rPr>
        <w:t xml:space="preserve">
      «19) утверждает перечень организаций, производящих товары, выполняющих работы, оказывающих услуги, созданных общественными объединениями инвалидов Республики Казахстан, перечень производимых, выполняемых, оказываемых ими товаров, работ, услуг, а также определяет порядок приобретения у них таких товаров, работ, услуг;»; </w:t>
      </w:r>
      <w:r>
        <w:br/>
      </w:r>
      <w:r>
        <w:rPr>
          <w:rFonts w:ascii="Times New Roman"/>
          <w:b w:val="false"/>
          <w:i w:val="false"/>
          <w:color w:val="000000"/>
          <w:sz w:val="28"/>
        </w:rPr>
        <w:t>
      подпункт 24) исключить;</w:t>
      </w:r>
      <w:r>
        <w:br/>
      </w:r>
      <w:r>
        <w:rPr>
          <w:rFonts w:ascii="Times New Roman"/>
          <w:b w:val="false"/>
          <w:i w:val="false"/>
          <w:color w:val="000000"/>
          <w:sz w:val="28"/>
        </w:rPr>
        <w:t>
      подпункт 24-3) изложить в следующей редакции:</w:t>
      </w:r>
      <w:r>
        <w:br/>
      </w:r>
      <w:r>
        <w:rPr>
          <w:rFonts w:ascii="Times New Roman"/>
          <w:b w:val="false"/>
          <w:i w:val="false"/>
          <w:color w:val="000000"/>
          <w:sz w:val="28"/>
        </w:rPr>
        <w:t>
      «24-3) утверждает перечень товаров, работ, услуг ежедневной или еженедельной потребности, приобретаемых заказчиками из одного источника на период до подведения итогов конкурса либо аукциона и вступления в силу договора о государственных закупках;»;</w:t>
      </w:r>
      <w:r>
        <w:br/>
      </w:r>
      <w:r>
        <w:rPr>
          <w:rFonts w:ascii="Times New Roman"/>
          <w:b w:val="false"/>
          <w:i w:val="false"/>
          <w:color w:val="000000"/>
          <w:sz w:val="28"/>
        </w:rPr>
        <w:t>
      дополнить подпунктами 24-4), 24-5) и 24-6) следующего содержания:</w:t>
      </w:r>
      <w:r>
        <w:br/>
      </w:r>
      <w:r>
        <w:rPr>
          <w:rFonts w:ascii="Times New Roman"/>
          <w:b w:val="false"/>
          <w:i w:val="false"/>
          <w:color w:val="000000"/>
          <w:sz w:val="28"/>
        </w:rPr>
        <w:t>
      «24-4) определяет единого организатора государственных закупок;</w:t>
      </w:r>
      <w:r>
        <w:br/>
      </w:r>
      <w:r>
        <w:rPr>
          <w:rFonts w:ascii="Times New Roman"/>
          <w:b w:val="false"/>
          <w:i w:val="false"/>
          <w:color w:val="000000"/>
          <w:sz w:val="28"/>
        </w:rPr>
        <w:t>
      24-5) определяет порядок организации и проведения государственных закупок товаров, работ, услуг единым организатором государственных закупок;</w:t>
      </w:r>
      <w:r>
        <w:br/>
      </w:r>
      <w:r>
        <w:rPr>
          <w:rFonts w:ascii="Times New Roman"/>
          <w:b w:val="false"/>
          <w:i w:val="false"/>
          <w:color w:val="000000"/>
          <w:sz w:val="28"/>
        </w:rPr>
        <w:t>
      24-6) утверждает перечень бюджетных программ, а также товаров, работ, услуг, государственные закупки которых осуществляются единым организатором государственных закупок в соответствии с подпунктом 1) пункта 5 статьи 7 настоящего Закона;»;</w:t>
      </w:r>
      <w:r>
        <w:br/>
      </w:r>
      <w:r>
        <w:rPr>
          <w:rFonts w:ascii="Times New Roman"/>
          <w:b w:val="false"/>
          <w:i w:val="false"/>
          <w:color w:val="000000"/>
          <w:sz w:val="28"/>
        </w:rPr>
        <w:t>
      13) в статье 14:</w:t>
      </w:r>
      <w:r>
        <w:br/>
      </w:r>
      <w:r>
        <w:rPr>
          <w:rFonts w:ascii="Times New Roman"/>
          <w:b w:val="false"/>
          <w:i w:val="false"/>
          <w:color w:val="000000"/>
          <w:sz w:val="28"/>
        </w:rPr>
        <w:t>
      подпункты 6) и 10) изложить в следующей редакции:</w:t>
      </w:r>
      <w:r>
        <w:br/>
      </w:r>
      <w:r>
        <w:rPr>
          <w:rFonts w:ascii="Times New Roman"/>
          <w:b w:val="false"/>
          <w:i w:val="false"/>
          <w:color w:val="000000"/>
          <w:sz w:val="28"/>
        </w:rPr>
        <w:t>
      «6) определяет порядок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законодательством Республики Казахстан о государственной поддержке индустриально-инновационной деятельности;»;</w:t>
      </w:r>
      <w:r>
        <w:br/>
      </w:r>
      <w:r>
        <w:rPr>
          <w:rFonts w:ascii="Times New Roman"/>
          <w:b w:val="false"/>
          <w:i w:val="false"/>
          <w:color w:val="000000"/>
          <w:sz w:val="28"/>
        </w:rPr>
        <w:t>
      «10) определяет порядок работы веб-портала государственных закупок в случае возникновения технических сбоев работы веб-портала государственных закупок;»;</w:t>
      </w:r>
      <w:r>
        <w:br/>
      </w:r>
      <w:r>
        <w:rPr>
          <w:rFonts w:ascii="Times New Roman"/>
          <w:b w:val="false"/>
          <w:i w:val="false"/>
          <w:color w:val="000000"/>
          <w:sz w:val="28"/>
        </w:rPr>
        <w:t>
      подпункт 9) исключить;</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определяет порядок использования веб-портала государственных закупок;»;</w:t>
      </w:r>
      <w:r>
        <w:br/>
      </w:r>
      <w:r>
        <w:rPr>
          <w:rFonts w:ascii="Times New Roman"/>
          <w:b w:val="false"/>
          <w:i w:val="false"/>
          <w:color w:val="000000"/>
          <w:sz w:val="28"/>
        </w:rPr>
        <w:t>
      14) в статье 14-1:</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обеспечивает техническое сопровождение отчетности в сфере государственных закупок;»;</w:t>
      </w:r>
      <w:r>
        <w:br/>
      </w:r>
      <w:r>
        <w:rPr>
          <w:rFonts w:ascii="Times New Roman"/>
          <w:b w:val="false"/>
          <w:i w:val="false"/>
          <w:color w:val="000000"/>
          <w:sz w:val="28"/>
        </w:rPr>
        <w:t>
      дополнить подпунктом 10) следующего содержания:</w:t>
      </w:r>
      <w:r>
        <w:br/>
      </w: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r>
        <w:br/>
      </w:r>
      <w:r>
        <w:rPr>
          <w:rFonts w:ascii="Times New Roman"/>
          <w:b w:val="false"/>
          <w:i w:val="false"/>
          <w:color w:val="000000"/>
          <w:sz w:val="28"/>
        </w:rPr>
        <w:t>
      15) в статье 15:</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заказчик, организатор государственных закупок, единый организатор, конкурсная комиссия, аукционная комиссия, экспертная комиссия, эксперт;»;</w:t>
      </w:r>
      <w:r>
        <w:br/>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единый оператор в сфере электронных государственных закупок.»;</w:t>
      </w:r>
      <w:r>
        <w:br/>
      </w:r>
      <w:r>
        <w:rPr>
          <w:rFonts w:ascii="Times New Roman"/>
          <w:b w:val="false"/>
          <w:i w:val="false"/>
          <w:color w:val="000000"/>
          <w:sz w:val="28"/>
        </w:rPr>
        <w:t>
      подпункт 1) пункта 5 изложить в следующей редакции:</w:t>
      </w:r>
      <w:r>
        <w:br/>
      </w:r>
      <w:r>
        <w:rPr>
          <w:rFonts w:ascii="Times New Roman"/>
          <w:b w:val="false"/>
          <w:i w:val="false"/>
          <w:color w:val="000000"/>
          <w:sz w:val="28"/>
        </w:rPr>
        <w:t>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либо конкурсной комиссии, аукционной комиссии, экспертной комиссии, эксперта. Рассмотрение такой жалобы осуществляется при соблюдении условий, предусмотренных статьей 45 настоящего Закона;»;</w:t>
      </w:r>
      <w:r>
        <w:br/>
      </w:r>
      <w:r>
        <w:rPr>
          <w:rFonts w:ascii="Times New Roman"/>
          <w:b w:val="false"/>
          <w:i w:val="false"/>
          <w:color w:val="000000"/>
          <w:sz w:val="28"/>
        </w:rPr>
        <w:t>
      16) пункт 4 статьи 16 изложить в следующей редакции:</w:t>
      </w:r>
      <w:r>
        <w:br/>
      </w:r>
      <w:r>
        <w:rPr>
          <w:rFonts w:ascii="Times New Roman"/>
          <w:b w:val="false"/>
          <w:i w:val="false"/>
          <w:color w:val="000000"/>
          <w:sz w:val="28"/>
        </w:rPr>
        <w:t>
      «4. В конкурсе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 и признанные конкурсной комиссией участниками конкурса.</w:t>
      </w:r>
      <w:r>
        <w:br/>
      </w:r>
      <w:r>
        <w:rPr>
          <w:rFonts w:ascii="Times New Roman"/>
          <w:b w:val="false"/>
          <w:i w:val="false"/>
          <w:color w:val="000000"/>
          <w:sz w:val="28"/>
        </w:rPr>
        <w:t>
      Государственные закупки способом конкурса считаются не состоявшимися при наступлении одного из следующих случаев:</w:t>
      </w:r>
      <w:r>
        <w:br/>
      </w:r>
      <w:r>
        <w:rPr>
          <w:rFonts w:ascii="Times New Roman"/>
          <w:b w:val="false"/>
          <w:i w:val="false"/>
          <w:color w:val="000000"/>
          <w:sz w:val="28"/>
        </w:rPr>
        <w:t>
      1) отсутствия представленных заявок на участие в конкурсе;</w:t>
      </w:r>
      <w:r>
        <w:br/>
      </w:r>
      <w:r>
        <w:rPr>
          <w:rFonts w:ascii="Times New Roman"/>
          <w:b w:val="false"/>
          <w:i w:val="false"/>
          <w:color w:val="000000"/>
          <w:sz w:val="28"/>
        </w:rPr>
        <w:t>
      2) представления менее двух заявок на участие в конкурсе;</w:t>
      </w:r>
      <w:r>
        <w:br/>
      </w:r>
      <w:r>
        <w:rPr>
          <w:rFonts w:ascii="Times New Roman"/>
          <w:b w:val="false"/>
          <w:i w:val="false"/>
          <w:color w:val="000000"/>
          <w:sz w:val="28"/>
        </w:rPr>
        <w:t>
      3) к участию в конкурсе не допущен ни один потенциальный поставщик;</w:t>
      </w:r>
      <w:r>
        <w:br/>
      </w:r>
      <w:r>
        <w:rPr>
          <w:rFonts w:ascii="Times New Roman"/>
          <w:b w:val="false"/>
          <w:i w:val="false"/>
          <w:color w:val="000000"/>
          <w:sz w:val="28"/>
        </w:rPr>
        <w:t xml:space="preserve">
      4) к участию в конкурсе допущен один потенциальный поставщик; </w:t>
      </w:r>
      <w:r>
        <w:br/>
      </w:r>
      <w:r>
        <w:rPr>
          <w:rFonts w:ascii="Times New Roman"/>
          <w:b w:val="false"/>
          <w:i w:val="false"/>
          <w:color w:val="000000"/>
          <w:sz w:val="28"/>
        </w:rPr>
        <w:t>
      5) отсутствия представленных конкурсных ценовых предложений участников конкурса;</w:t>
      </w:r>
      <w:r>
        <w:br/>
      </w:r>
      <w:r>
        <w:rPr>
          <w:rFonts w:ascii="Times New Roman"/>
          <w:b w:val="false"/>
          <w:i w:val="false"/>
          <w:color w:val="000000"/>
          <w:sz w:val="28"/>
        </w:rPr>
        <w:t>
      6) представления менее двух конкурсных ценовых предложений участников конкурса;</w:t>
      </w:r>
      <w:r>
        <w:br/>
      </w:r>
      <w:r>
        <w:rPr>
          <w:rFonts w:ascii="Times New Roman"/>
          <w:b w:val="false"/>
          <w:i w:val="false"/>
          <w:color w:val="000000"/>
          <w:sz w:val="28"/>
        </w:rPr>
        <w:t>
      7) после отклонения конкурсных ценовых предложений участников конкурса в случаях, предусмотренных пунктом 4 статьи 26 настоящего Закона, оценке и сопоставлению подлежит менее двух конкурсных ценовых предложений участников конкурса;</w:t>
      </w:r>
      <w:r>
        <w:br/>
      </w:r>
      <w:r>
        <w:rPr>
          <w:rFonts w:ascii="Times New Roman"/>
          <w:b w:val="false"/>
          <w:i w:val="false"/>
          <w:color w:val="000000"/>
          <w:sz w:val="28"/>
        </w:rPr>
        <w:t>
      8) победитель конкурса уклонился от заключения договора о государственных закупках.»;</w:t>
      </w:r>
      <w:r>
        <w:br/>
      </w:r>
      <w:r>
        <w:rPr>
          <w:rFonts w:ascii="Times New Roman"/>
          <w:b w:val="false"/>
          <w:i w:val="false"/>
          <w:color w:val="000000"/>
          <w:sz w:val="28"/>
        </w:rPr>
        <w:t>
      17) в статье 17: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проведения электронных государственных закупок, с учетом требований законодательства Республики Казахстан о государственных секретах.»;</w:t>
      </w:r>
      <w:r>
        <w:br/>
      </w:r>
      <w:r>
        <w:rPr>
          <w:rFonts w:ascii="Times New Roman"/>
          <w:b w:val="false"/>
          <w:i w:val="false"/>
          <w:color w:val="000000"/>
          <w:sz w:val="28"/>
        </w:rPr>
        <w:t>
      в пункте 2:</w:t>
      </w:r>
      <w:r>
        <w:br/>
      </w:r>
      <w:r>
        <w:rPr>
          <w:rFonts w:ascii="Times New Roman"/>
          <w:b w:val="false"/>
          <w:i w:val="false"/>
          <w:color w:val="000000"/>
          <w:sz w:val="28"/>
        </w:rPr>
        <w:t>
      подпункты 2), 8), 13), 14), 15) и 16) изложить в следующей редакции:</w:t>
      </w:r>
      <w:r>
        <w:br/>
      </w:r>
      <w:r>
        <w:rPr>
          <w:rFonts w:ascii="Times New Roman"/>
          <w:b w:val="false"/>
          <w:i w:val="false"/>
          <w:color w:val="000000"/>
          <w:sz w:val="28"/>
        </w:rPr>
        <w:t>
      «2) описание и требуемые технические, качественные и эксплуатационные характеристики закупаемых товаров, работ, услуг, технические спецификации с указанием национального или неправительственного стандарта при их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технических, качественных и эксплуатационных характеристик закупаемых работ конкурсная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исключением налога на добавленную стоимость;»;</w:t>
      </w:r>
      <w:r>
        <w:br/>
      </w:r>
      <w:r>
        <w:rPr>
          <w:rFonts w:ascii="Times New Roman"/>
          <w:b w:val="false"/>
          <w:i w:val="false"/>
          <w:color w:val="000000"/>
          <w:sz w:val="28"/>
        </w:rPr>
        <w:t>
      «13) порядок, способ и окончательный срок представления заявок на участие в конкурсе и требуемый срок действия заявок на участие в конкурсе;</w:t>
      </w:r>
      <w:r>
        <w:br/>
      </w:r>
      <w:r>
        <w:rPr>
          <w:rFonts w:ascii="Times New Roman"/>
          <w:b w:val="false"/>
          <w:i w:val="false"/>
          <w:color w:val="000000"/>
          <w:sz w:val="28"/>
        </w:rPr>
        <w:t>
      14) способы, с помощью которых потенциальные поставщики могут запрашивать разъяснения по содержанию конкурсной документации;</w:t>
      </w:r>
      <w:r>
        <w:br/>
      </w:r>
      <w:r>
        <w:rPr>
          <w:rFonts w:ascii="Times New Roman"/>
          <w:b w:val="false"/>
          <w:i w:val="false"/>
          <w:color w:val="000000"/>
          <w:sz w:val="28"/>
        </w:rPr>
        <w:t>
      15) дату и время вскрытия заявок на участие в конкурсе;</w:t>
      </w:r>
      <w:r>
        <w:br/>
      </w:r>
      <w:r>
        <w:rPr>
          <w:rFonts w:ascii="Times New Roman"/>
          <w:b w:val="false"/>
          <w:i w:val="false"/>
          <w:color w:val="000000"/>
          <w:sz w:val="28"/>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Для определения участника конкурса, предлагающего наиболее качественный товар, работу, услугу,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r>
        <w:br/>
      </w:r>
      <w:r>
        <w:rPr>
          <w:rFonts w:ascii="Times New Roman"/>
          <w:b w:val="false"/>
          <w:i w:val="false"/>
          <w:color w:val="000000"/>
          <w:sz w:val="28"/>
        </w:rPr>
        <w:t>
      1) наличие у потенциального поставщика:</w:t>
      </w:r>
      <w:r>
        <w:br/>
      </w:r>
      <w:r>
        <w:rPr>
          <w:rFonts w:ascii="Times New Roman"/>
          <w:b w:val="false"/>
          <w:i w:val="false"/>
          <w:color w:val="000000"/>
          <w:sz w:val="28"/>
        </w:rPr>
        <w:t>
      опыта работы на рынке товаров, работ, услуг, являющихся предметом проводимых государственных закупок;</w:t>
      </w:r>
      <w:r>
        <w:br/>
      </w:r>
      <w:r>
        <w:rPr>
          <w:rFonts w:ascii="Times New Roman"/>
          <w:b w:val="false"/>
          <w:i w:val="false"/>
          <w:color w:val="000000"/>
          <w:sz w:val="28"/>
        </w:rPr>
        <w:t>
      документа, подтверждающего проведение добровольной сертификации предлагаемых товаров, в соответствии с законодательством Республики Казахстан о техническом регулировании;</w:t>
      </w:r>
      <w:r>
        <w:br/>
      </w:r>
      <w:r>
        <w:rPr>
          <w:rFonts w:ascii="Times New Roman"/>
          <w:b w:val="false"/>
          <w:i w:val="false"/>
          <w:color w:val="000000"/>
          <w:sz w:val="28"/>
        </w:rPr>
        <w:t>
      сертифицированной системы (сертифицированных систем) менеджмента качества в соответствии с требованиями национальных стандартов;</w:t>
      </w:r>
      <w:r>
        <w:br/>
      </w:r>
      <w:r>
        <w:rPr>
          <w:rFonts w:ascii="Times New Roman"/>
          <w:b w:val="false"/>
          <w:i w:val="false"/>
          <w:color w:val="000000"/>
          <w:sz w:val="28"/>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о техническом регулировании;</w:t>
      </w:r>
      <w:r>
        <w:br/>
      </w:r>
      <w:r>
        <w:rPr>
          <w:rFonts w:ascii="Times New Roman"/>
          <w:b w:val="false"/>
          <w:i w:val="false"/>
          <w:color w:val="000000"/>
          <w:sz w:val="28"/>
        </w:rPr>
        <w:t>
      2) функциональные, технические, качественные характеристики товаров и (или) расходы на эксплуатацию, техническое обслуживание и ремонт закупаемых товаров.»;</w:t>
      </w:r>
      <w:r>
        <w:br/>
      </w:r>
      <w:r>
        <w:rPr>
          <w:rFonts w:ascii="Times New Roman"/>
          <w:b w:val="false"/>
          <w:i w:val="false"/>
          <w:color w:val="000000"/>
          <w:sz w:val="28"/>
        </w:rPr>
        <w:t>
      пункты 5 и 5-1 исключить;</w:t>
      </w:r>
      <w:r>
        <w:br/>
      </w:r>
      <w:r>
        <w:rPr>
          <w:rFonts w:ascii="Times New Roman"/>
          <w:b w:val="false"/>
          <w:i w:val="false"/>
          <w:color w:val="000000"/>
          <w:sz w:val="28"/>
        </w:rPr>
        <w:t>
      пункт 6 дополнить частью третьей следующего содержания:</w:t>
      </w:r>
      <w:r>
        <w:br/>
      </w:r>
      <w:r>
        <w:rPr>
          <w:rFonts w:ascii="Times New Roman"/>
          <w:b w:val="false"/>
          <w:i w:val="false"/>
          <w:color w:val="000000"/>
          <w:sz w:val="28"/>
        </w:rPr>
        <w:t>
      «Конкурсная документация, разработанная единым организатором государственных закупок, определенным в соответствии с подпунктами 1), 2) и 2-1) пункта 5 статьи 7 настоящего Закона, утверждается первым руководителем единого организатора государственных закупок либо лицом, исполняющим его обязанности.»;</w:t>
      </w:r>
      <w:r>
        <w:br/>
      </w:r>
      <w:r>
        <w:rPr>
          <w:rFonts w:ascii="Times New Roman"/>
          <w:b w:val="false"/>
          <w:i w:val="false"/>
          <w:color w:val="000000"/>
          <w:sz w:val="28"/>
        </w:rPr>
        <w:t>
      18) статьи 18, 19 и 20 изложить в следующей редакции:</w:t>
      </w:r>
      <w:r>
        <w:br/>
      </w:r>
      <w:r>
        <w:rPr>
          <w:rFonts w:ascii="Times New Roman"/>
          <w:b w:val="false"/>
          <w:i w:val="false"/>
          <w:color w:val="000000"/>
          <w:sz w:val="28"/>
        </w:rPr>
        <w:t>
      «Статья 18. Извещение об осуществлении государственных закупок</w:t>
      </w:r>
      <w:r>
        <w:br/>
      </w:r>
      <w:r>
        <w:rPr>
          <w:rFonts w:ascii="Times New Roman"/>
          <w:b w:val="false"/>
          <w:i w:val="false"/>
          <w:color w:val="000000"/>
          <w:sz w:val="28"/>
        </w:rPr>
        <w:t>
                  способом конкурса</w:t>
      </w:r>
      <w:r>
        <w:br/>
      </w:r>
      <w:r>
        <w:rPr>
          <w:rFonts w:ascii="Times New Roman"/>
          <w:b w:val="false"/>
          <w:i w:val="false"/>
          <w:color w:val="000000"/>
          <w:sz w:val="28"/>
        </w:rPr>
        <w:t>
      Организатор государственных закупок не позднее трех рабочих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на участие в конкурсе обязан опубликовать на веб-портале государственных закупок текст объявления об осуществлении электронных государственных закупок способом конкурса.</w:t>
      </w:r>
      <w:r>
        <w:br/>
      </w:r>
      <w:r>
        <w:rPr>
          <w:rFonts w:ascii="Times New Roman"/>
          <w:b w:val="false"/>
          <w:i w:val="false"/>
          <w:color w:val="000000"/>
          <w:sz w:val="28"/>
        </w:rPr>
        <w:t>
      В случае осуществления повторных электронных государственных закупок способом конкурса, организатор государственных закупок не позднее трех рабочих дней со дня утверждения конкурсной документации, но не менее чем за десять календарных дней до окончательной даты представления заявок на участие в конкурсе обязан опубликовать на веб-портале государственных закупок текст объявления об осуществлении повторных электронных государственных закупок способом конкурса.</w:t>
      </w:r>
      <w:r>
        <w:br/>
      </w:r>
      <w:r>
        <w:rPr>
          <w:rFonts w:ascii="Times New Roman"/>
          <w:b w:val="false"/>
          <w:i w:val="false"/>
          <w:color w:val="000000"/>
          <w:sz w:val="28"/>
        </w:rPr>
        <w:t>
      Статья 19. Представление конкурсной документации</w:t>
      </w:r>
      <w:r>
        <w:br/>
      </w:r>
      <w:r>
        <w:rPr>
          <w:rFonts w:ascii="Times New Roman"/>
          <w:b w:val="false"/>
          <w:i w:val="false"/>
          <w:color w:val="000000"/>
          <w:sz w:val="28"/>
        </w:rPr>
        <w:t>
      Конкурсная документация представляется организатором государственных закупок заинтересованным лицам посредством опубликования утвержденной конкурсной документации на веб-портале государственных закупок.</w:t>
      </w:r>
      <w:r>
        <w:br/>
      </w:r>
      <w:r>
        <w:rPr>
          <w:rFonts w:ascii="Times New Roman"/>
          <w:b w:val="false"/>
          <w:i w:val="false"/>
          <w:color w:val="000000"/>
          <w:sz w:val="28"/>
        </w:rPr>
        <w:t>
      Сведения о лицах, которые получили копию конкурсной документации на веб-портале государственных закупок, изъявивших желание участвовать в электронных государственных закупках способом конкурса, автоматически регистрируются на веб-портале государственных закупок.</w:t>
      </w:r>
      <w:r>
        <w:br/>
      </w:r>
      <w:r>
        <w:rPr>
          <w:rFonts w:ascii="Times New Roman"/>
          <w:b w:val="false"/>
          <w:i w:val="false"/>
          <w:color w:val="000000"/>
          <w:sz w:val="28"/>
        </w:rPr>
        <w:t>
      Статья 20. Разъяснение положений конкурсной документации</w:t>
      </w:r>
      <w:r>
        <w:br/>
      </w:r>
      <w:r>
        <w:rPr>
          <w:rFonts w:ascii="Times New Roman"/>
          <w:b w:val="false"/>
          <w:i w:val="false"/>
          <w:color w:val="000000"/>
          <w:sz w:val="28"/>
        </w:rPr>
        <w:t>
      1. Лица, сведения о которых автоматически зарегистрированы на веб-портале государственных закупок, в соответствии со статьей 19 настоящего Закона вправе обратиться с запросом к организатору государственных закупок о разъяснении положений конкурсной документации, не менее чем за пять календарных дней до истечения окончательного срока представления заявок на участие в конкурсе. Запрос о разъяснении положений конкурсной документации должен быть направлен организатору государственных закупок способами, указанными в конкурсной документации.</w:t>
      </w:r>
      <w:r>
        <w:br/>
      </w:r>
      <w:r>
        <w:rPr>
          <w:rFonts w:ascii="Times New Roman"/>
          <w:b w:val="false"/>
          <w:i w:val="false"/>
          <w:color w:val="000000"/>
          <w:sz w:val="28"/>
        </w:rPr>
        <w:t>
      Организатор государственных закупок обязан в течение двух рабочих дней со дня получения запроса ответить на него и без указания от кого поступил запрос опубликовать текст разъяснения положений конкурсной документации на веб-портале государственных закупок с автоматическим уведомлением потенциальных поставщиков, получивших конкурсную документацию.</w:t>
      </w:r>
      <w:r>
        <w:br/>
      </w:r>
      <w:r>
        <w:rPr>
          <w:rFonts w:ascii="Times New Roman"/>
          <w:b w:val="false"/>
          <w:i w:val="false"/>
          <w:color w:val="000000"/>
          <w:sz w:val="28"/>
        </w:rPr>
        <w:t>
      2. Организатор государственных закупок вправе в срок не позднее трех календарных дней до истечения окончательной даты представления заявок на участие в конкурсе по собственной инициативе или в ответ на запрос лиц, сведения о которых автоматически зарегистрированы на веб-портале государственных закупок, в соответствии со статьей 19 настоящего Закона внести изменения и (или) дополнения в конкурсную документацию. Внесение изменений и (или) дополнений в конкурсную документацию утверждается в порядке, установленном пунктом 6 статьи 17 настоящего Закона.</w:t>
      </w:r>
      <w:r>
        <w:br/>
      </w:r>
      <w:r>
        <w:rPr>
          <w:rFonts w:ascii="Times New Roman"/>
          <w:b w:val="false"/>
          <w:i w:val="false"/>
          <w:color w:val="000000"/>
          <w:sz w:val="28"/>
        </w:rPr>
        <w:t>
      Организатор государственных закупок не позднее одного рабочего дня со дня принятия решения о внесении изменений и (или) дополнений в конкурсную документацию обязан направить текст внесенных изменений и (или) дополнений посредством веб-портала государственных закупок лицам, сведения о которых автоматически зарегистрированы на веб-портале государственных закупок, в соответствии со статьей 19 настоящего Закона.</w:t>
      </w:r>
      <w:r>
        <w:br/>
      </w:r>
      <w:r>
        <w:rPr>
          <w:rFonts w:ascii="Times New Roman"/>
          <w:b w:val="false"/>
          <w:i w:val="false"/>
          <w:color w:val="000000"/>
          <w:sz w:val="28"/>
        </w:rPr>
        <w:t>
      Окончательный срок представления заявок на участие в конкурсе должен быть продлен на срок не менее чем на десять календарных дней.»;</w:t>
      </w:r>
      <w:r>
        <w:br/>
      </w:r>
      <w:r>
        <w:rPr>
          <w:rFonts w:ascii="Times New Roman"/>
          <w:b w:val="false"/>
          <w:i w:val="false"/>
          <w:color w:val="000000"/>
          <w:sz w:val="28"/>
        </w:rPr>
        <w:t>
      19) часть вторую пункта 2 статьи 21 изложить в следующей редакции:</w:t>
      </w:r>
      <w:r>
        <w:br/>
      </w:r>
      <w:r>
        <w:rPr>
          <w:rFonts w:ascii="Times New Roman"/>
          <w:b w:val="false"/>
          <w:i w:val="false"/>
          <w:color w:val="000000"/>
          <w:sz w:val="28"/>
        </w:rPr>
        <w:t>
      «Сведения, а также документы, которые должны содержаться в заявке на участие в конкурсе, определяются правилами проведения электронных государственных закупок.»;</w:t>
      </w:r>
      <w:r>
        <w:br/>
      </w:r>
      <w:r>
        <w:rPr>
          <w:rFonts w:ascii="Times New Roman"/>
          <w:b w:val="false"/>
          <w:i w:val="false"/>
          <w:color w:val="000000"/>
          <w:sz w:val="28"/>
        </w:rPr>
        <w:t>
      20) статью 22 изложить в следующей редакции:</w:t>
      </w:r>
      <w:r>
        <w:br/>
      </w:r>
      <w:r>
        <w:rPr>
          <w:rFonts w:ascii="Times New Roman"/>
          <w:b w:val="false"/>
          <w:i w:val="false"/>
          <w:color w:val="000000"/>
          <w:sz w:val="28"/>
        </w:rPr>
        <w:t>
      «Статья 22. Представление заявки на участие в конкурсе</w:t>
      </w:r>
      <w:r>
        <w:br/>
      </w:r>
      <w:r>
        <w:rPr>
          <w:rFonts w:ascii="Times New Roman"/>
          <w:b w:val="false"/>
          <w:i w:val="false"/>
          <w:color w:val="000000"/>
          <w:sz w:val="28"/>
        </w:rPr>
        <w:t>
      1.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r>
        <w:br/>
      </w:r>
      <w:r>
        <w:rPr>
          <w:rFonts w:ascii="Times New Roman"/>
          <w:b w:val="false"/>
          <w:i w:val="false"/>
          <w:color w:val="000000"/>
          <w:sz w:val="28"/>
        </w:rPr>
        <w:t>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r>
        <w:br/>
      </w:r>
      <w:r>
        <w:rPr>
          <w:rFonts w:ascii="Times New Roman"/>
          <w:b w:val="false"/>
          <w:i w:val="false"/>
          <w:color w:val="000000"/>
          <w:sz w:val="28"/>
        </w:rPr>
        <w:t>
      1) потенциальным поставщиком ранее представлена заявка на участие в данном конкурсе;</w:t>
      </w:r>
      <w:r>
        <w:br/>
      </w:r>
      <w:r>
        <w:rPr>
          <w:rFonts w:ascii="Times New Roman"/>
          <w:b w:val="false"/>
          <w:i w:val="false"/>
          <w:color w:val="000000"/>
          <w:sz w:val="28"/>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r>
        <w:br/>
      </w:r>
      <w:r>
        <w:rPr>
          <w:rFonts w:ascii="Times New Roman"/>
          <w:b w:val="false"/>
          <w:i w:val="false"/>
          <w:color w:val="000000"/>
          <w:sz w:val="28"/>
        </w:rPr>
        <w:t>
      3) предусмотренных подпунктами 3), 3-1), 3-2) и 4) пункта 1 статьи 6 настоящего Закона.</w:t>
      </w:r>
      <w:r>
        <w:br/>
      </w:r>
      <w:r>
        <w:rPr>
          <w:rFonts w:ascii="Times New Roman"/>
          <w:b w:val="false"/>
          <w:i w:val="false"/>
          <w:color w:val="000000"/>
          <w:sz w:val="28"/>
        </w:rPr>
        <w:t>
      2. Заявки на участие в электронных государственных закупках способом конкурса, поданные потенциальными поставщиками, автоматически регистрируются на веб-портале государственных закупок в электронном журнале регистрации заявок на участие в конкурсе, предусмотренном правилами проведения электронных государственных закупок.</w:t>
      </w:r>
      <w:r>
        <w:br/>
      </w:r>
      <w:r>
        <w:rPr>
          <w:rFonts w:ascii="Times New Roman"/>
          <w:b w:val="false"/>
          <w:i w:val="false"/>
          <w:color w:val="000000"/>
          <w:sz w:val="28"/>
        </w:rPr>
        <w:t>
      3. Потенциальный поставщик не позднее окончания срока представления заявок на участие в конкурсе вправе:</w:t>
      </w:r>
      <w:r>
        <w:br/>
      </w:r>
      <w:r>
        <w:rPr>
          <w:rFonts w:ascii="Times New Roman"/>
          <w:b w:val="false"/>
          <w:i w:val="false"/>
          <w:color w:val="000000"/>
          <w:sz w:val="28"/>
        </w:rPr>
        <w:t>
      1) изменить и (или) дополнить внесенную заявку на участие в конкурсе;</w:t>
      </w:r>
      <w:r>
        <w:br/>
      </w: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r>
        <w:br/>
      </w:r>
      <w:r>
        <w:rPr>
          <w:rFonts w:ascii="Times New Roman"/>
          <w:b w:val="false"/>
          <w:i w:val="false"/>
          <w:color w:val="000000"/>
          <w:sz w:val="28"/>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электронных государственных закупках способом конкурса.</w:t>
      </w:r>
      <w:r>
        <w:br/>
      </w:r>
      <w:r>
        <w:rPr>
          <w:rFonts w:ascii="Times New Roman"/>
          <w:b w:val="false"/>
          <w:i w:val="false"/>
          <w:color w:val="000000"/>
          <w:sz w:val="28"/>
        </w:rPr>
        <w:t>
      4.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запросить потенциальных поставщиков продлить срок их действия на конкретный период времени. Потенциальный поставщик вправе отклонить такой запрос, не утрачивая права на:</w:t>
      </w:r>
      <w:r>
        <w:br/>
      </w:r>
      <w:r>
        <w:rPr>
          <w:rFonts w:ascii="Times New Roman"/>
          <w:b w:val="false"/>
          <w:i w:val="false"/>
          <w:color w:val="000000"/>
          <w:sz w:val="28"/>
        </w:rPr>
        <w:t>
      1) участие в проводимых государственных закупках способом конкурса в течение срока действия его заявки на участие в конкурсе;</w:t>
      </w:r>
      <w:r>
        <w:br/>
      </w:r>
      <w:r>
        <w:rPr>
          <w:rFonts w:ascii="Times New Roman"/>
          <w:b w:val="false"/>
          <w:i w:val="false"/>
          <w:color w:val="000000"/>
          <w:sz w:val="28"/>
        </w:rPr>
        <w:t>
      2) возврат внесенного им обеспечения заявки на участие в конкурсе после истечения срока действия такой заявки.</w:t>
      </w:r>
      <w:r>
        <w:br/>
      </w:r>
      <w:r>
        <w:rPr>
          <w:rFonts w:ascii="Times New Roman"/>
          <w:b w:val="false"/>
          <w:i w:val="false"/>
          <w:color w:val="000000"/>
          <w:sz w:val="28"/>
        </w:rPr>
        <w:t>
      5.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единый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r>
        <w:br/>
      </w:r>
      <w:r>
        <w:rPr>
          <w:rFonts w:ascii="Times New Roman"/>
          <w:b w:val="false"/>
          <w:i w:val="false"/>
          <w:color w:val="000000"/>
          <w:sz w:val="28"/>
        </w:rPr>
        <w:t>
      21) статью 23 исключить;</w:t>
      </w:r>
      <w:r>
        <w:br/>
      </w:r>
      <w:r>
        <w:rPr>
          <w:rFonts w:ascii="Times New Roman"/>
          <w:b w:val="false"/>
          <w:i w:val="false"/>
          <w:color w:val="000000"/>
          <w:sz w:val="28"/>
        </w:rPr>
        <w:t>
      22) подпункт 1) пункта 4 статьи 23-1 изложить в следующей редакции:</w:t>
      </w:r>
      <w:r>
        <w:br/>
      </w:r>
      <w:r>
        <w:rPr>
          <w:rFonts w:ascii="Times New Roman"/>
          <w:b w:val="false"/>
          <w:i w:val="false"/>
          <w:color w:val="000000"/>
          <w:sz w:val="28"/>
        </w:rPr>
        <w:t>
      «1) потенциальный поставщик, признанный участником конкурса, не представил в установленный срок либо отозвал свое конкурсное ценовое предложение, за исключением потенциального поставщика, признанного участником конкурса, не представившего конкурсное ценовое предложение в соответствии с пунктом 2 статьи 26-1 настоящего Закона;»;</w:t>
      </w:r>
      <w:r>
        <w:br/>
      </w:r>
      <w:r>
        <w:rPr>
          <w:rFonts w:ascii="Times New Roman"/>
          <w:b w:val="false"/>
          <w:i w:val="false"/>
          <w:color w:val="000000"/>
          <w:sz w:val="28"/>
        </w:rPr>
        <w:t>
      23) статью 24 исключить;</w:t>
      </w:r>
      <w:r>
        <w:br/>
      </w:r>
      <w:r>
        <w:rPr>
          <w:rFonts w:ascii="Times New Roman"/>
          <w:b w:val="false"/>
          <w:i w:val="false"/>
          <w:color w:val="000000"/>
          <w:sz w:val="28"/>
        </w:rPr>
        <w:t>
      24) статью 25 изложить в следующей редакции:</w:t>
      </w:r>
      <w:r>
        <w:br/>
      </w:r>
      <w:r>
        <w:rPr>
          <w:rFonts w:ascii="Times New Roman"/>
          <w:b w:val="false"/>
          <w:i w:val="false"/>
          <w:color w:val="000000"/>
          <w:sz w:val="28"/>
        </w:rPr>
        <w:t>
      «Статья 25 Рассмотрение заявок на участие в конкурсе по</w:t>
      </w:r>
      <w:r>
        <w:br/>
      </w:r>
      <w:r>
        <w:rPr>
          <w:rFonts w:ascii="Times New Roman"/>
          <w:b w:val="false"/>
          <w:i w:val="false"/>
          <w:color w:val="000000"/>
          <w:sz w:val="28"/>
        </w:rPr>
        <w:t>
                 работам, допуск к участию в конкурсе</w:t>
      </w:r>
      <w:r>
        <w:br/>
      </w: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 и признания их участниками конкурса.</w:t>
      </w:r>
      <w:r>
        <w:br/>
      </w:r>
      <w:r>
        <w:rPr>
          <w:rFonts w:ascii="Times New Roman"/>
          <w:b w:val="false"/>
          <w:i w:val="false"/>
          <w:color w:val="000000"/>
          <w:sz w:val="28"/>
        </w:rPr>
        <w:t>
      2.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r>
        <w:br/>
      </w:r>
      <w:r>
        <w:rPr>
          <w:rFonts w:ascii="Times New Roman"/>
          <w:b w:val="false"/>
          <w:i w:val="false"/>
          <w:color w:val="000000"/>
          <w:sz w:val="28"/>
        </w:rPr>
        <w:t>
      3.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w:t>
      </w:r>
      <w:r>
        <w:br/>
      </w:r>
      <w:r>
        <w:rPr>
          <w:rFonts w:ascii="Times New Roman"/>
          <w:b w:val="false"/>
          <w:i w:val="false"/>
          <w:color w:val="000000"/>
          <w:sz w:val="28"/>
        </w:rPr>
        <w:t xml:space="preserve">
      При организации и проведении государственных закупок единым организатором государственных закупок, определенным в соответствии с подпунктами 1), 2) и 3) пункта 5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работ, предлагаемых потенциальными поставщиками технической спецификации, являющейся неотъемлемой частью конкурсной документации. </w:t>
      </w:r>
      <w:r>
        <w:br/>
      </w:r>
      <w:r>
        <w:rPr>
          <w:rFonts w:ascii="Times New Roman"/>
          <w:b w:val="false"/>
          <w:i w:val="false"/>
          <w:color w:val="000000"/>
          <w:sz w:val="28"/>
        </w:rPr>
        <w:t>
      В случае отсутствия у организатора государственных закупок либо заказчика специалистов соответствующего профиля, он привлекает для работы в качестве экспертов государственных служащих либо иных специалистов, специализация которых соответствует закупаемым товарам и услугам. Государственные служащие привлекаются в качестве экспертов на безвозмездной основе, а иные специалисты привлекаются как на платной, так и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r>
        <w:br/>
      </w:r>
      <w:r>
        <w:rPr>
          <w:rFonts w:ascii="Times New Roman"/>
          <w:b w:val="false"/>
          <w:i w:val="false"/>
          <w:color w:val="000000"/>
          <w:sz w:val="28"/>
        </w:rPr>
        <w:t>
      Предварительный протокол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предварительный протокол допуска к участию не оформляется.</w:t>
      </w:r>
      <w:r>
        <w:br/>
      </w:r>
      <w:r>
        <w:rPr>
          <w:rFonts w:ascii="Times New Roman"/>
          <w:b w:val="false"/>
          <w:i w:val="false"/>
          <w:color w:val="000000"/>
          <w:sz w:val="28"/>
        </w:rPr>
        <w:t>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w:t>
      </w:r>
      <w:r>
        <w:br/>
      </w:r>
      <w:r>
        <w:rPr>
          <w:rFonts w:ascii="Times New Roman"/>
          <w:b w:val="false"/>
          <w:i w:val="false"/>
          <w:color w:val="000000"/>
          <w:sz w:val="28"/>
        </w:rPr>
        <w:t>
      6. При повторном рассмотрении заявок на участие в конкурсе, приведенных в соответствие согласно пункту 5 настоящей статьи, конкурсная комиссия вправе:</w:t>
      </w:r>
      <w:r>
        <w:br/>
      </w:r>
      <w:r>
        <w:rPr>
          <w:rFonts w:ascii="Times New Roman"/>
          <w:b w:val="false"/>
          <w:i w:val="false"/>
          <w:color w:val="000000"/>
          <w:sz w:val="28"/>
        </w:rPr>
        <w:t>
      1) в письменной форме и (или) в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согласно пункту 5 настоящей статьи, если:</w:t>
      </w:r>
      <w:r>
        <w:br/>
      </w:r>
      <w:r>
        <w:rPr>
          <w:rFonts w:ascii="Times New Roman"/>
          <w:b w:val="false"/>
          <w:i w:val="false"/>
          <w:color w:val="000000"/>
          <w:sz w:val="28"/>
        </w:rPr>
        <w:t>
      1) он и (или) его субподрядчик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2) он нарушил требования статьи 6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8. В случае, если потенциальный поставщик не допущен к участию в конкурсе по основаниям, предусмотренным подпунктом 2) пункта 6 настоящей статьи, то:</w:t>
      </w:r>
      <w:r>
        <w:br/>
      </w:r>
      <w:r>
        <w:rPr>
          <w:rFonts w:ascii="Times New Roman"/>
          <w:b w:val="false"/>
          <w:i w:val="false"/>
          <w:color w:val="000000"/>
          <w:sz w:val="28"/>
        </w:rPr>
        <w:t>
      1)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статьи 6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9.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применяет к участникам конкурса относительные значения критериев, предусмотренных пунктом 4 статьи 17 настоящего Закона;</w:t>
      </w:r>
      <w:r>
        <w:br/>
      </w:r>
      <w:r>
        <w:rPr>
          <w:rFonts w:ascii="Times New Roman"/>
          <w:b w:val="false"/>
          <w:i w:val="false"/>
          <w:color w:val="000000"/>
          <w:sz w:val="28"/>
        </w:rPr>
        <w:t>
      3) оформляет протокол о допуске к участию в конкурсе.</w:t>
      </w:r>
      <w:r>
        <w:br/>
      </w:r>
      <w:r>
        <w:rPr>
          <w:rFonts w:ascii="Times New Roman"/>
          <w:b w:val="false"/>
          <w:i w:val="false"/>
          <w:color w:val="000000"/>
          <w:sz w:val="28"/>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(признания участниками конкурса).</w:t>
      </w:r>
      <w:r>
        <w:br/>
      </w:r>
      <w:r>
        <w:rPr>
          <w:rFonts w:ascii="Times New Roman"/>
          <w:b w:val="false"/>
          <w:i w:val="false"/>
          <w:color w:val="000000"/>
          <w:sz w:val="28"/>
        </w:rPr>
        <w:t>
      Протокол о допуске к участию в конкурсе публикуется секретарем конкурсной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пунктом 2 статьи 22 настоящего Закона.</w:t>
      </w:r>
      <w:r>
        <w:br/>
      </w:r>
      <w:r>
        <w:rPr>
          <w:rFonts w:ascii="Times New Roman"/>
          <w:b w:val="false"/>
          <w:i w:val="false"/>
          <w:color w:val="000000"/>
          <w:sz w:val="28"/>
        </w:rPr>
        <w:t>
      11. Решение конкурсной комиссии о допуске к участию в конкурсе может быть обжаловано в порядке, установленном статьей 45 настоящего Закона.»;</w:t>
      </w:r>
      <w:r>
        <w:br/>
      </w:r>
      <w:r>
        <w:rPr>
          <w:rFonts w:ascii="Times New Roman"/>
          <w:b w:val="false"/>
          <w:i w:val="false"/>
          <w:color w:val="000000"/>
          <w:sz w:val="28"/>
        </w:rPr>
        <w:t>
      25) дополнить статьей 25-1 следующего содержания:</w:t>
      </w:r>
      <w:r>
        <w:br/>
      </w:r>
      <w:r>
        <w:rPr>
          <w:rFonts w:ascii="Times New Roman"/>
          <w:b w:val="false"/>
          <w:i w:val="false"/>
          <w:color w:val="000000"/>
          <w:sz w:val="28"/>
        </w:rPr>
        <w:t>
      «Статья 25-1. Рассмотрение заявок на участие в конкурсе по</w:t>
      </w:r>
      <w:r>
        <w:br/>
      </w:r>
      <w:r>
        <w:rPr>
          <w:rFonts w:ascii="Times New Roman"/>
          <w:b w:val="false"/>
          <w:i w:val="false"/>
          <w:color w:val="000000"/>
          <w:sz w:val="28"/>
        </w:rPr>
        <w:t>
                    товарам и услугам, допуск к участию в конкурсе</w:t>
      </w:r>
      <w:r>
        <w:br/>
      </w:r>
      <w:r>
        <w:rPr>
          <w:rFonts w:ascii="Times New Roman"/>
          <w:b w:val="false"/>
          <w:i w:val="false"/>
          <w:color w:val="000000"/>
          <w:sz w:val="28"/>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требованиям конкурсной документации, в том числе в части определения лучшей технической спецификации (лучших технических спецификаций) и признания их участниками конкурса.</w:t>
      </w:r>
      <w:r>
        <w:br/>
      </w:r>
      <w:r>
        <w:rPr>
          <w:rFonts w:ascii="Times New Roman"/>
          <w:b w:val="false"/>
          <w:i w:val="false"/>
          <w:color w:val="000000"/>
          <w:sz w:val="28"/>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При организации и проведении государственных закупок единым организатором государственных закупок, определенным в соответствии с подпунктами 1), 2) и 3) пункта 5 статьи 7 настоящего Закона, заказчик образовывает экспертную комиссию либо определяет эксперта для подготовки экспертного заключения в отношении соответствия товаров и услуг, предлагаемых потенциальными поставщиками технической спецификации, являющейся неотъемлемой частью конкурсной документации, и определения лучшей технической спецификации (лучших технических спецификаций).</w:t>
      </w:r>
      <w:r>
        <w:br/>
      </w:r>
      <w:r>
        <w:rPr>
          <w:rFonts w:ascii="Times New Roman"/>
          <w:b w:val="false"/>
          <w:i w:val="false"/>
          <w:color w:val="000000"/>
          <w:sz w:val="28"/>
        </w:rPr>
        <w:t>
      В случае отсутствия у организатора государственных закупок либо заказчика специалистов соответствующего профиля, он привлекает для работы в качестве экспертов государственных служащих либо иных специалистов, специализация которых соответствует закупаемым товарам и услугам. Государственные служащие привлекаются в качестве экспертов на безвозмездной основе, а иные специалисты привлекаются как на платной, так и безвозмездной основе по договоренности сторон.</w:t>
      </w:r>
      <w:r>
        <w:br/>
      </w:r>
      <w:r>
        <w:rPr>
          <w:rFonts w:ascii="Times New Roman"/>
          <w:b w:val="false"/>
          <w:i w:val="false"/>
          <w:color w:val="000000"/>
          <w:sz w:val="28"/>
        </w:rPr>
        <w:t>
      Эксперты не имеют права голоса при принятии конкурсной комиссией решения.</w:t>
      </w:r>
      <w:r>
        <w:br/>
      </w:r>
      <w:r>
        <w:rPr>
          <w:rFonts w:ascii="Times New Roman"/>
          <w:b w:val="false"/>
          <w:i w:val="false"/>
          <w:color w:val="000000"/>
          <w:sz w:val="28"/>
        </w:rPr>
        <w:t>
      Выбор лиц, привлекаемых в качестве экспертов на платной основе, осуществляется в соответствии с настоящим Законом.</w:t>
      </w:r>
      <w:r>
        <w:br/>
      </w:r>
      <w:r>
        <w:rPr>
          <w:rFonts w:ascii="Times New Roman"/>
          <w:b w:val="false"/>
          <w:i w:val="false"/>
          <w:color w:val="000000"/>
          <w:sz w:val="28"/>
        </w:rPr>
        <w:t>
      3. При рассмотрении заявок на участие в конкурсе конкурсная комиссия выявляет потенциальных поставщиков, которые не соответствуют квалификационным требованиям и требованиям конкурсной документации.</w:t>
      </w:r>
      <w:r>
        <w:br/>
      </w:r>
      <w:r>
        <w:rPr>
          <w:rFonts w:ascii="Times New Roman"/>
          <w:b w:val="false"/>
          <w:i w:val="false"/>
          <w:color w:val="000000"/>
          <w:sz w:val="28"/>
        </w:rPr>
        <w:t>
      4. По результатам рассмотрения заявок на участие в конкурсе на предмет несоответствия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предварительном допуске потенциальных поставщиков к участию в конкурсе.</w:t>
      </w:r>
      <w:r>
        <w:br/>
      </w:r>
      <w:r>
        <w:rPr>
          <w:rFonts w:ascii="Times New Roman"/>
          <w:b w:val="false"/>
          <w:i w:val="false"/>
          <w:color w:val="000000"/>
          <w:sz w:val="28"/>
        </w:rPr>
        <w:t xml:space="preserve">
      Предварительный протокол допуска к участию в конкурсе должен содержать информацию с указанием причин о несоответствии потенциальных поставщиков квалификационным требованиям и требованиям конкурсной документации. </w:t>
      </w:r>
      <w:r>
        <w:br/>
      </w:r>
      <w:r>
        <w:rPr>
          <w:rFonts w:ascii="Times New Roman"/>
          <w:b w:val="false"/>
          <w:i w:val="false"/>
          <w:color w:val="000000"/>
          <w:sz w:val="28"/>
        </w:rPr>
        <w:t>
      В случае соответствия потенциальных поставщиков квалификационным требованиям и требованиям конкурсной документации, предварительный протокол допуска к участию в конкурсе не оформляется.</w:t>
      </w:r>
      <w:r>
        <w:br/>
      </w:r>
      <w:r>
        <w:rPr>
          <w:rFonts w:ascii="Times New Roman"/>
          <w:b w:val="false"/>
          <w:i w:val="false"/>
          <w:color w:val="000000"/>
          <w:sz w:val="28"/>
        </w:rPr>
        <w:t>
      При этом оформляется протокол допуска к участию в конкурсе с определением лучшей технической спецификации (лучших технических спецификаций).</w:t>
      </w:r>
      <w:r>
        <w:br/>
      </w:r>
      <w:r>
        <w:rPr>
          <w:rFonts w:ascii="Times New Roman"/>
          <w:b w:val="false"/>
          <w:i w:val="false"/>
          <w:color w:val="000000"/>
          <w:sz w:val="28"/>
        </w:rPr>
        <w:t xml:space="preserve">
      5. Конкурсная комиссия в случае выявления потенциальных поставщиков, которые не соответствуют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течение трех рабочих дней со дня опубликования протокола предварительного допуска к участию в конкурсе в соответствие с квалификационными требованиями и требованиями конкурсной документации. </w:t>
      </w:r>
      <w:r>
        <w:br/>
      </w:r>
      <w:r>
        <w:rPr>
          <w:rFonts w:ascii="Times New Roman"/>
          <w:b w:val="false"/>
          <w:i w:val="false"/>
          <w:color w:val="000000"/>
          <w:sz w:val="28"/>
        </w:rPr>
        <w:t>
      6. При повторном рассмотрении заявок на участие в конкурсе, приведенных в соответствие согласно пункту 5 настоящей статьи, конкурсная комиссия вправе:</w:t>
      </w:r>
      <w:r>
        <w:br/>
      </w:r>
      <w:r>
        <w:rPr>
          <w:rFonts w:ascii="Times New Roman"/>
          <w:b w:val="false"/>
          <w:i w:val="false"/>
          <w:color w:val="000000"/>
          <w:sz w:val="28"/>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облегчить рассмотрение, оценку и сопоставление заявок на участие в конкурсе;</w:t>
      </w:r>
      <w:r>
        <w:br/>
      </w: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r>
        <w:br/>
      </w:r>
      <w:r>
        <w:rPr>
          <w:rFonts w:ascii="Times New Roman"/>
          <w:b w:val="false"/>
          <w:i w:val="false"/>
          <w:color w:val="000000"/>
          <w:sz w:val="28"/>
        </w:rPr>
        <w:t>
      Не допускаются направление запроса и иные действия конкурсной комиссии, связанные с приведением заявки на участие в конкурсе в соответствие с требованиями конкурсной документации, заключающимися в дополнении заявки на участие в конкурсе недостающими документами, замене документов, представленных в заявке на участие в конкурсе, приведении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предусмотренного пунктом 5 настоящей статьи.</w:t>
      </w:r>
      <w:r>
        <w:br/>
      </w:r>
      <w:r>
        <w:rPr>
          <w:rFonts w:ascii="Times New Roman"/>
          <w:b w:val="false"/>
          <w:i w:val="false"/>
          <w:color w:val="000000"/>
          <w:sz w:val="28"/>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r>
        <w:br/>
      </w:r>
      <w:r>
        <w:rPr>
          <w:rFonts w:ascii="Times New Roman"/>
          <w:b w:val="false"/>
          <w:i w:val="false"/>
          <w:color w:val="000000"/>
          <w:sz w:val="28"/>
        </w:rPr>
        <w:t>
      7.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согласно пункту 5 настоящей статьи, если:</w:t>
      </w:r>
      <w:r>
        <w:br/>
      </w:r>
      <w:r>
        <w:rPr>
          <w:rFonts w:ascii="Times New Roman"/>
          <w:b w:val="false"/>
          <w:i w:val="false"/>
          <w:color w:val="000000"/>
          <w:sz w:val="28"/>
        </w:rPr>
        <w:t>
      1) он и (или) его соисполнитель определены не соответствующими квалификационным требованиям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2) он нарушил требования статьи 6 настоящего Закона;</w:t>
      </w:r>
      <w:r>
        <w:br/>
      </w:r>
      <w:r>
        <w:rPr>
          <w:rFonts w:ascii="Times New Roman"/>
          <w:b w:val="false"/>
          <w:i w:val="false"/>
          <w:color w:val="000000"/>
          <w:sz w:val="28"/>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проведения электронных государственных закупок.</w:t>
      </w:r>
      <w:r>
        <w:br/>
      </w:r>
      <w:r>
        <w:rPr>
          <w:rFonts w:ascii="Times New Roman"/>
          <w:b w:val="false"/>
          <w:i w:val="false"/>
          <w:color w:val="000000"/>
          <w:sz w:val="28"/>
        </w:rPr>
        <w:t>
      8. В случае, если потенциальный поставщик не допущен к участию в конкурсе по основаниям, предусмотренным подпунктом 2) пункта 7 настоящей статьи, то:</w:t>
      </w:r>
      <w:r>
        <w:br/>
      </w:r>
      <w:r>
        <w:rPr>
          <w:rFonts w:ascii="Times New Roman"/>
          <w:b w:val="false"/>
          <w:i w:val="false"/>
          <w:color w:val="000000"/>
          <w:sz w:val="28"/>
        </w:rPr>
        <w:t>
      1) в протоколе о допуске к участию в конкурсе отражаются обоснования отклонения заявки на участие в конкурсе такого потенциального поставщика;</w:t>
      </w:r>
      <w:r>
        <w:br/>
      </w:r>
      <w:r>
        <w:rPr>
          <w:rFonts w:ascii="Times New Roman"/>
          <w:b w:val="false"/>
          <w:i w:val="false"/>
          <w:color w:val="000000"/>
          <w:sz w:val="28"/>
        </w:rPr>
        <w:t>
      2) сведения о потенциальном поставщике, нарушившем требования статьи 6 настоящего Закона, подлежат внесению в реестр недобросовестных участников государственных закупок.</w:t>
      </w:r>
      <w:r>
        <w:br/>
      </w:r>
      <w:r>
        <w:rPr>
          <w:rFonts w:ascii="Times New Roman"/>
          <w:b w:val="false"/>
          <w:i w:val="false"/>
          <w:color w:val="000000"/>
          <w:sz w:val="28"/>
        </w:rPr>
        <w:t>
      9. По результатам повторного рассмотрения заявок на участие в конкурсе конкурсная комиссия:</w:t>
      </w:r>
      <w:r>
        <w:br/>
      </w: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r>
        <w:br/>
      </w:r>
      <w:r>
        <w:rPr>
          <w:rFonts w:ascii="Times New Roman"/>
          <w:b w:val="false"/>
          <w:i w:val="false"/>
          <w:color w:val="000000"/>
          <w:sz w:val="28"/>
        </w:rPr>
        <w:t>
      2) определяет, в том числе с учетом заключения экспертной комиссии (эксперта), лучшую техническую спецификацию (лучшие технические спецификации), содержащуюся (содержащиеся) в заявках на участие в конкурсе;</w:t>
      </w:r>
      <w:r>
        <w:br/>
      </w:r>
      <w:r>
        <w:rPr>
          <w:rFonts w:ascii="Times New Roman"/>
          <w:b w:val="false"/>
          <w:i w:val="false"/>
          <w:color w:val="000000"/>
          <w:sz w:val="28"/>
        </w:rPr>
        <w:t>
      3) применяет к участникам конкурса относительные значения критериев, предусмотренных пунктом 4 статьи 17 настоящего Закона;</w:t>
      </w:r>
      <w:r>
        <w:br/>
      </w:r>
      <w:r>
        <w:rPr>
          <w:rFonts w:ascii="Times New Roman"/>
          <w:b w:val="false"/>
          <w:i w:val="false"/>
          <w:color w:val="000000"/>
          <w:sz w:val="28"/>
        </w:rPr>
        <w:t>
      4) оформляет протокол о допуске к участию в конкурсе.</w:t>
      </w:r>
      <w:r>
        <w:br/>
      </w:r>
      <w:r>
        <w:rPr>
          <w:rFonts w:ascii="Times New Roman"/>
          <w:b w:val="false"/>
          <w:i w:val="false"/>
          <w:color w:val="000000"/>
          <w:sz w:val="28"/>
        </w:rPr>
        <w:t>
      В случае, если государственные закупки способом конкурса состоят из лотов, то в протоколе о допуске к участию в конкурсе указываются участники конкурса по каждому лоту. Допускается оформление общего протокола о допуске к участию в конкурсе при условии указания в нем участников конкурса по каждому лоту.</w:t>
      </w:r>
      <w:r>
        <w:br/>
      </w:r>
      <w:r>
        <w:rPr>
          <w:rFonts w:ascii="Times New Roman"/>
          <w:b w:val="false"/>
          <w:i w:val="false"/>
          <w:color w:val="000000"/>
          <w:sz w:val="28"/>
        </w:rPr>
        <w:t>
      10. Протокол о допуске к участию в конкурсе подписывается председателем и всеми присутствующими на заседании членами конкурсной комиссии, а также секретарем конкурсной комиссии в день принятия решения о допуске потенциальных поставщиков к участию в конкурсе (признания участниками конкурса).</w:t>
      </w:r>
      <w:r>
        <w:br/>
      </w:r>
      <w:r>
        <w:rPr>
          <w:rFonts w:ascii="Times New Roman"/>
          <w:b w:val="false"/>
          <w:i w:val="false"/>
          <w:color w:val="000000"/>
          <w:sz w:val="28"/>
        </w:rPr>
        <w:t>
      Протокол о допуске к участию в конкурсе публикуется секретарем конкурсной комиссии в день принятия решения о допуске на веб-портале государственных закупок с автоматическим уведомлением по электронной почте всех потенциальных поставщиков, заявки которых автоматически зарегистрированы в электронном журнале регистрации, в соответствии с пунктом 2 статьи 22 настоящего Закона.</w:t>
      </w:r>
      <w:r>
        <w:br/>
      </w:r>
      <w:r>
        <w:rPr>
          <w:rFonts w:ascii="Times New Roman"/>
          <w:b w:val="false"/>
          <w:i w:val="false"/>
          <w:color w:val="000000"/>
          <w:sz w:val="28"/>
        </w:rPr>
        <w:t>
      11. Решение конкурсной комиссии о допуске к участию в конкурсе может быть обжаловано в порядке, установленном статьей 45 настоящего Закона.</w:t>
      </w:r>
      <w:r>
        <w:br/>
      </w:r>
      <w:r>
        <w:rPr>
          <w:rFonts w:ascii="Times New Roman"/>
          <w:b w:val="false"/>
          <w:i w:val="false"/>
          <w:color w:val="000000"/>
          <w:sz w:val="28"/>
        </w:rPr>
        <w:t>
      12. В случае невозможности определения лучшей технической спецификации (лучших технических спецификаций) ввиду ее (их) отсутствия, рассмотрению подлежат технические спецификации, которые соответствуют описанию технических и качественных характеристик, заявленных заказчиком.»;</w:t>
      </w:r>
      <w:r>
        <w:br/>
      </w:r>
      <w:r>
        <w:rPr>
          <w:rFonts w:ascii="Times New Roman"/>
          <w:b w:val="false"/>
          <w:i w:val="false"/>
          <w:color w:val="000000"/>
          <w:sz w:val="28"/>
        </w:rPr>
        <w:t>
      26) статью 26 исключить;</w:t>
      </w:r>
      <w:r>
        <w:br/>
      </w:r>
      <w:r>
        <w:rPr>
          <w:rFonts w:ascii="Times New Roman"/>
          <w:b w:val="false"/>
          <w:i w:val="false"/>
          <w:color w:val="000000"/>
          <w:sz w:val="28"/>
        </w:rPr>
        <w:t>
      27) в статье 26-1:</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При осуществлении государственных закупок работ потенциальный поставщик, допущенный к участию в конкурсе (признан участником конкурса), должен не позднее трех рабочих дней с момента опубликования протокола о допуске предоставить на веб-портал государственных закупок конкурсное ценовое предложение.</w:t>
      </w:r>
      <w:r>
        <w:br/>
      </w:r>
      <w:r>
        <w:rPr>
          <w:rFonts w:ascii="Times New Roman"/>
          <w:b w:val="false"/>
          <w:i w:val="false"/>
          <w:color w:val="000000"/>
          <w:sz w:val="28"/>
        </w:rPr>
        <w:t>
      При осуществлении государственных закупок товаров и услуг потенциальный поставщик, допущенный к участию в конкурсе (признан участником конкурса), не позднее трех рабочих дней с момента опубликования протокола о допуске предоставляет на веб-портал государственных закупок конкурсное ценовое предложение к одной из технических спецификаций, предусмотренной в протоколе предварительного допуска, в соответствии с пунктом 4 статьи 25-1 настоящего Закона в порядке, предусмотренном правилами проведения электронных государственных закупок.</w:t>
      </w:r>
      <w:r>
        <w:br/>
      </w:r>
      <w:r>
        <w:rPr>
          <w:rFonts w:ascii="Times New Roman"/>
          <w:b w:val="false"/>
          <w:i w:val="false"/>
          <w:color w:val="000000"/>
          <w:sz w:val="28"/>
        </w:rPr>
        <w:t>
      Потенциальный поставщик, допущенный к участию в конкурсе (признан участником конкурса), техническая спецификация которого не определена лучшей, в соответствии со статьи 25-1 настоящего Закона вправе не предоставлять конкурсное ценовое предложение.»;</w:t>
      </w:r>
      <w:r>
        <w:br/>
      </w:r>
      <w:r>
        <w:rPr>
          <w:rFonts w:ascii="Times New Roman"/>
          <w:b w:val="false"/>
          <w:i w:val="false"/>
          <w:color w:val="000000"/>
          <w:sz w:val="28"/>
        </w:rPr>
        <w:t>
      часть третью пункта 5 изложить в следующей редакции:</w:t>
      </w:r>
      <w:r>
        <w:br/>
      </w:r>
      <w:r>
        <w:rPr>
          <w:rFonts w:ascii="Times New Roman"/>
          <w:b w:val="false"/>
          <w:i w:val="false"/>
          <w:color w:val="000000"/>
          <w:sz w:val="28"/>
        </w:rPr>
        <w:t>
      «При равенстве условных цен конкурсных ценовых предложений победителем признается потенциальный поставщик, имеющий больший опыт работы на рынке закупаемых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признается потенциальный поставщик, конкурсное ценовое предложение которого поступило ранее конкурсных ценовых предложений других потенциальных поставщиков.»;</w:t>
      </w:r>
      <w:r>
        <w:br/>
      </w:r>
      <w:r>
        <w:rPr>
          <w:rFonts w:ascii="Times New Roman"/>
          <w:b w:val="false"/>
          <w:i w:val="false"/>
          <w:color w:val="000000"/>
          <w:sz w:val="28"/>
        </w:rPr>
        <w:t>
      28) статью 27 изложить в следующей редакции:</w:t>
      </w:r>
      <w:r>
        <w:br/>
      </w:r>
      <w:r>
        <w:rPr>
          <w:rFonts w:ascii="Times New Roman"/>
          <w:b w:val="false"/>
          <w:i w:val="false"/>
          <w:color w:val="000000"/>
          <w:sz w:val="28"/>
        </w:rPr>
        <w:t>
      «Статья 27. Протокол об итогах государственных закупок</w:t>
      </w:r>
      <w:r>
        <w:br/>
      </w:r>
      <w:r>
        <w:rPr>
          <w:rFonts w:ascii="Times New Roman"/>
          <w:b w:val="false"/>
          <w:i w:val="false"/>
          <w:color w:val="000000"/>
          <w:sz w:val="28"/>
        </w:rPr>
        <w:t>
                  способом конкурса</w:t>
      </w:r>
      <w:r>
        <w:br/>
      </w:r>
      <w:r>
        <w:rPr>
          <w:rFonts w:ascii="Times New Roman"/>
          <w:b w:val="false"/>
          <w:i w:val="false"/>
          <w:color w:val="000000"/>
          <w:sz w:val="28"/>
        </w:rPr>
        <w:t>
      1. Протокол об итогах государственных закупок способом конкурса автоматически формируется и публикуется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сведения о которых внесены в журнал регистрации конкурсных ценовых предложений.</w:t>
      </w:r>
      <w:r>
        <w:br/>
      </w:r>
      <w:r>
        <w:rPr>
          <w:rFonts w:ascii="Times New Roman"/>
          <w:b w:val="false"/>
          <w:i w:val="false"/>
          <w:color w:val="000000"/>
          <w:sz w:val="28"/>
        </w:rPr>
        <w:t>
      2. Заказчик в течение пяти рабочих дней со дня опубликования веб-порталом государственных закупок протокола об итогах государственных закупок способом конкурса подписывает и направляет победителю конкурса проект договора о государственных закупках с указанием технической спецификации, по которой был определен победитель конкурса.»;</w:t>
      </w:r>
      <w:r>
        <w:br/>
      </w:r>
      <w:r>
        <w:rPr>
          <w:rFonts w:ascii="Times New Roman"/>
          <w:b w:val="false"/>
          <w:i w:val="false"/>
          <w:color w:val="000000"/>
          <w:sz w:val="28"/>
        </w:rPr>
        <w:t>
      29) статью 29 дополнить пунктом 3 следующего содержания:</w:t>
      </w:r>
      <w:r>
        <w:br/>
      </w:r>
      <w:r>
        <w:rPr>
          <w:rFonts w:ascii="Times New Roman"/>
          <w:b w:val="false"/>
          <w:i w:val="false"/>
          <w:color w:val="000000"/>
          <w:sz w:val="28"/>
        </w:rPr>
        <w:t>
      «3. Потенциальный поставщик не вносит обеспечение заявки на участие в конкурсе, если он участвует на первом этапе государственных закупок способом конкурса с использованием двухэтапных процедур.»;</w:t>
      </w:r>
      <w:r>
        <w:br/>
      </w:r>
      <w:r>
        <w:rPr>
          <w:rFonts w:ascii="Times New Roman"/>
          <w:b w:val="false"/>
          <w:i w:val="false"/>
          <w:color w:val="000000"/>
          <w:sz w:val="28"/>
        </w:rPr>
        <w:t>
      30) подпункт 2) пункта 1 статьи 31 изложить в следующей редакции:</w:t>
      </w:r>
      <w:r>
        <w:br/>
      </w:r>
      <w:r>
        <w:rPr>
          <w:rFonts w:ascii="Times New Roman"/>
          <w:b w:val="false"/>
          <w:i w:val="false"/>
          <w:color w:val="000000"/>
          <w:sz w:val="28"/>
        </w:rPr>
        <w:t>
      «2) краткое описание закупаемых товаров, работ, услуг с указанием национального или неправительственного стандарта при их наличии;»;</w:t>
      </w:r>
      <w:r>
        <w:br/>
      </w:r>
      <w:r>
        <w:rPr>
          <w:rFonts w:ascii="Times New Roman"/>
          <w:b w:val="false"/>
          <w:i w:val="false"/>
          <w:color w:val="000000"/>
          <w:sz w:val="28"/>
        </w:rPr>
        <w:t>
      31) подпункты 3) и 5) статьи 32 изложить в следующей редакции:</w:t>
      </w:r>
      <w:r>
        <w:br/>
      </w:r>
      <w:r>
        <w:rPr>
          <w:rFonts w:ascii="Times New Roman"/>
          <w:b w:val="false"/>
          <w:i w:val="false"/>
          <w:color w:val="000000"/>
          <w:sz w:val="28"/>
        </w:rPr>
        <w:t>
      «3)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Правительством Республики Казахстан,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r>
        <w:br/>
      </w:r>
      <w:r>
        <w:rPr>
          <w:rFonts w:ascii="Times New Roman"/>
          <w:b w:val="false"/>
          <w:i w:val="false"/>
          <w:color w:val="000000"/>
          <w:sz w:val="28"/>
        </w:rPr>
        <w:t>
      «5) государственные закупки способом аукциона признаны несостоявшимися. Настоящее положение не распространяется на случаи, когда государственные закупки способом аукциона были признаны недействительными в соответствии с законами Республики Казахстан.»;</w:t>
      </w:r>
      <w:r>
        <w:br/>
      </w:r>
      <w:r>
        <w:rPr>
          <w:rFonts w:ascii="Times New Roman"/>
          <w:b w:val="false"/>
          <w:i w:val="false"/>
          <w:color w:val="000000"/>
          <w:sz w:val="28"/>
        </w:rPr>
        <w:t>
      32) подпункт 2) пункта 1 статьи 33 изложить в следующей редакции:</w:t>
      </w:r>
      <w:r>
        <w:br/>
      </w:r>
      <w:r>
        <w:rPr>
          <w:rFonts w:ascii="Times New Roman"/>
          <w:b w:val="false"/>
          <w:i w:val="false"/>
          <w:color w:val="000000"/>
          <w:sz w:val="28"/>
        </w:rPr>
        <w:t>
      «2) описание и требуемые технические, качественные и эксплуатационные характеристики закупаемых товаров, работ, услуг, технические спецификации с указанием национального или неправительственного стандарта при их наличии.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r>
        <w:br/>
      </w:r>
      <w:r>
        <w:rPr>
          <w:rFonts w:ascii="Times New Roman"/>
          <w:b w:val="false"/>
          <w:i w:val="false"/>
          <w:color w:val="000000"/>
          <w:sz w:val="28"/>
        </w:rPr>
        <w:t>
      33) пункт 2 статьи 35 дополнить частью второй следующего содержания:</w:t>
      </w:r>
      <w:r>
        <w:br/>
      </w:r>
      <w:r>
        <w:rPr>
          <w:rFonts w:ascii="Times New Roman"/>
          <w:b w:val="false"/>
          <w:i w:val="false"/>
          <w:color w:val="000000"/>
          <w:sz w:val="28"/>
        </w:rPr>
        <w:t>
      «В случае наличия нескольких мест поставок (выполнения, оказания) товара, работы, услуги допускается указание в лоте, проводимом способом аукциона, нескольких мест поставок (выполнения, оказания) товара, работы, услуги.»;</w:t>
      </w:r>
      <w:r>
        <w:br/>
      </w:r>
      <w:r>
        <w:rPr>
          <w:rFonts w:ascii="Times New Roman"/>
          <w:b w:val="false"/>
          <w:i w:val="false"/>
          <w:color w:val="000000"/>
          <w:sz w:val="28"/>
        </w:rPr>
        <w:t>
      34) в статье 35-1:</w:t>
      </w:r>
      <w:r>
        <w:br/>
      </w:r>
      <w:r>
        <w:rPr>
          <w:rFonts w:ascii="Times New Roman"/>
          <w:b w:val="false"/>
          <w:i w:val="false"/>
          <w:color w:val="000000"/>
          <w:sz w:val="28"/>
        </w:rPr>
        <w:t>
      в пункте 2:</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«2. Аукционная документация, кроме общих и специальных квалификационных требований, установленных статьей 8 настоящего Закона, содержит следующие сведения:»;</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описание и требуемые технические, качественные и эксплуатационные характеристики закупаемых товаров, работ, услуг, технические спецификации с указанием национального или неправительственного стандарта при их наличии, а при необходимости с указанием нормативно-технической документации.</w:t>
      </w:r>
      <w:r>
        <w:br/>
      </w:r>
      <w:r>
        <w:rPr>
          <w:rFonts w:ascii="Times New Roman"/>
          <w:b w:val="false"/>
          <w:i w:val="false"/>
          <w:color w:val="000000"/>
          <w:sz w:val="28"/>
        </w:rPr>
        <w:t>
      При осуществлении государственных закупок работ, требующих проектно-сметную документацию, вместо описания и требуемых технических, качественных и эксплуатационных характеристик закупаемых работ, аукционная документация должна содержать утвержденную в установленном порядке проектно-сметную документацию;»;</w:t>
      </w:r>
      <w:r>
        <w:br/>
      </w:r>
      <w:r>
        <w:rPr>
          <w:rFonts w:ascii="Times New Roman"/>
          <w:b w:val="false"/>
          <w:i w:val="false"/>
          <w:color w:val="000000"/>
          <w:sz w:val="28"/>
        </w:rPr>
        <w:t>
      35) пункт 4 статьи 35-1 дополнить частью второй следующего содержания:</w:t>
      </w:r>
      <w:r>
        <w:br/>
      </w:r>
      <w:r>
        <w:rPr>
          <w:rFonts w:ascii="Times New Roman"/>
          <w:b w:val="false"/>
          <w:i w:val="false"/>
          <w:color w:val="000000"/>
          <w:sz w:val="28"/>
        </w:rPr>
        <w:t>
      «В случае осуществления государственных закупок способом аукциона единым организатором государственных закупок, определенным в соответствии с подпунктами 1), 2) и 2-1) пункта 5 статьи 7 настоящего Закона, аукционная документация утверждается первым руководителем единого организатора государственных закупок либо лицом, исполняющим его обязанности.»;</w:t>
      </w:r>
      <w:r>
        <w:br/>
      </w:r>
      <w:r>
        <w:rPr>
          <w:rFonts w:ascii="Times New Roman"/>
          <w:b w:val="false"/>
          <w:i w:val="false"/>
          <w:color w:val="000000"/>
          <w:sz w:val="28"/>
        </w:rPr>
        <w:t xml:space="preserve">
      36) пункт 6 статьи 35-4 изложить в следующей редакции: </w:t>
      </w:r>
      <w:r>
        <w:br/>
      </w:r>
      <w:r>
        <w:rPr>
          <w:rFonts w:ascii="Times New Roman"/>
          <w:b w:val="false"/>
          <w:i w:val="false"/>
          <w:color w:val="000000"/>
          <w:sz w:val="28"/>
        </w:rPr>
        <w:t>
      «6. Потенциальный поставщик несет все расходы, связанные с его участием в государственных закупках способом аукциона. Заказчик, организатор государственных закупок, единый организатор государственных закупок, аукционная комиссия, экспертная комиссия, эксперт, единый оператор в сфере электронных государственных закупок не несут обязательства по возмещению этих расходов, независимо от итогов государственных закупок способом аукциона.»;</w:t>
      </w:r>
      <w:r>
        <w:br/>
      </w:r>
      <w:r>
        <w:rPr>
          <w:rFonts w:ascii="Times New Roman"/>
          <w:b w:val="false"/>
          <w:i w:val="false"/>
          <w:color w:val="000000"/>
          <w:sz w:val="28"/>
        </w:rPr>
        <w:t>
      37) в статье 35-8:</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Аукционная комиссия рассматривает вторую часть заявок на участие в аукционе и принимает решение о соответствии или несоответствии потенциальных поставщиков, признанных участниками аукциона, квалификационным требованиям, установленным аукционной документацией, в срок не позднее семи календарных дней.</w:t>
      </w:r>
      <w:r>
        <w:br/>
      </w:r>
      <w:r>
        <w:rPr>
          <w:rFonts w:ascii="Times New Roman"/>
          <w:b w:val="false"/>
          <w:i w:val="false"/>
          <w:color w:val="000000"/>
          <w:sz w:val="28"/>
        </w:rPr>
        <w:t>
      В случае принятия решения о несоответствии потенциального поставщика квалификационным требованиям, установленным аукционной документацией, оформляется и публикуется на веб-портале государственных закупок протокол рассмотрения вторых частей заявок на участие в аукционе, который подписывается председателем и всеми присутствующими на заседании членами аукционной комиссии, а также секретарем аукционной комиссии в день оформления протокола рассмотрения вторых частей заявок на участие в аукционе.</w:t>
      </w:r>
      <w:r>
        <w:br/>
      </w:r>
      <w:r>
        <w:rPr>
          <w:rFonts w:ascii="Times New Roman"/>
          <w:b w:val="false"/>
          <w:i w:val="false"/>
          <w:color w:val="000000"/>
          <w:sz w:val="28"/>
        </w:rPr>
        <w:t>
      Протокол рассмотрения вторых частей заявок на участие в аукционе должен содержать информацию с указанием причин несоответствия потенциальных поставщиков квалификационным требованиям, установленным аукционной документацией.</w:t>
      </w:r>
      <w:r>
        <w:br/>
      </w:r>
      <w:r>
        <w:rPr>
          <w:rFonts w:ascii="Times New Roman"/>
          <w:b w:val="false"/>
          <w:i w:val="false"/>
          <w:color w:val="000000"/>
          <w:sz w:val="28"/>
        </w:rPr>
        <w:t>
      Аукционная комиссия, в случае выявления потенциальных поставщиков, которые не соответствуют квалификационным требованиям, установленным аукционной документацией, предоставляет таким потенциальным поставщикам право для приведения вторых частей заявок на участие в аукционе в течение трех рабочих дней со дня опубликования протокола рассмотрения вторых частей заявок на участие в аукционе в соответствие с квалификационными требованиями, установленными аукционной документацией.»;</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«Не допускаются направление запроса и иные действия аукционной комиссии, связанные с приведением заявки на участие в аукционе в соответствие с требованиями аукционной документации, заключающиеся в дополнении заявки на участие в аукционе недостающими документами, замене документов, представленных в заявке на участие в аукционе, приведении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установленными аукционной документацией, предусмотренного частью четвертой пункта 2 настоящей статьи.»;</w:t>
      </w:r>
      <w:r>
        <w:br/>
      </w:r>
      <w:r>
        <w:rPr>
          <w:rFonts w:ascii="Times New Roman"/>
          <w:b w:val="false"/>
          <w:i w:val="false"/>
          <w:color w:val="000000"/>
          <w:sz w:val="28"/>
        </w:rPr>
        <w:t>
      дополнить пунктом 5-1 следующего содержания:</w:t>
      </w:r>
      <w:r>
        <w:br/>
      </w:r>
      <w:r>
        <w:rPr>
          <w:rFonts w:ascii="Times New Roman"/>
          <w:b w:val="false"/>
          <w:i w:val="false"/>
          <w:color w:val="000000"/>
          <w:sz w:val="28"/>
        </w:rPr>
        <w:t>
      «5-1. В случае, если по результатам рассмотрения второй части заявок на участие в аукционе аукционная комиссия признала только одного потенциального поставщика соответствующим квалификационным требованиям, установленным аукционной документацией, то такой потенциальный поставщик признается победителем аукциона.»;</w:t>
      </w:r>
      <w:r>
        <w:br/>
      </w:r>
      <w:r>
        <w:rPr>
          <w:rFonts w:ascii="Times New Roman"/>
          <w:b w:val="false"/>
          <w:i w:val="false"/>
          <w:color w:val="000000"/>
          <w:sz w:val="28"/>
        </w:rPr>
        <w:t>
      часть первую пункта 9 изложить в следующей редакции:</w:t>
      </w:r>
      <w:r>
        <w:br/>
      </w:r>
      <w:r>
        <w:rPr>
          <w:rFonts w:ascii="Times New Roman"/>
          <w:b w:val="false"/>
          <w:i w:val="false"/>
          <w:color w:val="000000"/>
          <w:sz w:val="28"/>
        </w:rPr>
        <w:t>
      «9. Проект договора о государственных закупках должен быть подписан и представлен победителем аукциона либо в случаях, предусмотренных пунктами 10 и 11 настоящей статьи, претендентом на заключение договора о государственных закупках в течение семи рабочих дней со дня представления ему подписанного заказчиком проекта договора о государственных закупках.»;</w:t>
      </w:r>
      <w:r>
        <w:br/>
      </w:r>
      <w:r>
        <w:rPr>
          <w:rFonts w:ascii="Times New Roman"/>
          <w:b w:val="false"/>
          <w:i w:val="false"/>
          <w:color w:val="000000"/>
          <w:sz w:val="28"/>
        </w:rPr>
        <w:t>
      38) подпункт 3) пункта 2 статьи 35-9 изложить в следующей редакции:</w:t>
      </w:r>
      <w:r>
        <w:br/>
      </w:r>
      <w:r>
        <w:rPr>
          <w:rFonts w:ascii="Times New Roman"/>
          <w:b w:val="false"/>
          <w:i w:val="false"/>
          <w:color w:val="000000"/>
          <w:sz w:val="28"/>
        </w:rPr>
        <w:t>
      «3) об осуществлении государственных закупок способом из одного источника.»;</w:t>
      </w:r>
      <w:r>
        <w:br/>
      </w:r>
      <w:r>
        <w:rPr>
          <w:rFonts w:ascii="Times New Roman"/>
          <w:b w:val="false"/>
          <w:i w:val="false"/>
          <w:color w:val="000000"/>
          <w:sz w:val="28"/>
        </w:rPr>
        <w:t>
      39) в статье 37:</w:t>
      </w:r>
      <w:r>
        <w:br/>
      </w:r>
      <w:r>
        <w:rPr>
          <w:rFonts w:ascii="Times New Roman"/>
          <w:b w:val="false"/>
          <w:i w:val="false"/>
          <w:color w:val="000000"/>
          <w:sz w:val="28"/>
        </w:rPr>
        <w:t>
      пункт 1 дополнить частью третьей следующего содержания:</w:t>
      </w:r>
      <w:r>
        <w:br/>
      </w:r>
      <w:r>
        <w:rPr>
          <w:rFonts w:ascii="Times New Roman"/>
          <w:b w:val="false"/>
          <w:i w:val="false"/>
          <w:color w:val="000000"/>
          <w:sz w:val="28"/>
        </w:rPr>
        <w:t>
      «Допускается заключение электронного договора о государственных закупках.»;</w:t>
      </w:r>
      <w:r>
        <w:br/>
      </w:r>
      <w:r>
        <w:rPr>
          <w:rFonts w:ascii="Times New Roman"/>
          <w:b w:val="false"/>
          <w:i w:val="false"/>
          <w:color w:val="000000"/>
          <w:sz w:val="28"/>
        </w:rPr>
        <w:t>
      части первую и шестую пункта 5 изложить в следующей редакции:</w:t>
      </w:r>
      <w:r>
        <w:br/>
      </w:r>
      <w:r>
        <w:rPr>
          <w:rFonts w:ascii="Times New Roman"/>
          <w:b w:val="false"/>
          <w:i w:val="false"/>
          <w:color w:val="000000"/>
          <w:sz w:val="28"/>
        </w:rPr>
        <w:t>
      «5. В случаях, предусмотренных правилами осуществления государственных закупок либо правилами проведения электронных государственных закупок, поставщик обязан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w:t>
      </w:r>
      <w:r>
        <w:br/>
      </w:r>
      <w:r>
        <w:rPr>
          <w:rFonts w:ascii="Times New Roman"/>
          <w:b w:val="false"/>
          <w:i w:val="false"/>
          <w:color w:val="000000"/>
          <w:sz w:val="28"/>
        </w:rPr>
        <w:t>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осуществленного на основании подпункта 4) статьи 32 настоящего Закона, а также поставщиков, предоставивших его в случае, предусмотренном пунктом 8 статьи 8 настоящего Закона, поставщиков, не являющихся субъектами предпринимательской деятельности, в случае, предусмотренном подпунктом 5) пункта 3 статьи 41 настоящего Закона.»;</w:t>
      </w:r>
      <w:r>
        <w:br/>
      </w:r>
      <w:r>
        <w:rPr>
          <w:rFonts w:ascii="Times New Roman"/>
          <w:b w:val="false"/>
          <w:i w:val="false"/>
          <w:color w:val="000000"/>
          <w:sz w:val="28"/>
        </w:rPr>
        <w:t>
      пункт 11 исключить;</w:t>
      </w:r>
      <w:r>
        <w:br/>
      </w:r>
      <w:r>
        <w:rPr>
          <w:rFonts w:ascii="Times New Roman"/>
          <w:b w:val="false"/>
          <w:i w:val="false"/>
          <w:color w:val="000000"/>
          <w:sz w:val="28"/>
        </w:rPr>
        <w:t>
      40) пункт 1 статьи 38 изложить в следующей редакции:</w:t>
      </w:r>
      <w:r>
        <w:br/>
      </w:r>
      <w:r>
        <w:rPr>
          <w:rFonts w:ascii="Times New Roman"/>
          <w:b w:val="false"/>
          <w:i w:val="false"/>
          <w:color w:val="000000"/>
          <w:sz w:val="28"/>
        </w:rPr>
        <w:t>
      «1. В случае, если потенциальный поставщик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пунктом 5 статьи 37 настоящего Закона, то такой потенциальный поставщик признается уклонившимся от заключения договора о государственных закупках.»;</w:t>
      </w:r>
      <w:r>
        <w:br/>
      </w:r>
      <w:r>
        <w:rPr>
          <w:rFonts w:ascii="Times New Roman"/>
          <w:b w:val="false"/>
          <w:i w:val="false"/>
          <w:color w:val="000000"/>
          <w:sz w:val="28"/>
        </w:rPr>
        <w:t>
      41) подпункт 6) пункта 3 статьи 41 исключить;</w:t>
      </w:r>
      <w:r>
        <w:br/>
      </w:r>
      <w:r>
        <w:rPr>
          <w:rFonts w:ascii="Times New Roman"/>
          <w:b w:val="false"/>
          <w:i w:val="false"/>
          <w:color w:val="000000"/>
          <w:sz w:val="28"/>
        </w:rPr>
        <w:t>
      42) статьи 43, 44 изложить в следующей редакции:</w:t>
      </w:r>
      <w:r>
        <w:br/>
      </w:r>
      <w:r>
        <w:rPr>
          <w:rFonts w:ascii="Times New Roman"/>
          <w:b w:val="false"/>
          <w:i w:val="false"/>
          <w:color w:val="000000"/>
          <w:sz w:val="28"/>
        </w:rPr>
        <w:t xml:space="preserve">
      «Статья 43. Особые условия участия в государственных закупках </w:t>
      </w:r>
      <w:r>
        <w:br/>
      </w:r>
      <w:r>
        <w:rPr>
          <w:rFonts w:ascii="Times New Roman"/>
          <w:b w:val="false"/>
          <w:i w:val="false"/>
          <w:color w:val="000000"/>
          <w:sz w:val="28"/>
        </w:rPr>
        <w:t>
                  временных объединений юридических лиц (консорциума)</w:t>
      </w:r>
      <w:r>
        <w:br/>
      </w:r>
      <w:r>
        <w:rPr>
          <w:rFonts w:ascii="Times New Roman"/>
          <w:b w:val="false"/>
          <w:i w:val="false"/>
          <w:color w:val="000000"/>
          <w:sz w:val="28"/>
        </w:rPr>
        <w:t>
      Особые условия участия в государственных закупках временных объединений юридических лиц (консорциума) определяются правилами проведения электронных государственных закупок.</w:t>
      </w:r>
      <w:r>
        <w:br/>
      </w:r>
      <w:r>
        <w:rPr>
          <w:rFonts w:ascii="Times New Roman"/>
          <w:b w:val="false"/>
          <w:i w:val="false"/>
          <w:color w:val="000000"/>
          <w:sz w:val="28"/>
        </w:rPr>
        <w:t>
      Статья 44. Применение национального режима при осуществлении</w:t>
      </w:r>
      <w:r>
        <w:br/>
      </w:r>
      <w:r>
        <w:rPr>
          <w:rFonts w:ascii="Times New Roman"/>
          <w:b w:val="false"/>
          <w:i w:val="false"/>
          <w:color w:val="000000"/>
          <w:sz w:val="28"/>
        </w:rPr>
        <w:t>
                 государственных закупок</w:t>
      </w:r>
      <w:r>
        <w:br/>
      </w: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на равных условиях с товарами казахстанского происхождения, работами, услугами, соответственно выполняемыми, оказываемыми казахстанскими потенциальными поставщиками, в случаях и на условиях, которые предусмотрены международными договорами, ратифицированными Республикой Казахстан.</w:t>
      </w:r>
      <w:r>
        <w:br/>
      </w:r>
      <w:r>
        <w:rPr>
          <w:rFonts w:ascii="Times New Roman"/>
          <w:b w:val="false"/>
          <w:i w:val="false"/>
          <w:color w:val="000000"/>
          <w:sz w:val="28"/>
        </w:rPr>
        <w:t>
      2. В целях защиты основ конституционного строя, обеспечения правопорядка, национальной безопасности и обороноспособности страны, защиты внутреннего рынка Республики Казахстан, развития национальной экономики, поддержки отечественных товаропроизводителей Правительством Республики Казахстан устанавливаются запрет на допуск товаров, происходящих из иностранных государств, работ, услуг, соответственно выполняемых, оказываемых иностранными потенциальными поставщиками, и ограничения допуска указанных товаров, работ, услуг при осуществлении государственных закупок.</w:t>
      </w:r>
      <w:r>
        <w:br/>
      </w:r>
      <w:r>
        <w:rPr>
          <w:rFonts w:ascii="Times New Roman"/>
          <w:b w:val="false"/>
          <w:i w:val="false"/>
          <w:color w:val="000000"/>
          <w:sz w:val="28"/>
        </w:rPr>
        <w:t>
      Определение страны происхождения указанных товаров осуществляется в соответствии с законодательством Республики Казахстан.</w:t>
      </w:r>
      <w:r>
        <w:br/>
      </w:r>
      <w:r>
        <w:rPr>
          <w:rFonts w:ascii="Times New Roman"/>
          <w:b w:val="false"/>
          <w:i w:val="false"/>
          <w:color w:val="000000"/>
          <w:sz w:val="28"/>
        </w:rPr>
        <w:t>
      3. Правительство Республики Казахстан устанавливает условия допуска при осуществлении государственных закупок товаров, происходящих из иностранных государств, работ, услуг, соответственно выполняемых, оказываемых иностранными потенциальными поставщиками, за исключением товаров, работ, услуг, в отношении которых Правительством Республики Казахстан установлены запрет, ограничения в соответствии с пунктом 2 настоящей статьи Закона.»;</w:t>
      </w:r>
      <w:r>
        <w:br/>
      </w:r>
      <w:r>
        <w:rPr>
          <w:rFonts w:ascii="Times New Roman"/>
          <w:b w:val="false"/>
          <w:i w:val="false"/>
          <w:color w:val="000000"/>
          <w:sz w:val="28"/>
        </w:rPr>
        <w:t>
      44) дополнить статьей 44-1 следующего содержания:</w:t>
      </w:r>
      <w:r>
        <w:br/>
      </w:r>
      <w:r>
        <w:rPr>
          <w:rFonts w:ascii="Times New Roman"/>
          <w:b w:val="false"/>
          <w:i w:val="false"/>
          <w:color w:val="000000"/>
          <w:sz w:val="28"/>
        </w:rPr>
        <w:t xml:space="preserve">
      «44-1. Участие в государственных закупках отдельных категорий </w:t>
      </w:r>
      <w:r>
        <w:br/>
      </w:r>
      <w:r>
        <w:rPr>
          <w:rFonts w:ascii="Times New Roman"/>
          <w:b w:val="false"/>
          <w:i w:val="false"/>
          <w:color w:val="000000"/>
          <w:sz w:val="28"/>
        </w:rPr>
        <w:t>
             потенциальных поставщиков</w:t>
      </w:r>
      <w:r>
        <w:br/>
      </w: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r>
        <w:br/>
      </w:r>
      <w:r>
        <w:rPr>
          <w:rFonts w:ascii="Times New Roman"/>
          <w:b w:val="false"/>
          <w:i w:val="false"/>
          <w:color w:val="000000"/>
          <w:sz w:val="28"/>
        </w:rPr>
        <w:t>
      2. Организаторы государственных закупок при проведении государственных закупок отдельных видов товаров, работ, услуг осуществляют закупки:</w:t>
      </w:r>
      <w:r>
        <w:br/>
      </w:r>
      <w:r>
        <w:rPr>
          <w:rFonts w:ascii="Times New Roman"/>
          <w:b w:val="false"/>
          <w:i w:val="false"/>
          <w:color w:val="000000"/>
          <w:sz w:val="28"/>
        </w:rPr>
        <w:t>
      1) товаров (технические вспомогательные (компенсаторные) средства) у организаций, производящих такие товары, созданных общественными объединениями инвалидов Республики Казахстан, в объеме 100 (ста) процентов от общего объема в суммарном выражении, выделенных для приобретения данных товаров в текущем году;</w:t>
      </w:r>
      <w:r>
        <w:br/>
      </w:r>
      <w:r>
        <w:rPr>
          <w:rFonts w:ascii="Times New Roman"/>
          <w:b w:val="false"/>
          <w:i w:val="false"/>
          <w:color w:val="000000"/>
          <w:sz w:val="28"/>
        </w:rPr>
        <w:t>
      2) иных товаров, не указанных в подпункте 1) пункта 2 настоящей статьи Закона, у организаций, производящих товары, созданных общественными объединениями инвалидов Республики Казахстан, в объеме не менее 50 (пятидесяти) процентов от общего объема в суммарном выражении, выделенных для приобретения данных товаров в текущем году;</w:t>
      </w:r>
      <w:r>
        <w:br/>
      </w:r>
      <w:r>
        <w:rPr>
          <w:rFonts w:ascii="Times New Roman"/>
          <w:b w:val="false"/>
          <w:i w:val="false"/>
          <w:color w:val="000000"/>
          <w:sz w:val="28"/>
        </w:rPr>
        <w:t>
      3) работ и услуг у организаций, выполняющих работы, оказывающих услуги, созданных общественными объединениями инвалидов Республики Казахстан, в объеме 100 (ста) процентов от общего объема в суммарном выражении, выделенных для приобретения данных товаров, работ и услуг в текущем году.</w:t>
      </w:r>
      <w:r>
        <w:br/>
      </w:r>
      <w:r>
        <w:rPr>
          <w:rFonts w:ascii="Times New Roman"/>
          <w:b w:val="false"/>
          <w:i w:val="false"/>
          <w:color w:val="000000"/>
          <w:sz w:val="28"/>
        </w:rPr>
        <w:t>
      3. Перечень организаций, производящих товары, выполняющих работы, оказывающих услуги, созданных общественными объединениями инвалидов Республики Казахстан, отдельных видов товаров, работ, услуг, закупаемых у организаций, производящих товары, выполняющих работы, оказывающих услуги, созданных общественными объединениями инвалидов Республики Казахстан, и порядок их приобретения определяются Правительством Республики Казахстан.</w:t>
      </w:r>
      <w:r>
        <w:br/>
      </w:r>
      <w:r>
        <w:rPr>
          <w:rFonts w:ascii="Times New Roman"/>
          <w:b w:val="false"/>
          <w:i w:val="false"/>
          <w:color w:val="000000"/>
          <w:sz w:val="28"/>
        </w:rPr>
        <w:t>
      При этом названные организации общественных объединений инвалидов Республики Казахстан должны соответствовать условию, предусмотренному в абзаце втором подпункта 13) части первой статьи 248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4. Для реализации положений, установленных пунктом 2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организации, производящие товары, выполняющие работы, оказывающие услуги, созданные общественными объединениями инвалидов Республики Казахстан.</w:t>
      </w:r>
      <w:r>
        <w:br/>
      </w:r>
      <w:r>
        <w:rPr>
          <w:rFonts w:ascii="Times New Roman"/>
          <w:b w:val="false"/>
          <w:i w:val="false"/>
          <w:color w:val="000000"/>
          <w:sz w:val="28"/>
        </w:rPr>
        <w:t>
      Организациям, выполняющим работы, оказывающим услуги,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r>
        <w:br/>
      </w:r>
      <w:r>
        <w:rPr>
          <w:rFonts w:ascii="Times New Roman"/>
          <w:b w:val="false"/>
          <w:i w:val="false"/>
          <w:color w:val="000000"/>
          <w:sz w:val="28"/>
        </w:rPr>
        <w:t>
      При осуществлении государственных закупок в соответствии с пунктом 2 настоящей статьи Закона организатор государственных закупок в тексте объявления указывает, что государственные закупки осуществляются исключительно среди организаций производящих товары, выполняющих работы, оказывающих услуги, созданных общественными объединениями инвалидов Республики Казахстан.</w:t>
      </w:r>
      <w:r>
        <w:br/>
      </w:r>
      <w:r>
        <w:rPr>
          <w:rFonts w:ascii="Times New Roman"/>
          <w:b w:val="false"/>
          <w:i w:val="false"/>
          <w:color w:val="000000"/>
          <w:sz w:val="28"/>
        </w:rPr>
        <w:t>
      5. В случае признания государственных закупок не состоявшимися по основаниям, предусмотренным в пункте 4 статьи 16 настоящего Закона, заказчик вправе принять решение о проведении государственных закупок способом из одного источника у организаций, выполняющих работы, оказывающих услуги, созданных общественными объединениями инвалидов Республики Казахстан.</w:t>
      </w:r>
      <w:r>
        <w:br/>
      </w:r>
      <w:r>
        <w:rPr>
          <w:rFonts w:ascii="Times New Roman"/>
          <w:b w:val="false"/>
          <w:i w:val="false"/>
          <w:color w:val="000000"/>
          <w:sz w:val="28"/>
        </w:rPr>
        <w:t>
      В случае признания государственных закупок способом из одного источника у организаций, выполняющих работы, оказывающих услуги,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r>
        <w:br/>
      </w:r>
      <w:r>
        <w:rPr>
          <w:rFonts w:ascii="Times New Roman"/>
          <w:b w:val="false"/>
          <w:i w:val="false"/>
          <w:color w:val="000000"/>
          <w:sz w:val="28"/>
        </w:rPr>
        <w:t>
      6. При осуществлении государственных закупок отдельных видов товаров, работ, услуг, установленных Правительством Республики Казахстан, способом конкурса организаторы государственных закупок обязаны предоставлять государственным предприятиям исправительных учреждений, производящим товары, выполняющим работы, оказывающим услуги, определенным Правительством Республики Казахстан, преимущества в виде 15 процентного условного уменьшения конкурсных ценовых предложений.</w:t>
      </w:r>
      <w:r>
        <w:br/>
      </w:r>
      <w:r>
        <w:rPr>
          <w:rFonts w:ascii="Times New Roman"/>
          <w:b w:val="false"/>
          <w:i w:val="false"/>
          <w:color w:val="000000"/>
          <w:sz w:val="28"/>
        </w:rPr>
        <w:t xml:space="preserve">
      Порядок предоставления преимуществ, указанных в настоящем пункте, определяется Правилами проведения электронных государственных закупок, утвержденными постановлением Правительства Республики Казахстан. </w:t>
      </w:r>
      <w:r>
        <w:br/>
      </w:r>
      <w:r>
        <w:rPr>
          <w:rFonts w:ascii="Times New Roman"/>
          <w:b w:val="false"/>
          <w:i w:val="false"/>
          <w:color w:val="000000"/>
          <w:sz w:val="28"/>
        </w:rPr>
        <w:t xml:space="preserve">
      7. Организатор государственных закупок при осуществлении государственных закупок способами, предусмотренными в пункте 1 статьи 12 настоящего Закона, товаров, работ, услуг, допустимых к распределению на части обязан осуществлять государственные закупки у субъектов малого предпринимательства в размере не менее 15 (пятнадцати) процентов от общего объема в суммарном выражении, выделенных для приобретения данных товаров, работ, услуг в текущем году. </w:t>
      </w:r>
      <w:r>
        <w:br/>
      </w:r>
      <w:r>
        <w:rPr>
          <w:rFonts w:ascii="Times New Roman"/>
          <w:b w:val="false"/>
          <w:i w:val="false"/>
          <w:color w:val="000000"/>
          <w:sz w:val="28"/>
        </w:rPr>
        <w:t>
      При этом объем товаров, работ, услуг, допустимых к распределению, не должен превышать в суммарном выражении шестидесятитысячекратный месячный расчетный показатель, установленный законом о республиканском бюджете на соответствующий финансовый год.</w:t>
      </w:r>
      <w:r>
        <w:br/>
      </w:r>
      <w:r>
        <w:rPr>
          <w:rFonts w:ascii="Times New Roman"/>
          <w:b w:val="false"/>
          <w:i w:val="false"/>
          <w:color w:val="000000"/>
          <w:sz w:val="28"/>
        </w:rPr>
        <w:t>
      8. При осуществлении государственных закупок в соответствии с пунктом 6 настоящей статьи Закона организатор государственных закупок в тексте объявления указывает, что государственные закупки осуществляются исключительно среди субъектов малого предпринимательства.</w:t>
      </w:r>
      <w:r>
        <w:br/>
      </w:r>
      <w:r>
        <w:rPr>
          <w:rFonts w:ascii="Times New Roman"/>
          <w:b w:val="false"/>
          <w:i w:val="false"/>
          <w:color w:val="000000"/>
          <w:sz w:val="28"/>
        </w:rPr>
        <w:t>
      9. В случае признания государственных закупок среди субъектов малого предпринимательства не состоявшимися, организатор закупок вправе осуществить государственные закупки на общих основаниях в порядке, предусмотренном законодательством Республики Казахстан.</w:t>
      </w:r>
      <w:r>
        <w:br/>
      </w:r>
      <w:r>
        <w:rPr>
          <w:rFonts w:ascii="Times New Roman"/>
          <w:b w:val="false"/>
          <w:i w:val="false"/>
          <w:color w:val="000000"/>
          <w:sz w:val="28"/>
        </w:rPr>
        <w:t>
      При этом объем товаров, работ, услуг, являющихся объектом закупки, учитывается в совокупном суммарном годовом выражении, выделенный для приобретения данных товаров в текущем году.</w:t>
      </w:r>
      <w:r>
        <w:br/>
      </w:r>
      <w:r>
        <w:rPr>
          <w:rFonts w:ascii="Times New Roman"/>
          <w:b w:val="false"/>
          <w:i w:val="false"/>
          <w:color w:val="000000"/>
          <w:sz w:val="28"/>
        </w:rPr>
        <w:t xml:space="preserve">
      10. Организатор закупок при осуществлении государственных закупок работ, услуг вправе установить в конкурсной (аукционной) документации требование к потенциальному поставщику, не являющемуся субъектом малого предпринимательства, о привлечении к исполнению договора о государственных закупках субподрядчиков (соисполнителей) из числа субъектов малого предпринимательства. </w:t>
      </w:r>
      <w:r>
        <w:br/>
      </w:r>
      <w:r>
        <w:rPr>
          <w:rFonts w:ascii="Times New Roman"/>
          <w:b w:val="false"/>
          <w:i w:val="false"/>
          <w:color w:val="000000"/>
          <w:sz w:val="28"/>
        </w:rPr>
        <w:t>
      При этом объем работ, услуг, в оказании которых привлекаются субподрядчики (соисполнители), учитывается в совокупном суммарном годовом выражении, выделенный для приобретения данных товаров в текущем году.»;</w:t>
      </w:r>
      <w:r>
        <w:br/>
      </w:r>
      <w:r>
        <w:rPr>
          <w:rFonts w:ascii="Times New Roman"/>
          <w:b w:val="false"/>
          <w:i w:val="false"/>
          <w:color w:val="000000"/>
          <w:sz w:val="28"/>
        </w:rPr>
        <w:t>
      45) статью 45 изложить в следующей редакции:</w:t>
      </w:r>
      <w:r>
        <w:br/>
      </w:r>
      <w:r>
        <w:rPr>
          <w:rFonts w:ascii="Times New Roman"/>
          <w:b w:val="false"/>
          <w:i w:val="false"/>
          <w:color w:val="000000"/>
          <w:sz w:val="28"/>
        </w:rPr>
        <w:t>
      «Статья 45. Обжалование действий (бездействия) заказчика,</w:t>
      </w:r>
      <w:r>
        <w:br/>
      </w:r>
      <w:r>
        <w:rPr>
          <w:rFonts w:ascii="Times New Roman"/>
          <w:b w:val="false"/>
          <w:i w:val="false"/>
          <w:color w:val="000000"/>
          <w:sz w:val="28"/>
        </w:rPr>
        <w:t>
                  организатора государственных закупок, комиссий,</w:t>
      </w:r>
      <w:r>
        <w:br/>
      </w:r>
      <w:r>
        <w:rPr>
          <w:rFonts w:ascii="Times New Roman"/>
          <w:b w:val="false"/>
          <w:i w:val="false"/>
          <w:color w:val="000000"/>
          <w:sz w:val="28"/>
        </w:rPr>
        <w:t>
                  эксперта, единого оператора в сфере</w:t>
      </w:r>
      <w:r>
        <w:br/>
      </w:r>
      <w:r>
        <w:rPr>
          <w:rFonts w:ascii="Times New Roman"/>
          <w:b w:val="false"/>
          <w:i w:val="false"/>
          <w:color w:val="000000"/>
          <w:sz w:val="28"/>
        </w:rPr>
        <w:t>
                  государственных закупок</w:t>
      </w:r>
      <w:r>
        <w:br/>
      </w:r>
      <w:r>
        <w:rPr>
          <w:rFonts w:ascii="Times New Roman"/>
          <w:b w:val="false"/>
          <w:i w:val="false"/>
          <w:color w:val="000000"/>
          <w:sz w:val="28"/>
        </w:rPr>
        <w:t>
      Потенциальный поставщик вправе обжаловать действия (бездействие)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нарушают права и законные интересы потенциального поставщика. Не подлежит обжалованию в органах государственного контроля решение заказчика:</w:t>
      </w:r>
      <w:r>
        <w:br/>
      </w:r>
      <w:r>
        <w:rPr>
          <w:rFonts w:ascii="Times New Roman"/>
          <w:b w:val="false"/>
          <w:i w:val="false"/>
          <w:color w:val="000000"/>
          <w:sz w:val="28"/>
        </w:rPr>
        <w:t>
      1) о выборе способа государственных закупок;</w:t>
      </w:r>
      <w:r>
        <w:br/>
      </w:r>
      <w:r>
        <w:rPr>
          <w:rFonts w:ascii="Times New Roman"/>
          <w:b w:val="false"/>
          <w:i w:val="false"/>
          <w:color w:val="000000"/>
          <w:sz w:val="28"/>
        </w:rPr>
        <w:t>
      2) об отказе от осуществления государственных закупок, принятое им в соответствии с пунктом 10 статьи 5 настоящего Закона.»;</w:t>
      </w:r>
      <w:r>
        <w:br/>
      </w:r>
      <w:r>
        <w:rPr>
          <w:rFonts w:ascii="Times New Roman"/>
          <w:b w:val="false"/>
          <w:i w:val="false"/>
          <w:color w:val="000000"/>
          <w:sz w:val="28"/>
        </w:rPr>
        <w:t>
      46) статью 47-1 изложить в следующей редакции:</w:t>
      </w:r>
      <w:r>
        <w:br/>
      </w:r>
      <w:r>
        <w:rPr>
          <w:rFonts w:ascii="Times New Roman"/>
          <w:b w:val="false"/>
          <w:i w:val="false"/>
          <w:color w:val="000000"/>
          <w:sz w:val="28"/>
        </w:rPr>
        <w:t>
      «Статья 47-1. Переходные положения</w:t>
      </w:r>
      <w:r>
        <w:br/>
      </w:r>
      <w:r>
        <w:rPr>
          <w:rFonts w:ascii="Times New Roman"/>
          <w:b w:val="false"/>
          <w:i w:val="false"/>
          <w:color w:val="000000"/>
          <w:sz w:val="28"/>
        </w:rPr>
        <w:t>
      Положение подпункта 2) пункта 5 статьи 7 настоящего Закона действует до 1 января 2015 года.».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абзацев восьмого и девятого подпункта 5) пункта 4 статьи 1 настоящего Закона, которые вводятся в действие с 1 января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