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1775" w14:textId="8051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2013 года № 1063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20 сентября по 15 ноября 2013 года шейху Халифу Бин Заед Аль Нахаяну (Объединенные Арабские Эмираты) на 27 (двадцать семь) особей дрофы-красотки на территориях Арысской и Карактауской государственной заповедной зоны республиканского значения в Южно-Казахстанской области и на 46 (сорок шесть)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разрешения на добычу дрофы-красотки с собственными соколами лицу,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Республиканским государственным казенным предприятием «ПО «Охотзоопром» совместно с Республиканским государственным предприятием «Институт зоологии» Комитета науки Министерства образования и науки Республики Казахстан мероприятий по восстановлению популяции дрофы-красотки на договорной основе с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охраны окружающей среды Республики Казахстан,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 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Жамбылской, Кызылординской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