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593f" w14:textId="0795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25 января 2013 года № 35 "Об утверждении Правил субсидирования на поддержку племенного животноводства" и от 25 января 2013 года № 36 "Об утверждении Правил субсидирования в целях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2013 года № 957. Утратило силу постановлением Правительства Республики Казахстан от 18 февраля 2014 года № 103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января 2013 года № 35 «Об утверждении Правил субсидирования на поддержку племенного животноводства» (САПП Республики Казахстан, 2013 г., № 12, ст. 217):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на поддержку племенного животноводства,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субсидирования на поддержку племенного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республиканском бюджете на соответствующий финансовый год отечественным сельскохозяйственным товаропроизводителям, физическим и юридическим лицам, осуществляющим деятельность по использованию племенных быков-производителей в общественных стадах, сформированных из поголовья личных подсобных хозяйств (далее – товаропроизводители), республиканскому племенному центру по племенному делу в животноводстве (далее – республиканский племенной центр), племенному заводу по костанайской породе лошадей, племенному репродуктору по мясному птицеводству, в целях повышения удельного веса племенных животных и продуктивных качеств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приобретение товаропроизводителями племенного и селекционного молодняка крупного рогатого скота;</w:t>
      </w:r>
      <w:r>
        <w:br/>
      </w:r>
      <w:r>
        <w:rPr>
          <w:rFonts w:ascii="Times New Roman"/>
          <w:b w:val="false"/>
          <w:i w:val="false"/>
          <w:color w:val="000000"/>
          <w:sz w:val="28"/>
        </w:rPr>
        <w:t>
      2) селекционная и племенная работа, направленная на улучшение качественного состава маточного поголовья крупного рогатого скота и овец;</w:t>
      </w:r>
      <w:r>
        <w:br/>
      </w:r>
      <w:r>
        <w:rPr>
          <w:rFonts w:ascii="Times New Roman"/>
          <w:b w:val="false"/>
          <w:i w:val="false"/>
          <w:color w:val="000000"/>
          <w:sz w:val="28"/>
        </w:rPr>
        <w:t>
      3) приобретение и использование товаропроизводителями семени быков-производителей, оцененных по качеству потомства и трансплантация эмбрионов;»;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Субсидированию не подлежат:</w:t>
      </w:r>
      <w:r>
        <w:br/>
      </w:r>
      <w:r>
        <w:rPr>
          <w:rFonts w:ascii="Times New Roman"/>
          <w:b w:val="false"/>
          <w:i w:val="false"/>
          <w:color w:val="000000"/>
          <w:sz w:val="28"/>
        </w:rPr>
        <w:t>
      1) племенной и селекционный молодняк, птицеводческая продукция, семя быков-производителей, эмбрионы, ранее удешевленные, а также приобретенные по бартеру, в счет взаиморасчетов или используемые не для воспроизводственных целей;</w:t>
      </w:r>
      <w:r>
        <w:br/>
      </w:r>
      <w:r>
        <w:rPr>
          <w:rFonts w:ascii="Times New Roman"/>
          <w:b w:val="false"/>
          <w:i w:val="false"/>
          <w:color w:val="000000"/>
          <w:sz w:val="28"/>
        </w:rPr>
        <w:t>
      2) маточное поголовье – на проведение селекционной и племенной работы, племенные быки-производители, используемые для случки в общественном стаде – на содержание, просубсидированные в текущем году;</w:t>
      </w:r>
      <w:r>
        <w:br/>
      </w:r>
      <w:r>
        <w:rPr>
          <w:rFonts w:ascii="Times New Roman"/>
          <w:b w:val="false"/>
          <w:i w:val="false"/>
          <w:color w:val="000000"/>
          <w:sz w:val="28"/>
        </w:rPr>
        <w:t>
      3) племенной молодняк крупного рогатого скота, завезенный из-за рубежа (за исключением племенного молодняка завезенного из Российской Федерации, Республики Беларусь и Украины), не оцененный по индексной системе; племенные быки, завезенные из-за рубежа, не оцененные по собственной продуктивности или по качеству потомства;</w:t>
      </w:r>
      <w:r>
        <w:br/>
      </w:r>
      <w:r>
        <w:rPr>
          <w:rFonts w:ascii="Times New Roman"/>
          <w:b w:val="false"/>
          <w:i w:val="false"/>
          <w:color w:val="000000"/>
          <w:sz w:val="28"/>
        </w:rPr>
        <w:t>
      4) племенные коровы и телки, используемые для скрещивания быками-производителями: беспородными, неоцененными племенными, иных пород, за исключением поглотительного скрещивания;</w:t>
      </w:r>
      <w:r>
        <w:br/>
      </w:r>
      <w:r>
        <w:rPr>
          <w:rFonts w:ascii="Times New Roman"/>
          <w:b w:val="false"/>
          <w:i w:val="false"/>
          <w:color w:val="000000"/>
          <w:sz w:val="28"/>
        </w:rPr>
        <w:t>
      5) все маточное поголовье товарного стада, участвующего в породном преобразовании, при несоблюдении требования по наличию, использованию в воспроизводстве и ротации племенных производителей в соответствии с зоотехническими нормативами (не менее одного производителя на тридцать голов случного контингента, использование производителя не более двух случных сезонов подряд).»;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случае превышения объемов субсидий, заявленных товаропроизводителями, над выделенными объемами субсидий, в приоритетном порядке удовлетворяются заявки (в порядке убывания приоритета) на:</w:t>
      </w:r>
      <w:r>
        <w:br/>
      </w:r>
      <w:r>
        <w:rPr>
          <w:rFonts w:ascii="Times New Roman"/>
          <w:b w:val="false"/>
          <w:i w:val="false"/>
          <w:color w:val="000000"/>
          <w:sz w:val="28"/>
        </w:rPr>
        <w:t>
      1) приобретение племенного и селекционного молодняка крупного рогатого скота;</w:t>
      </w:r>
      <w:r>
        <w:br/>
      </w:r>
      <w:r>
        <w:rPr>
          <w:rFonts w:ascii="Times New Roman"/>
          <w:b w:val="false"/>
          <w:i w:val="false"/>
          <w:color w:val="000000"/>
          <w:sz w:val="28"/>
        </w:rPr>
        <w:t>
      2) ведение селекционной и племенной работы;</w:t>
      </w:r>
      <w:r>
        <w:br/>
      </w:r>
      <w:r>
        <w:rPr>
          <w:rFonts w:ascii="Times New Roman"/>
          <w:b w:val="false"/>
          <w:i w:val="false"/>
          <w:color w:val="000000"/>
          <w:sz w:val="28"/>
        </w:rPr>
        <w:t>
      3) приобретение племенного молодняка овец.</w:t>
      </w:r>
      <w:r>
        <w:br/>
      </w: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Неоплаченный остаток субсидий, причитающийся товаропроизводителю, будет выплачиваться ему из свободных средств следующего(их) месяца(ев) при их наличии.»;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«4) форму отчета по выплате субсидий за квартал по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Министр сельского хозяйства Республики Казахстан и акимы областей ежегодно в срок до 20 января подписывают соглашение с индивидуальным помесячным планом финансирования области на поддержку племенного животноводства.»;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Аким области в течение пятнадцати рабочих дней после официального опубликования настоящих Правил создает своим решением областную комиссию по вопросам субсидирования племенного животноводства под председательством заместителя акима области по вопросам сельского хозяйства (далее – Комиссия).»;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компетенцию Комиссии входит определение объемов причитающихся бюджетных денег по заявкам товаропроизводителей в пределах установленных планом финансирования лимитов по месяцам и согласно приоритетности направлений, формирование сводного акта по утвержденной Министерством форме, и согласование реестра счетов к оплате.»;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Товаропроизводители по мере возникновения соответствующих оснований представляют в Отдел заявки по утвержденной Министерством форме с полными пакетами документов согласно пунктам 30-32 настоящих Правил на фактические объемы, подлежащие субсидированию согласно направлениям, указанным в пункте 2 настоящих Правил. Товаропроизводители обеспечивают достоверность данных, указанных в заявке. Отдел регистрирует подачу заявки товаропроизводителем в соответствующем журнале регистрации заявок.»;</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Отдел в течение трех рабочих дней с момента получения заявки проверяет пакет документов и товаропроизводителя на предмет соответствия требованиям, указанным в пунктах 5 и 6 настоящих Правил. Отдел в течение указанного срока осуществляет выезд на место деятельности товаропроизводителя в случае подачи заявки на ведение селекционной и племенной работы впервые.»;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В случае соответствия представленных документов требованиям настоящих Правил и отсутствия оснований для отклонения заявок, предусмотренных настоящими Правилами, Отдел в течение двух рабочих дней проверяет данные, представленные товаропроизводителем в заявке: в базе данных юридических лиц на официальном сайте Министерства юстиции Республики Казахстан, на официальном сайте Налогового комитета Министерства финансов Республики Казахстан, дополняет заявку справкой о ветеринарном благополучии, выданной ветеринарным врачом, при субсидировании направлений, касающихся крупного рогатого скота, – выписками/отчетами с единой информационной базы селекционной и племенной работы (далее – ИАС), системы «Идентификация сельскохозяйственных животных» (далее – ИСЖ).</w:t>
      </w:r>
      <w:r>
        <w:br/>
      </w:r>
      <w:r>
        <w:rPr>
          <w:rFonts w:ascii="Times New Roman"/>
          <w:b w:val="false"/>
          <w:i w:val="false"/>
          <w:color w:val="000000"/>
          <w:sz w:val="28"/>
        </w:rPr>
        <w:t>
      22. Отдел составляет сводный акт по утвержденной Министерством форме о приобретении товаропроизводителями племенного и селекционного молодняка, птицеводческой продукции, осуществлении селекционной и племенной работы, а также содержании быков-производителей, утверждаемый акимом района. Утвержденный сводный акт не реже одного раза в две недели представляется в Управление в случае наличия заявок. Отдел хранит заявку товаропроизводителя с копиями подтверждающих документов в течение трех лет. Отдел обеспечивает достоверность представляемых документов в Управление.</w:t>
      </w:r>
      <w:r>
        <w:br/>
      </w:r>
      <w:r>
        <w:rPr>
          <w:rFonts w:ascii="Times New Roman"/>
          <w:b w:val="false"/>
          <w:i w:val="false"/>
          <w:color w:val="000000"/>
          <w:sz w:val="28"/>
        </w:rPr>
        <w:t>
      23. Управление регистрирует сводный акт района в соответствующем журнале регистрации. Управление рассматривает в течение трех рабочих дней представленные Отделами сводные акты на предмет соответствия товаропроизводителей требованиям настоящих Правил. В случае несоответствия, Управление не позднее трех рабочих дней со дня их регистрации возвращает представленные сводные акты в Отдел на доработку с указанием причин возврата. Отдел в течение пяти рабочих дней повторно вносит в Управление исправленный и дополненный сводный акт, а случае невозможности – незамедлительно возвращает заявку товаропроизводителю с указанием причин возврата.</w:t>
      </w:r>
      <w:r>
        <w:br/>
      </w:r>
      <w:r>
        <w:rPr>
          <w:rFonts w:ascii="Times New Roman"/>
          <w:b w:val="false"/>
          <w:i w:val="false"/>
          <w:color w:val="000000"/>
          <w:sz w:val="28"/>
        </w:rPr>
        <w:t>
      24. В случае соответствия, Управление в течение указанного срока направляет сводные акты по районам на рассмотрение Комиссии, которая по итогам заседания составляет сводный акт по области с указанием объемов причитающихся субсидий товаропроизводителям по утвержденной Министерством форме.</w:t>
      </w:r>
      <w:r>
        <w:br/>
      </w:r>
      <w:r>
        <w:rPr>
          <w:rFonts w:ascii="Times New Roman"/>
          <w:b w:val="false"/>
          <w:i w:val="false"/>
          <w:color w:val="000000"/>
          <w:sz w:val="28"/>
        </w:rPr>
        <w:t>
      25. Председатель Комиссии утверждает представленный Комиссией сводный акт по области в течение трех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Управление ежемесячно публикует информацию о результатах рассмотрения Комиссией заявок товаропроизводителей на специальном разделе интернет-ресурса акимата области и направляет в Отдел информацию об объемах выплаченных бюджетных денег товаропроизводителям по району.</w:t>
      </w:r>
      <w:r>
        <w:br/>
      </w:r>
      <w:r>
        <w:rPr>
          <w:rFonts w:ascii="Times New Roman"/>
          <w:b w:val="false"/>
          <w:i w:val="false"/>
          <w:color w:val="000000"/>
          <w:sz w:val="28"/>
        </w:rPr>
        <w:t>
      28. Сведения о полученных субсидиях на приобретенный племенной и селекционный молодняк крупного рогатого скота, семя быков-производителей и трансплантацию эмбрионов, проведенную селекционную и племенную работу, содержание племенных быков-производителей мясных пород должны быть внесены Отделом в ИАС с указанием идентификационных номеров каждого животного, на которое были выделены субсидии, в течение десяти рабочих дней со дня поступления такой информации от Управления.</w:t>
      </w:r>
      <w:r>
        <w:br/>
      </w:r>
      <w:r>
        <w:rPr>
          <w:rFonts w:ascii="Times New Roman"/>
          <w:b w:val="false"/>
          <w:i w:val="false"/>
          <w:color w:val="000000"/>
          <w:sz w:val="28"/>
        </w:rPr>
        <w:t>
      29. Управление ежемесячно, в срок до 5 числа, следующего за отчетным месяцем, но не позднее 20 декабря представляет в Министерство отчет по освоению бюджетных субсидий по области, ежеквартально – отчет по выплате субсидий за квартал по области, по утвержденным Министерством формам.»;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января 2013 года № 36 «Об утверждении Правил субсидирования в целях повышения продуктивности и качества продукции животноводства» (САПП Республики Казахстан, 2013 г., № 12, ст. 218):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в целях повышения продуктивности и качества продукции животноводства,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субсидирования в целях повышения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республиканском бюджете на соответствующий год отечественным сельскохозяйственным товаропроизводителям (далее – товаропроизводители), с целью поддержки товаропроизводителей для увеличения производства животноводческой продукции, повышения ее качества и конкурентоспособности.»;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Субсидии выплачиваются товаропроизводителям только за фактические объемы:</w:t>
      </w:r>
      <w:r>
        <w:br/>
      </w:r>
      <w:r>
        <w:rPr>
          <w:rFonts w:ascii="Times New Roman"/>
          <w:b w:val="false"/>
          <w:i w:val="false"/>
          <w:color w:val="000000"/>
          <w:sz w:val="28"/>
        </w:rPr>
        <w:t>
      1) говядины, баранины, конины, свинины, молока и тонкой шерсти, реализованной или переработанной на убойных площадках (пунктах) и (или) предприятиях (цехах) переработки, имеющих учетные номера;</w:t>
      </w:r>
      <w:r>
        <w:br/>
      </w:r>
      <w:r>
        <w:rPr>
          <w:rFonts w:ascii="Times New Roman"/>
          <w:b w:val="false"/>
          <w:i w:val="false"/>
          <w:color w:val="000000"/>
          <w:sz w:val="28"/>
        </w:rPr>
        <w:t>
      2) реализованного мяса птицы, пищевого яйца, кумыса и шубата.»;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Определение объема субсидирования среди участников программы субсидирования осуществляется в рамках средств, доведенных области на реализацию бюджетной программы.</w:t>
      </w:r>
      <w:r>
        <w:br/>
      </w:r>
      <w:r>
        <w:rPr>
          <w:rFonts w:ascii="Times New Roman"/>
          <w:b w:val="false"/>
          <w:i w:val="false"/>
          <w:color w:val="000000"/>
          <w:sz w:val="28"/>
        </w:rPr>
        <w:t>
      10. В случае превышения объемов субсидий, заявленных товаропроизводителями, над выделенными объемами субсидий в данном месяце, в приоритетном порядке удовлетворяются заявки товаропроизводителей, отнесенных к категориям более высокого уровня, указанных в приложении 2 к настоящим Правилам. При распределении средств среди товаропроизводителей, отнесенных к одной категории, в приоритетном порядке субсидируются товаропроизводители, осуществляющие производство продукции по современной технологии, обеспечивающей более высокую производительность труда. При субсидировании мяса птицы приоритет отдается свежеохлажденному мясу.</w:t>
      </w:r>
      <w:r>
        <w:br/>
      </w: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Неоплаченный остаток субсидий, причитающийся товаропроизводителю, будет выплачиваться ему из свободных средств следующего (их) месяца (ев) при их наличии.»;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Министр сельского хозяйства Республики Казахстан и акимы областей ежегодно в срок до 20 января подписывают соглашение с индивидуальным помесячным планом финансирования области на поддержку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Аким области в течение пятнадцати рабочих дней после официального опубликования настоящих Правил создает своим решением областную комиссию по вопросам субсидирования в целях повышения продуктивности и качества продукции животноводства под председательством заместителя акима области по вопросам сельского хозяйства (далее – Комиссия).»;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В компетенцию Комиссии входит определение объемов причитающихся бюджетных денег по заявкам товаропроизводителей в пределах установленных планом финансирования лимитов по месяцам, согласно приоритетности направлений, определение соответствия товаропроизводителя определенному уровню, формирование сводного акта по утвержденной Министерством форме, и согласование реестра счетов к оплате.»;</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«20. Товаропроизводители по мере возникновения соответствующих оснований представляют в Отдел заявки по утвержденной Министерством форме с полными пакетами подтверждающих документов согласно пунктам </w:t>
      </w:r>
      <w:r>
        <w:br/>
      </w:r>
      <w:r>
        <w:rPr>
          <w:rFonts w:ascii="Times New Roman"/>
          <w:b w:val="false"/>
          <w:i w:val="false"/>
          <w:color w:val="000000"/>
          <w:sz w:val="28"/>
        </w:rPr>
        <w:t>
32-35 настоящих Правил, на фактические объемы, подлежащие субсидированию. Товаропроизводители обеспечивают достоверность данных, указанных в заявке.»;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Отдел в течение трех рабочих дней с момента получения заявки проверяет пакет документов на соответствие настоящим Правилам и товаропроизводителя на предмет соответствия критериям и требованиям, указанным в пунктах 5-7 настоящих Правил.</w:t>
      </w:r>
      <w:r>
        <w:br/>
      </w:r>
      <w:r>
        <w:rPr>
          <w:rFonts w:ascii="Times New Roman"/>
          <w:b w:val="false"/>
          <w:i w:val="false"/>
          <w:color w:val="000000"/>
          <w:sz w:val="28"/>
        </w:rPr>
        <w:t>
      Отдел в течение указанного срока осуществляет выезд на место деятельности товаропроизводителя в следующих случаях:</w:t>
      </w:r>
      <w:r>
        <w:br/>
      </w:r>
      <w:r>
        <w:rPr>
          <w:rFonts w:ascii="Times New Roman"/>
          <w:b w:val="false"/>
          <w:i w:val="false"/>
          <w:color w:val="000000"/>
          <w:sz w:val="28"/>
        </w:rPr>
        <w:t>
      1) подачи заявки по отдельному направлению впервые;</w:t>
      </w:r>
      <w:r>
        <w:br/>
      </w:r>
      <w:r>
        <w:rPr>
          <w:rFonts w:ascii="Times New Roman"/>
          <w:b w:val="false"/>
          <w:i w:val="false"/>
          <w:color w:val="000000"/>
          <w:sz w:val="28"/>
        </w:rPr>
        <w:t>
      2) повышения уровня производства;</w:t>
      </w:r>
      <w:r>
        <w:br/>
      </w: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r>
        <w:br/>
      </w:r>
      <w:r>
        <w:rPr>
          <w:rFonts w:ascii="Times New Roman"/>
          <w:b w:val="false"/>
          <w:i w:val="false"/>
          <w:color w:val="000000"/>
          <w:sz w:val="28"/>
        </w:rPr>
        <w:t>
      В случае представления неполного пакета документов или несоответствия критериям и требованиям, Отдел незамедлительно возвращает представленные документы товаропроизводителям с указанием причин возврата.</w:t>
      </w:r>
      <w:r>
        <w:br/>
      </w:r>
      <w:r>
        <w:rPr>
          <w:rFonts w:ascii="Times New Roman"/>
          <w:b w:val="false"/>
          <w:i w:val="false"/>
          <w:color w:val="000000"/>
          <w:sz w:val="28"/>
        </w:rPr>
        <w:t>
      Товаропроизводители вправе повторно вносить исправленную или дополненную заявку.»;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Отдел определяет соответствие товаропроизводителя определенному уровню и составляет сводный акт получателей бюджетных субсидий, утверждаемый акимом района. Утвержденный сводный акт представляется в Управление не реже одного раза в две недели в случае наличия заявок. Отдел хранит заявку товаропроизводителя с копиями подтверждающих документов в течение трех лет. Отдел обеспечивает достоверность представляемых документов в Управление.</w:t>
      </w:r>
      <w:r>
        <w:br/>
      </w:r>
      <w:r>
        <w:rPr>
          <w:rFonts w:ascii="Times New Roman"/>
          <w:b w:val="false"/>
          <w:i w:val="false"/>
          <w:color w:val="000000"/>
          <w:sz w:val="28"/>
        </w:rPr>
        <w:t>
      26. Управление регистрирует сводный акт района в соответствующем журнале регистрации. В течение трех рабочих дней Управление рассматривает представленные Отделами сводные акты на предмет соответствия товаропроизводителей требованиям настоящих Правил. В случае несоответствия, Управление не позднее трех рабочих дней со дня их регистрации возвращает представленные сводные акты в Отдел на доработку с указанием причин возврата. Отдел в течение пяти рабочих дней повторно вносит в Управление исправленный и дополненный сводный акт, а в случае невозможности – незамедлительно возвращает заявку товаропроизводителю с указанием причин возврата.</w:t>
      </w:r>
      <w:r>
        <w:br/>
      </w:r>
      <w:r>
        <w:rPr>
          <w:rFonts w:ascii="Times New Roman"/>
          <w:b w:val="false"/>
          <w:i w:val="false"/>
          <w:color w:val="000000"/>
          <w:sz w:val="28"/>
        </w:rPr>
        <w:t>
      27. В случае соответствия, Управление в течение указанного срока направляет сводные акты по районам на рассмотрение Комиссии, которая по итогам заседания составляет сводный акт по области с указанием объемов причитающихся субсидий участникам программы субсидирования по утвержденной Министерством форме.</w:t>
      </w:r>
      <w:r>
        <w:br/>
      </w:r>
      <w:r>
        <w:rPr>
          <w:rFonts w:ascii="Times New Roman"/>
          <w:b w:val="false"/>
          <w:i w:val="false"/>
          <w:color w:val="000000"/>
          <w:sz w:val="28"/>
        </w:rPr>
        <w:t>
      28. Председатель Комиссии утверждает представленный Комиссией сводный акт по области в течение трех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Управление ежемесячно публикует информацию о результатах рассмотрения Комиссией заявок товаропроизводителей на специальном разделе интернет-ресурса акимата области и направляет в Отдел информацию об объемах выплаченных бюджетных денег товаропроизводителям по району.</w:t>
      </w:r>
      <w:r>
        <w:br/>
      </w:r>
      <w:r>
        <w:rPr>
          <w:rFonts w:ascii="Times New Roman"/>
          <w:b w:val="false"/>
          <w:i w:val="false"/>
          <w:color w:val="000000"/>
          <w:sz w:val="28"/>
        </w:rPr>
        <w:t>
      31. Управление ежемесячно, в срок до 5 числа, следующего за отчетным месяцем, но не позднее 20 декабря представляет в Министерство отчет по освоению бюджетных субсидий по области, ежеквартально – отчет по выплате субсидий за квартал по области, по утвержденным Министерством формам.»;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33 изложить в следующей редакции:</w:t>
      </w:r>
      <w:r>
        <w:br/>
      </w:r>
      <w:r>
        <w:rPr>
          <w:rFonts w:ascii="Times New Roman"/>
          <w:b w:val="false"/>
          <w:i w:val="false"/>
          <w:color w:val="000000"/>
          <w:sz w:val="28"/>
        </w:rPr>
        <w:t>
      «1) документы, подтверждающие реализацию продукции и 100 % оплату продукции покупателем;»;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2013 года № 957</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субсидирования</w:t>
      </w:r>
      <w:r>
        <w:br/>
      </w:r>
      <w:r>
        <w:rPr>
          <w:rFonts w:ascii="Times New Roman"/>
          <w:b w:val="false"/>
          <w:i w:val="false"/>
          <w:color w:val="000000"/>
          <w:sz w:val="28"/>
        </w:rPr>
        <w:t xml:space="preserve">
на поддержку племенного </w:t>
      </w:r>
      <w:r>
        <w:br/>
      </w:r>
      <w:r>
        <w:rPr>
          <w:rFonts w:ascii="Times New Roman"/>
          <w:b w:val="false"/>
          <w:i w:val="false"/>
          <w:color w:val="000000"/>
          <w:sz w:val="28"/>
        </w:rPr>
        <w:t xml:space="preserve">
животноводства     </w:t>
      </w:r>
    </w:p>
    <w:p>
      <w:pPr>
        <w:spacing w:after="0"/>
        <w:ind w:left="0"/>
        <w:jc w:val="left"/>
      </w:pPr>
      <w:r>
        <w:rPr>
          <w:rFonts w:ascii="Times New Roman"/>
          <w:b/>
          <w:i w:val="false"/>
          <w:color w:val="000000"/>
        </w:rPr>
        <w:t xml:space="preserve"> 1. Нормативы бюджетных субсидий по частичному удешевлению</w:t>
      </w:r>
      <w:r>
        <w:br/>
      </w:r>
      <w:r>
        <w:rPr>
          <w:rFonts w:ascii="Times New Roman"/>
          <w:b/>
          <w:i w:val="false"/>
          <w:color w:val="000000"/>
        </w:rPr>
        <w:t>
(не более 50 %) стоимости приобретенного товаропроизводителями</w:t>
      </w:r>
      <w:r>
        <w:br/>
      </w:r>
      <w:r>
        <w:rPr>
          <w:rFonts w:ascii="Times New Roman"/>
          <w:b/>
          <w:i w:val="false"/>
          <w:color w:val="000000"/>
        </w:rPr>
        <w:t>
племенного и селекционного молодняка крупного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1659"/>
        <w:gridCol w:w="1659"/>
        <w:gridCol w:w="1472"/>
        <w:gridCol w:w="1661"/>
      </w:tblGrid>
      <w:tr>
        <w:trPr>
          <w:trHeight w:val="30" w:hRule="atLeast"/>
        </w:trPr>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на 1 голову,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Телки и нетели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Телки и нетели</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Отечественный племенной молодняк крупного рогатого скота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Импортный племенной молодняк крупного рогатого скота: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страны Северной и Южной Америки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345"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Европы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 Республика Беларусь и Украина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Импортный селекционный молодняк крупного рогатого скота (из всех стран)*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Допускается субсидирование племенного крупного рогатого скота, завезенного из Российской Федерации, Республики Беларусь и Украины для товарных целей.</w:t>
      </w:r>
    </w:p>
    <w:p>
      <w:pPr>
        <w:spacing w:after="0"/>
        <w:ind w:left="0"/>
        <w:jc w:val="left"/>
      </w:pPr>
      <w:r>
        <w:rPr>
          <w:rFonts w:ascii="Times New Roman"/>
          <w:b/>
          <w:i w:val="false"/>
          <w:color w:val="000000"/>
        </w:rPr>
        <w:t xml:space="preserve"> 2. Нормативы бюджетных субсидий по частичному удешевлению</w:t>
      </w:r>
      <w:r>
        <w:br/>
      </w:r>
      <w:r>
        <w:rPr>
          <w:rFonts w:ascii="Times New Roman"/>
          <w:b/>
          <w:i w:val="false"/>
          <w:color w:val="000000"/>
        </w:rPr>
        <w:t>
(не более 50 %) стоимости затрат товаропроизводителей,</w:t>
      </w:r>
      <w:r>
        <w:br/>
      </w:r>
      <w:r>
        <w:rPr>
          <w:rFonts w:ascii="Times New Roman"/>
          <w:b/>
          <w:i w:val="false"/>
          <w:color w:val="000000"/>
        </w:rPr>
        <w:t>
связанных с проведением селекционной и племенной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2"/>
        <w:gridCol w:w="6348"/>
      </w:tblGrid>
      <w:tr>
        <w:trPr>
          <w:trHeight w:val="42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племенной продукции</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на 1 голову, тенге</w:t>
            </w:r>
          </w:p>
        </w:tc>
      </w:tr>
      <w:tr>
        <w:trPr>
          <w:trHeight w:val="285"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коровы и нетели мясных пород**</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r>
      <w:tr>
        <w:trPr>
          <w:trHeight w:val="315"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коровы и нетели молочных пород**</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85"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bl>
    <w:p>
      <w:pPr>
        <w:spacing w:after="0"/>
        <w:ind w:left="0"/>
        <w:jc w:val="both"/>
      </w:pPr>
      <w:r>
        <w:rPr>
          <w:rFonts w:ascii="Times New Roman"/>
          <w:b w:val="false"/>
          <w:i w:val="false"/>
          <w:color w:val="000000"/>
          <w:sz w:val="28"/>
        </w:rPr>
        <w:t>      **Для пород комбинированного мясо-молочного направления крупного рогатого скота применяется направление, в целях которого будет использован данный скот товаропроизводителем.</w:t>
      </w:r>
    </w:p>
    <w:p>
      <w:pPr>
        <w:spacing w:after="0"/>
        <w:ind w:left="0"/>
        <w:jc w:val="left"/>
      </w:pPr>
      <w:r>
        <w:rPr>
          <w:rFonts w:ascii="Times New Roman"/>
          <w:b/>
          <w:i w:val="false"/>
          <w:color w:val="000000"/>
        </w:rPr>
        <w:t xml:space="preserve"> 3. Нормативы бюджетных субсидий по частичному удешевлению</w:t>
      </w:r>
      <w:r>
        <w:br/>
      </w:r>
      <w:r>
        <w:rPr>
          <w:rFonts w:ascii="Times New Roman"/>
          <w:b/>
          <w:i w:val="false"/>
          <w:color w:val="000000"/>
        </w:rPr>
        <w:t>
(не более 50 %) стоимости приобретенного товаропроизводителями</w:t>
      </w:r>
      <w:r>
        <w:br/>
      </w:r>
      <w:r>
        <w:rPr>
          <w:rFonts w:ascii="Times New Roman"/>
          <w:b/>
          <w:i w:val="false"/>
          <w:color w:val="000000"/>
        </w:rPr>
        <w:t>
семени быков-производителей, оцененных по качеству потомства</w:t>
      </w:r>
      <w:r>
        <w:br/>
      </w:r>
      <w:r>
        <w:rPr>
          <w:rFonts w:ascii="Times New Roman"/>
          <w:b/>
          <w:i w:val="false"/>
          <w:color w:val="000000"/>
        </w:rPr>
        <w:t>
и трансплантации эмбрионов***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2511"/>
        <w:gridCol w:w="4232"/>
      </w:tblGrid>
      <w:tr>
        <w:trPr>
          <w:trHeight w:val="345"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племенного материала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за 1 единицу, тенге</w:t>
            </w:r>
          </w:p>
        </w:tc>
      </w:tr>
      <w:tr>
        <w:trPr>
          <w:trHeight w:val="255"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 быков-производителей, в том числе: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отечественное двуполое семя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импортное двуполое семя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85"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импортное однополое семя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bl>
    <w:p>
      <w:pPr>
        <w:spacing w:after="0"/>
        <w:ind w:left="0"/>
        <w:jc w:val="both"/>
      </w:pPr>
      <w:r>
        <w:rPr>
          <w:rFonts w:ascii="Times New Roman"/>
          <w:b w:val="false"/>
          <w:i w:val="false"/>
          <w:color w:val="000000"/>
          <w:sz w:val="28"/>
        </w:rPr>
        <w:t>      *** Норматив применяется только на племенную продукцию (материал), использованную за плодотворное осеменение по факту получения приплода.</w:t>
      </w:r>
    </w:p>
    <w:p>
      <w:pPr>
        <w:spacing w:after="0"/>
        <w:ind w:left="0"/>
        <w:jc w:val="left"/>
      </w:pPr>
      <w:r>
        <w:rPr>
          <w:rFonts w:ascii="Times New Roman"/>
          <w:b/>
          <w:i w:val="false"/>
          <w:color w:val="000000"/>
        </w:rPr>
        <w:t xml:space="preserve"> 4. Нормативы бюджетных субсидий по частичному возмещению затрат</w:t>
      </w:r>
      <w:r>
        <w:br/>
      </w:r>
      <w:r>
        <w:rPr>
          <w:rFonts w:ascii="Times New Roman"/>
          <w:b/>
          <w:i w:val="false"/>
          <w:color w:val="000000"/>
        </w:rPr>
        <w:t>
(не более 50 %) на содержание племенных быков-производителей</w:t>
      </w:r>
      <w:r>
        <w:br/>
      </w:r>
      <w:r>
        <w:rPr>
          <w:rFonts w:ascii="Times New Roman"/>
          <w:b/>
          <w:i w:val="false"/>
          <w:color w:val="000000"/>
        </w:rPr>
        <w:t>
мясных пород, используемых для случки в общественном стаде,</w:t>
      </w:r>
      <w:r>
        <w:br/>
      </w:r>
      <w:r>
        <w:rPr>
          <w:rFonts w:ascii="Times New Roman"/>
          <w:b/>
          <w:i w:val="false"/>
          <w:color w:val="000000"/>
        </w:rPr>
        <w:t>
сформированном из поголовья личных подсобных хозяйств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6664"/>
      </w:tblGrid>
      <w:tr>
        <w:trPr>
          <w:trHeight w:val="2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племенной продукции</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на 1 голову, тенге</w:t>
            </w:r>
          </w:p>
        </w:tc>
      </w:tr>
      <w:tr>
        <w:trPr>
          <w:trHeight w:val="27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Быки-производители мясных пород</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bl>
    <w:p>
      <w:pPr>
        <w:spacing w:after="0"/>
        <w:ind w:left="0"/>
        <w:jc w:val="left"/>
      </w:pPr>
      <w:r>
        <w:rPr>
          <w:rFonts w:ascii="Times New Roman"/>
          <w:b/>
          <w:i w:val="false"/>
          <w:color w:val="000000"/>
        </w:rPr>
        <w:t xml:space="preserve"> 5. Нормативы бюджетных субсидий по частичному удешевлению</w:t>
      </w:r>
      <w:r>
        <w:br/>
      </w:r>
      <w:r>
        <w:rPr>
          <w:rFonts w:ascii="Times New Roman"/>
          <w:b/>
          <w:i w:val="false"/>
          <w:color w:val="000000"/>
        </w:rPr>
        <w:t>
стоимости (не более 50 %) приобретенных отечественными</w:t>
      </w:r>
      <w:r>
        <w:br/>
      </w:r>
      <w:r>
        <w:rPr>
          <w:rFonts w:ascii="Times New Roman"/>
          <w:b/>
          <w:i w:val="false"/>
          <w:color w:val="000000"/>
        </w:rPr>
        <w:t>
птицефабриками племенных суточных цыплят и племенного яйца</w:t>
      </w:r>
      <w:r>
        <w:br/>
      </w:r>
      <w:r>
        <w:rPr>
          <w:rFonts w:ascii="Times New Roman"/>
          <w:b/>
          <w:i w:val="false"/>
          <w:color w:val="000000"/>
        </w:rPr>
        <w:t>
у отечественных племенных птицефабрик, содержащих</w:t>
      </w:r>
      <w:r>
        <w:br/>
      </w:r>
      <w:r>
        <w:rPr>
          <w:rFonts w:ascii="Times New Roman"/>
          <w:b/>
          <w:i w:val="false"/>
          <w:color w:val="000000"/>
        </w:rPr>
        <w:t>
прародительские, родительские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4927"/>
        <w:gridCol w:w="4641"/>
      </w:tblGrid>
      <w:tr>
        <w:trPr>
          <w:trHeight w:val="30" w:hRule="atLeast"/>
        </w:trPr>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племенной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на приобретение суточных цыплят и племенное яйцо,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прародительского стада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родительского стада ******</w:t>
            </w:r>
          </w:p>
        </w:tc>
      </w:tr>
      <w:tr>
        <w:trPr>
          <w:trHeight w:val="8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Суточный цыпленок (мясное направление)</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50 % стоимости приобретения, но не более 303 тенге за 1 голову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Суточный цыпленок (яичное направление)</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50 % стоимости приобретения, но не более 50 тенге за 1 голову</w:t>
            </w:r>
          </w:p>
        </w:tc>
      </w:tr>
      <w:tr>
        <w:trPr>
          <w:trHeight w:val="5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куриное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50 % стоимости приобретения, но не более 21 тенге за 1 штуку</w:t>
            </w:r>
          </w:p>
        </w:tc>
      </w:tr>
    </w:tbl>
    <w:p>
      <w:pPr>
        <w:spacing w:after="0"/>
        <w:ind w:left="0"/>
        <w:jc w:val="both"/>
      </w:pPr>
      <w:r>
        <w:rPr>
          <w:rFonts w:ascii="Times New Roman"/>
          <w:b w:val="false"/>
          <w:i w:val="false"/>
          <w:color w:val="000000"/>
          <w:sz w:val="28"/>
        </w:rPr>
        <w:t>      **** Субсидированию подлежит племенная продукция (цыплята, племенное яйцо), реализованная племенными птицефабриками, получившими статус племенного хозяйства (репродуктора).</w:t>
      </w:r>
      <w:r>
        <w:br/>
      </w:r>
      <w:r>
        <w:rPr>
          <w:rFonts w:ascii="Times New Roman"/>
          <w:b w:val="false"/>
          <w:i w:val="false"/>
          <w:color w:val="000000"/>
          <w:sz w:val="28"/>
        </w:rPr>
        <w:t>
      ***** Для формирования родительского стада в мясном птицеводстве.</w:t>
      </w:r>
      <w:r>
        <w:br/>
      </w:r>
      <w:r>
        <w:rPr>
          <w:rFonts w:ascii="Times New Roman"/>
          <w:b w:val="false"/>
          <w:i w:val="false"/>
          <w:color w:val="000000"/>
          <w:sz w:val="28"/>
        </w:rPr>
        <w:t>
      ****** Для формирования промышленного стада в яичном птицеводстве.</w:t>
      </w:r>
    </w:p>
    <w:p>
      <w:pPr>
        <w:spacing w:after="0"/>
        <w:ind w:left="0"/>
        <w:jc w:val="left"/>
      </w:pPr>
      <w:r>
        <w:rPr>
          <w:rFonts w:ascii="Times New Roman"/>
          <w:b/>
          <w:i w:val="false"/>
          <w:color w:val="000000"/>
        </w:rPr>
        <w:t xml:space="preserve"> 6. Нормативы бюджетных субсидий по частичному удешевлению</w:t>
      </w:r>
      <w:r>
        <w:br/>
      </w:r>
      <w:r>
        <w:rPr>
          <w:rFonts w:ascii="Times New Roman"/>
          <w:b/>
          <w:i w:val="false"/>
          <w:color w:val="000000"/>
        </w:rPr>
        <w:t>
стоимости (не более 50 %) приобретенного товаропроизводителями</w:t>
      </w:r>
      <w:r>
        <w:br/>
      </w:r>
      <w:r>
        <w:rPr>
          <w:rFonts w:ascii="Times New Roman"/>
          <w:b/>
          <w:i w:val="false"/>
          <w:color w:val="000000"/>
        </w:rPr>
        <w:t>
племенного молодняка отечественных пород у отечественных</w:t>
      </w:r>
      <w:r>
        <w:br/>
      </w:r>
      <w:r>
        <w:rPr>
          <w:rFonts w:ascii="Times New Roman"/>
          <w:b/>
          <w:i w:val="false"/>
          <w:color w:val="000000"/>
        </w:rPr>
        <w:t>
племенных заводов или племенных хозяйств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445"/>
        <w:gridCol w:w="4784"/>
      </w:tblGrid>
      <w:tr>
        <w:trPr>
          <w:trHeight w:val="6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породы племенных животных</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на 1 голову, тенге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тонкорунная</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тенге, но не более 50 % стоимости приобретения</w:t>
            </w:r>
          </w:p>
        </w:tc>
      </w:tr>
      <w:tr>
        <w:trPr>
          <w:trHeight w:val="3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архаромеринос</w:t>
            </w:r>
          </w:p>
        </w:tc>
        <w:tc>
          <w:tcPr>
            <w:tcW w:w="0" w:type="auto"/>
            <w:vMerge/>
            <w:tcBorders>
              <w:top w:val="nil"/>
              <w:left w:val="single" w:color="cfcfcf" w:sz="5"/>
              <w:bottom w:val="single" w:color="cfcfcf" w:sz="5"/>
              <w:right w:val="single" w:color="cfcfcf" w:sz="5"/>
            </w:tcBorders>
          </w:tcPr>
          <w:p/>
        </w:tc>
      </w:tr>
      <w:tr>
        <w:trPr>
          <w:trHeight w:val="3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Южноказахский меринос</w:t>
            </w:r>
          </w:p>
        </w:tc>
        <w:tc>
          <w:tcPr>
            <w:tcW w:w="0" w:type="auto"/>
            <w:vMerge/>
            <w:tcBorders>
              <w:top w:val="nil"/>
              <w:left w:val="single" w:color="cfcfcf" w:sz="5"/>
              <w:bottom w:val="single" w:color="cfcfcf" w:sz="5"/>
              <w:right w:val="single" w:color="cfcfcf" w:sz="5"/>
            </w:tcBorders>
          </w:tcPr>
          <w:p/>
        </w:tc>
      </w:tr>
      <w:tr>
        <w:trPr>
          <w:trHeight w:val="3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Североказахский меринос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Австралийский меринос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Цигайская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полутонкорунная с кроссбредной шерстью</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Дегересская мясошерстная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Эдильбаевская </w:t>
            </w:r>
          </w:p>
        </w:tc>
        <w:tc>
          <w:tcPr>
            <w:tcW w:w="0" w:type="auto"/>
            <w:vMerge/>
            <w:tcBorders>
              <w:top w:val="nil"/>
              <w:left w:val="single" w:color="cfcfcf" w:sz="5"/>
              <w:bottom w:val="single" w:color="cfcfcf" w:sz="5"/>
              <w:right w:val="single" w:color="cfcfcf" w:sz="5"/>
            </w:tcBorders>
          </w:tcPr>
          <w:p/>
        </w:tc>
      </w:tr>
      <w:tr>
        <w:trPr>
          <w:trHeight w:val="5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курдючная полугрубошерстная и грубошерстная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Сарыаркинская курдючная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Гиссарская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Каракульская </w:t>
            </w:r>
          </w:p>
        </w:tc>
        <w:tc>
          <w:tcPr>
            <w:tcW w:w="0" w:type="auto"/>
            <w:vMerge/>
            <w:tcBorders>
              <w:top w:val="nil"/>
              <w:left w:val="single" w:color="cfcfcf" w:sz="5"/>
              <w:bottom w:val="single" w:color="cfcfcf" w:sz="5"/>
              <w:right w:val="single" w:color="cfcfcf" w:sz="5"/>
            </w:tcBorders>
          </w:tcP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меринос</w:t>
            </w:r>
          </w:p>
        </w:tc>
        <w:tc>
          <w:tcPr>
            <w:tcW w:w="0" w:type="auto"/>
            <w:vMerge/>
            <w:tcBorders>
              <w:top w:val="nil"/>
              <w:left w:val="single" w:color="cfcfcf" w:sz="5"/>
              <w:bottom w:val="single" w:color="cfcfcf" w:sz="5"/>
              <w:right w:val="single" w:color="cfcfcf" w:sz="5"/>
            </w:tcBorders>
          </w:tcP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мясо-шерстная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Казахская типа «джабе» </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тенге, но не более 50 % стоимости приобретения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Кушумская </w:t>
            </w:r>
          </w:p>
        </w:tc>
        <w:tc>
          <w:tcPr>
            <w:tcW w:w="0" w:type="auto"/>
            <w:vMerge/>
            <w:tcBorders>
              <w:top w:val="nil"/>
              <w:left w:val="single" w:color="cfcfcf" w:sz="5"/>
              <w:bottom w:val="single" w:color="cfcfcf" w:sz="5"/>
              <w:right w:val="single" w:color="cfcfcf" w:sz="5"/>
            </w:tcBorders>
          </w:tcP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Мугалжарская</w:t>
            </w:r>
          </w:p>
        </w:tc>
        <w:tc>
          <w:tcPr>
            <w:tcW w:w="0" w:type="auto"/>
            <w:vMerge/>
            <w:tcBorders>
              <w:top w:val="nil"/>
              <w:left w:val="single" w:color="cfcfcf" w:sz="5"/>
              <w:bottom w:val="single" w:color="cfcfcf" w:sz="5"/>
              <w:right w:val="single" w:color="cfcfcf" w:sz="5"/>
            </w:tcBorders>
          </w:tcP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типа «адай»</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Крупная белая</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тенге, но не более 50 % стоимости приобретения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Немецкая благородная</w:t>
            </w:r>
          </w:p>
        </w:tc>
        <w:tc>
          <w:tcPr>
            <w:tcW w:w="0" w:type="auto"/>
            <w:vMerge/>
            <w:tcBorders>
              <w:top w:val="nil"/>
              <w:left w:val="single" w:color="cfcfcf" w:sz="5"/>
              <w:bottom w:val="single" w:color="cfcfcf" w:sz="5"/>
              <w:right w:val="single" w:color="cfcfcf" w:sz="5"/>
            </w:tcBorders>
          </w:tcP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Ландрас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бактриан</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тенге, но не более 50 % стоимости приобретения</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Арвана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Маралы (олени)</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Маралы</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тенге, но не более 50 % стоимости приобретения</w:t>
            </w: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Олени</w:t>
            </w:r>
          </w:p>
        </w:tc>
        <w:tc>
          <w:tcPr>
            <w:tcW w:w="0" w:type="auto"/>
            <w:vMerge/>
            <w:tcBorders>
              <w:top w:val="nil"/>
              <w:left w:val="single" w:color="cfcfcf" w:sz="5"/>
              <w:bottom w:val="single" w:color="cfcfcf" w:sz="5"/>
              <w:right w:val="single" w:color="cfcfcf" w:sz="5"/>
            </w:tcBorders>
          </w:tcPr>
          <w:p/>
        </w:tc>
      </w:tr>
    </w:tbl>
    <w:bookmarkStart w:name="z33"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2013 года № 957</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субсидирования</w:t>
      </w:r>
      <w:r>
        <w:br/>
      </w:r>
      <w:r>
        <w:rPr>
          <w:rFonts w:ascii="Times New Roman"/>
          <w:b w:val="false"/>
          <w:i w:val="false"/>
          <w:color w:val="000000"/>
          <w:sz w:val="28"/>
        </w:rPr>
        <w:t xml:space="preserve">
на поддержку племенного </w:t>
      </w:r>
      <w:r>
        <w:br/>
      </w:r>
      <w:r>
        <w:rPr>
          <w:rFonts w:ascii="Times New Roman"/>
          <w:b w:val="false"/>
          <w:i w:val="false"/>
          <w:color w:val="000000"/>
          <w:sz w:val="28"/>
        </w:rPr>
        <w:t xml:space="preserve">
животноводства     </w:t>
      </w:r>
    </w:p>
    <w:p>
      <w:pPr>
        <w:spacing w:after="0"/>
        <w:ind w:left="0"/>
        <w:jc w:val="left"/>
      </w:pPr>
      <w:r>
        <w:rPr>
          <w:rFonts w:ascii="Times New Roman"/>
          <w:b/>
          <w:i w:val="false"/>
          <w:color w:val="000000"/>
        </w:rPr>
        <w:t xml:space="preserve"> Требования к товаропроизводителям в области</w:t>
      </w:r>
      <w:r>
        <w:br/>
      </w:r>
      <w:r>
        <w:rPr>
          <w:rFonts w:ascii="Times New Roman"/>
          <w:b/>
          <w:i w:val="false"/>
          <w:color w:val="000000"/>
        </w:rPr>
        <w:t>
животноводства и птицеводства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642"/>
        <w:gridCol w:w="9500"/>
      </w:tblGrid>
      <w:tr>
        <w:trPr>
          <w:trHeight w:val="1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субсидирования</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товаропроизводителями племенного и селекционного молодняка крупного рогатого скота</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Возраст приобретаемого молодняка не должен превышать на момент их постановки на карантин у товаропроизводителя: телки – 18 месяцев, нетели и быки – 26 месяцев. </w:t>
            </w:r>
            <w:r>
              <w:br/>
            </w:r>
            <w:r>
              <w:rPr>
                <w:rFonts w:ascii="Times New Roman"/>
                <w:b w:val="false"/>
                <w:i w:val="false"/>
                <w:color w:val="000000"/>
                <w:sz w:val="20"/>
              </w:rPr>
              <w:t>
</w:t>
            </w:r>
            <w:r>
              <w:rPr>
                <w:rFonts w:ascii="Times New Roman"/>
                <w:b w:val="false"/>
                <w:i w:val="false"/>
                <w:color w:val="000000"/>
                <w:sz w:val="20"/>
              </w:rPr>
              <w:t>2. Оригинал и копия племенных свидетельств на приобретенный племенной и селекционный молодняк, выданный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 xml:space="preserve">3. Оригинал и копия ветеринарного сертификата/справки. </w:t>
            </w:r>
            <w:r>
              <w:br/>
            </w:r>
            <w:r>
              <w:rPr>
                <w:rFonts w:ascii="Times New Roman"/>
                <w:b w:val="false"/>
                <w:i w:val="false"/>
                <w:color w:val="000000"/>
                <w:sz w:val="20"/>
              </w:rPr>
              <w:t>
</w:t>
            </w:r>
            <w:r>
              <w:rPr>
                <w:rFonts w:ascii="Times New Roman"/>
                <w:b w:val="false"/>
                <w:i w:val="false"/>
                <w:color w:val="000000"/>
                <w:sz w:val="20"/>
              </w:rPr>
              <w:t>4. Оригинал и копия договора купли-продажи/лизинга. Заявка на выплату субсидий для погашения основного долга по договору лизинга с указанием реквизитов лизингодателя (только в случае приобретения молодняка на основании договора лизинга).</w:t>
            </w:r>
            <w:r>
              <w:br/>
            </w:r>
            <w:r>
              <w:rPr>
                <w:rFonts w:ascii="Times New Roman"/>
                <w:b w:val="false"/>
                <w:i w:val="false"/>
                <w:color w:val="000000"/>
                <w:sz w:val="20"/>
              </w:rPr>
              <w:t>
</w:t>
            </w:r>
            <w:r>
              <w:rPr>
                <w:rFonts w:ascii="Times New Roman"/>
                <w:b w:val="false"/>
                <w:i w:val="false"/>
                <w:color w:val="000000"/>
                <w:sz w:val="20"/>
              </w:rPr>
              <w:t>5. Оригиналы и копии платежных документов, подтверждающих полную оплату по договору.</w:t>
            </w:r>
            <w:r>
              <w:br/>
            </w:r>
            <w:r>
              <w:rPr>
                <w:rFonts w:ascii="Times New Roman"/>
                <w:b w:val="false"/>
                <w:i w:val="false"/>
                <w:color w:val="000000"/>
                <w:sz w:val="20"/>
              </w:rPr>
              <w:t>
</w:t>
            </w:r>
            <w:r>
              <w:rPr>
                <w:rFonts w:ascii="Times New Roman"/>
                <w:b w:val="false"/>
                <w:i w:val="false"/>
                <w:color w:val="000000"/>
                <w:sz w:val="20"/>
              </w:rPr>
              <w:t xml:space="preserve">6. Оригиналы и копии акта оприходования молодняка (или акта снятия с карантина у товаропроизводителя). </w:t>
            </w:r>
            <w:r>
              <w:br/>
            </w:r>
            <w:r>
              <w:rPr>
                <w:rFonts w:ascii="Times New Roman"/>
                <w:b w:val="false"/>
                <w:i w:val="false"/>
                <w:color w:val="000000"/>
                <w:sz w:val="20"/>
              </w:rPr>
              <w:t>
</w:t>
            </w:r>
            <w:r>
              <w:rPr>
                <w:rFonts w:ascii="Times New Roman"/>
                <w:b w:val="false"/>
                <w:i w:val="false"/>
                <w:color w:val="000000"/>
                <w:sz w:val="20"/>
              </w:rPr>
              <w:t>7. Письменное обязательство об использовании приобретенного племенного маточного поголовья в воспроизводительных целях не менее двух лет, племенных быков-производителей – не менее двух случных сезонов, за исключением используемых в случке в общественном стаде, сформированном из поголовья личных подсобных хозяйств.</w:t>
            </w:r>
            <w:r>
              <w:br/>
            </w:r>
            <w:r>
              <w:rPr>
                <w:rFonts w:ascii="Times New Roman"/>
                <w:b w:val="false"/>
                <w:i w:val="false"/>
                <w:color w:val="000000"/>
                <w:sz w:val="20"/>
              </w:rPr>
              <w:t>
</w:t>
            </w:r>
            <w:r>
              <w:rPr>
                <w:rFonts w:ascii="Times New Roman"/>
                <w:b w:val="false"/>
                <w:i w:val="false"/>
                <w:color w:val="000000"/>
                <w:sz w:val="20"/>
              </w:rPr>
              <w:t>8. Письменное обязательство по использованию искусственного осеменения случного контингента семенем племенных быков-производителей, оцененных по качеству потомства и/или использованию в ручной случке оцененных по собственной продуктивности племенных быков-производителей (в мясном скотоводстве); по использованию 100 % искусственного осеменения случного контингента семенем племенных быков-производителей, оцененных по качеству потомства (в молочном скотоводстве).</w:t>
            </w:r>
            <w:r>
              <w:br/>
            </w:r>
            <w:r>
              <w:rPr>
                <w:rFonts w:ascii="Times New Roman"/>
                <w:b w:val="false"/>
                <w:i w:val="false"/>
                <w:color w:val="000000"/>
                <w:sz w:val="20"/>
              </w:rPr>
              <w:t>
</w:t>
            </w:r>
            <w:r>
              <w:rPr>
                <w:rFonts w:ascii="Times New Roman"/>
                <w:b w:val="false"/>
                <w:i w:val="false"/>
                <w:color w:val="000000"/>
                <w:sz w:val="20"/>
              </w:rPr>
              <w:t>9. Дополнительно для хозяйств, содержащих племенное поголовье:</w:t>
            </w:r>
            <w:r>
              <w:br/>
            </w:r>
            <w:r>
              <w:rPr>
                <w:rFonts w:ascii="Times New Roman"/>
                <w:b w:val="false"/>
                <w:i w:val="false"/>
                <w:color w:val="000000"/>
                <w:sz w:val="20"/>
              </w:rPr>
              <w:t>
</w:t>
            </w:r>
            <w:r>
              <w:rPr>
                <w:rFonts w:ascii="Times New Roman"/>
                <w:b w:val="false"/>
                <w:i w:val="false"/>
                <w:color w:val="000000"/>
                <w:sz w:val="20"/>
              </w:rPr>
              <w:t>оригинал и копия договора о научном и консалтинговом сопровождении Республиканской палатой по соответствующей породе или юридическими и физическими лицами, рекомендованными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10. Дополнительно при приобретении молодняка из-за рубежа:</w:t>
            </w:r>
            <w:r>
              <w:br/>
            </w:r>
            <w:r>
              <w:rPr>
                <w:rFonts w:ascii="Times New Roman"/>
                <w:b w:val="false"/>
                <w:i w:val="false"/>
                <w:color w:val="000000"/>
                <w:sz w:val="20"/>
              </w:rPr>
              <w:t>
</w:t>
            </w:r>
            <w:r>
              <w:rPr>
                <w:rFonts w:ascii="Times New Roman"/>
                <w:b w:val="false"/>
                <w:i w:val="false"/>
                <w:color w:val="000000"/>
                <w:sz w:val="20"/>
              </w:rPr>
              <w:t>оригинал и копия ДНК – паспорта (только на племенных быков-производителей).</w:t>
            </w:r>
            <w:r>
              <w:br/>
            </w:r>
            <w:r>
              <w:rPr>
                <w:rFonts w:ascii="Times New Roman"/>
                <w:b w:val="false"/>
                <w:i w:val="false"/>
                <w:color w:val="000000"/>
                <w:sz w:val="20"/>
              </w:rPr>
              <w:t>
</w:t>
            </w:r>
            <w:r>
              <w:rPr>
                <w:rFonts w:ascii="Times New Roman"/>
                <w:b w:val="false"/>
                <w:i w:val="false"/>
                <w:color w:val="000000"/>
                <w:sz w:val="20"/>
              </w:rPr>
              <w:t>11. Письменное обязательство об использовании крупного рогатого скота для воспроизводства стада в течение трех лет только на территории Республики Казахстан.</w:t>
            </w:r>
          </w:p>
        </w:tc>
      </w:tr>
      <w:tr>
        <w:trPr>
          <w:trHeight w:val="7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Селекционная и племенная работа, направленная на улучшение качественного состава маточного поголовья крупного рогатого скота и овец</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идентификационных номеров у животных и их регистрации в ИСЖ. </w:t>
            </w:r>
            <w:r>
              <w:br/>
            </w:r>
            <w:r>
              <w:rPr>
                <w:rFonts w:ascii="Times New Roman"/>
                <w:b w:val="false"/>
                <w:i w:val="false"/>
                <w:color w:val="000000"/>
                <w:sz w:val="20"/>
              </w:rPr>
              <w:t>
</w:t>
            </w:r>
            <w:r>
              <w:rPr>
                <w:rFonts w:ascii="Times New Roman"/>
                <w:b w:val="false"/>
                <w:i w:val="false"/>
                <w:color w:val="000000"/>
                <w:sz w:val="20"/>
              </w:rPr>
              <w:t xml:space="preserve">2. Наличие регистрации поголовья крупного рогатого скота и овец в ИАС. </w:t>
            </w:r>
            <w:r>
              <w:br/>
            </w:r>
            <w:r>
              <w:rPr>
                <w:rFonts w:ascii="Times New Roman"/>
                <w:b w:val="false"/>
                <w:i w:val="false"/>
                <w:color w:val="000000"/>
                <w:sz w:val="20"/>
              </w:rPr>
              <w:t>
</w:t>
            </w:r>
            <w:r>
              <w:rPr>
                <w:rFonts w:ascii="Times New Roman"/>
                <w:b w:val="false"/>
                <w:i w:val="false"/>
                <w:color w:val="000000"/>
                <w:sz w:val="20"/>
              </w:rPr>
              <w:t xml:space="preserve">3. Для хозяйства, содержащего племенное поголовье крупного рогатого скота: </w:t>
            </w:r>
            <w:r>
              <w:br/>
            </w:r>
            <w:r>
              <w:rPr>
                <w:rFonts w:ascii="Times New Roman"/>
                <w:b w:val="false"/>
                <w:i w:val="false"/>
                <w:color w:val="000000"/>
                <w:sz w:val="20"/>
              </w:rPr>
              <w:t>
</w:t>
            </w:r>
            <w:r>
              <w:rPr>
                <w:rFonts w:ascii="Times New Roman"/>
                <w:b w:val="false"/>
                <w:i w:val="false"/>
                <w:color w:val="000000"/>
                <w:sz w:val="20"/>
              </w:rPr>
              <w:t xml:space="preserve">1) оригинал и копия договора о научном и консалтинговом сопровождении Республиканской палатой по соответствующей породе или юридическими и физическими лицами, рекомендованными Республиканской палатой по соответствующей породе; </w:t>
            </w:r>
            <w:r>
              <w:br/>
            </w:r>
            <w:r>
              <w:rPr>
                <w:rFonts w:ascii="Times New Roman"/>
                <w:b w:val="false"/>
                <w:i w:val="false"/>
                <w:color w:val="000000"/>
                <w:sz w:val="20"/>
              </w:rPr>
              <w:t>
</w:t>
            </w:r>
            <w:r>
              <w:rPr>
                <w:rFonts w:ascii="Times New Roman"/>
                <w:b w:val="false"/>
                <w:i w:val="false"/>
                <w:color w:val="000000"/>
                <w:sz w:val="20"/>
              </w:rPr>
              <w:t>2) письменное обязательство по использованию искусственного осеменения случного контингента семенем племенных быков-производителей, оцененных по качеству потомства и/или использованию в ручной случке оцененных по собственной продуктивности племенных быков-производителей (в мясном скотоводстве); по использованию 100 % искусственного осеменения случного контингента семенем племенных быков-производителей, оцененных по качеству потомства (в молочном скотоводстве).</w:t>
            </w:r>
            <w:r>
              <w:br/>
            </w:r>
            <w:r>
              <w:rPr>
                <w:rFonts w:ascii="Times New Roman"/>
                <w:b w:val="false"/>
                <w:i w:val="false"/>
                <w:color w:val="000000"/>
                <w:sz w:val="20"/>
              </w:rPr>
              <w:t>
</w:t>
            </w:r>
            <w:r>
              <w:rPr>
                <w:rFonts w:ascii="Times New Roman"/>
                <w:b w:val="false"/>
                <w:i w:val="false"/>
                <w:color w:val="000000"/>
                <w:sz w:val="20"/>
              </w:rPr>
              <w:t xml:space="preserve">4. Для товарного стада, участвующего в породном преобразовании крупного рогатого скота: </w:t>
            </w:r>
            <w:r>
              <w:br/>
            </w:r>
            <w:r>
              <w:rPr>
                <w:rFonts w:ascii="Times New Roman"/>
                <w:b w:val="false"/>
                <w:i w:val="false"/>
                <w:color w:val="000000"/>
                <w:sz w:val="20"/>
              </w:rPr>
              <w:t>
</w:t>
            </w:r>
            <w:r>
              <w:rPr>
                <w:rFonts w:ascii="Times New Roman"/>
                <w:b w:val="false"/>
                <w:i w:val="false"/>
                <w:color w:val="000000"/>
                <w:sz w:val="20"/>
              </w:rPr>
              <w:t>1) наличие, использование в воспроизводстве и ротация племенных быков-производителей в соответствии с зоотехническими нормативами (не менее одного быка на тридцать голов случного контингента, использование быка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2) кастрация всех беспородных быков данного товарного стада в целях недопущения их использования для случки, подтвержденная записями в выписке/отчете из ИСЖ.</w:t>
            </w:r>
            <w:r>
              <w:br/>
            </w:r>
            <w:r>
              <w:rPr>
                <w:rFonts w:ascii="Times New Roman"/>
                <w:b w:val="false"/>
                <w:i w:val="false"/>
                <w:color w:val="000000"/>
                <w:sz w:val="20"/>
              </w:rPr>
              <w:t>
</w:t>
            </w:r>
            <w:r>
              <w:rPr>
                <w:rFonts w:ascii="Times New Roman"/>
                <w:b w:val="false"/>
                <w:i w:val="false"/>
                <w:color w:val="000000"/>
                <w:sz w:val="20"/>
              </w:rPr>
              <w:t xml:space="preserve">5. Для племенного овцеводческого хозяйства: </w:t>
            </w:r>
            <w:r>
              <w:br/>
            </w:r>
            <w:r>
              <w:rPr>
                <w:rFonts w:ascii="Times New Roman"/>
                <w:b w:val="false"/>
                <w:i w:val="false"/>
                <w:color w:val="000000"/>
                <w:sz w:val="20"/>
              </w:rPr>
              <w:t>
</w:t>
            </w:r>
            <w:r>
              <w:rPr>
                <w:rFonts w:ascii="Times New Roman"/>
                <w:b w:val="false"/>
                <w:i w:val="false"/>
                <w:color w:val="000000"/>
                <w:sz w:val="20"/>
              </w:rPr>
              <w:t>1) наличие не менее 600 голов маточного поголовья;</w:t>
            </w:r>
            <w:r>
              <w:br/>
            </w:r>
            <w:r>
              <w:rPr>
                <w:rFonts w:ascii="Times New Roman"/>
                <w:b w:val="false"/>
                <w:i w:val="false"/>
                <w:color w:val="000000"/>
                <w:sz w:val="20"/>
              </w:rPr>
              <w:t>
</w:t>
            </w:r>
            <w:r>
              <w:rPr>
                <w:rFonts w:ascii="Times New Roman"/>
                <w:b w:val="false"/>
                <w:i w:val="false"/>
                <w:color w:val="000000"/>
                <w:sz w:val="20"/>
              </w:rPr>
              <w:t>2) оригинал и копия договора о научном и консалтинговом сопровождении профильной научной организацией или ученым, специализирующимся на породе овец, разводимой хозяйством;</w:t>
            </w:r>
            <w:r>
              <w:br/>
            </w:r>
            <w:r>
              <w:rPr>
                <w:rFonts w:ascii="Times New Roman"/>
                <w:b w:val="false"/>
                <w:i w:val="false"/>
                <w:color w:val="000000"/>
                <w:sz w:val="20"/>
              </w:rPr>
              <w:t>
</w:t>
            </w:r>
            <w:r>
              <w:rPr>
                <w:rFonts w:ascii="Times New Roman"/>
                <w:b w:val="false"/>
                <w:i w:val="false"/>
                <w:color w:val="000000"/>
                <w:sz w:val="20"/>
              </w:rPr>
              <w:t>3) письменное обязательство по использованию искусственного осеменения маточного поголовья семенем оцененных по собственной продуктивности племенных баранов-производителей и/или использованию в ручной случке оцененных по собственной продуктивности племенных баранов-производителей;</w:t>
            </w:r>
            <w:r>
              <w:br/>
            </w:r>
            <w:r>
              <w:rPr>
                <w:rFonts w:ascii="Times New Roman"/>
                <w:b w:val="false"/>
                <w:i w:val="false"/>
                <w:color w:val="000000"/>
                <w:sz w:val="20"/>
              </w:rPr>
              <w:t>
</w:t>
            </w:r>
            <w:r>
              <w:rPr>
                <w:rFonts w:ascii="Times New Roman"/>
                <w:b w:val="false"/>
                <w:i w:val="false"/>
                <w:color w:val="000000"/>
                <w:sz w:val="20"/>
              </w:rPr>
              <w:t>4) письменное обязательство по предоставлению выборочного ДНК-анализа для подтверждения происхождения на приплод в соотношении 1:10 (предоставляется в случае подачи заявки по данному направлению первые три года);</w:t>
            </w:r>
            <w:r>
              <w:br/>
            </w:r>
            <w:r>
              <w:rPr>
                <w:rFonts w:ascii="Times New Roman"/>
                <w:b w:val="false"/>
                <w:i w:val="false"/>
                <w:color w:val="000000"/>
                <w:sz w:val="20"/>
              </w:rPr>
              <w:t>
</w:t>
            </w:r>
            <w:r>
              <w:rPr>
                <w:rFonts w:ascii="Times New Roman"/>
                <w:b w:val="false"/>
                <w:i w:val="false"/>
                <w:color w:val="000000"/>
                <w:sz w:val="20"/>
              </w:rPr>
              <w:t>5) наличие техники для искусственного осеменения или договора с дистрибьютерным центром на проведение искусственного осеменения маточного поголовья (при использовании искусственного осеменения).</w:t>
            </w:r>
            <w:r>
              <w:br/>
            </w:r>
            <w:r>
              <w:rPr>
                <w:rFonts w:ascii="Times New Roman"/>
                <w:b w:val="false"/>
                <w:i w:val="false"/>
                <w:color w:val="000000"/>
                <w:sz w:val="20"/>
              </w:rPr>
              <w:t>
</w:t>
            </w:r>
            <w:r>
              <w:rPr>
                <w:rFonts w:ascii="Times New Roman"/>
                <w:b w:val="false"/>
                <w:i w:val="false"/>
                <w:color w:val="000000"/>
                <w:sz w:val="20"/>
              </w:rPr>
              <w:t xml:space="preserve">6. Для хозяйства, участвующего в породном преобразовании овец: </w:t>
            </w:r>
            <w:r>
              <w:br/>
            </w:r>
            <w:r>
              <w:rPr>
                <w:rFonts w:ascii="Times New Roman"/>
                <w:b w:val="false"/>
                <w:i w:val="false"/>
                <w:color w:val="000000"/>
                <w:sz w:val="20"/>
              </w:rPr>
              <w:t>
</w:t>
            </w:r>
            <w:r>
              <w:rPr>
                <w:rFonts w:ascii="Times New Roman"/>
                <w:b w:val="false"/>
                <w:i w:val="false"/>
                <w:color w:val="000000"/>
                <w:sz w:val="20"/>
              </w:rPr>
              <w:t>1) наличие не менее 600 голов маточного поголовья;</w:t>
            </w:r>
            <w:r>
              <w:br/>
            </w:r>
            <w:r>
              <w:rPr>
                <w:rFonts w:ascii="Times New Roman"/>
                <w:b w:val="false"/>
                <w:i w:val="false"/>
                <w:color w:val="000000"/>
                <w:sz w:val="20"/>
              </w:rPr>
              <w:t>
</w:t>
            </w:r>
            <w:r>
              <w:rPr>
                <w:rFonts w:ascii="Times New Roman"/>
                <w:b w:val="false"/>
                <w:i w:val="false"/>
                <w:color w:val="000000"/>
                <w:sz w:val="20"/>
              </w:rPr>
              <w:t>2) наличие, использование в воспроизводстве и ротация оцененных по собственной продуктивности племенных баранов-производителей в соответствии с зоотехническими нормативами (не менее одного барана на тридцать голов случного контингента, использование барана-производителя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3) кастрация всех беспородных баранов в стаде в целях недопущения их использования для случки, подтвержденная записями в выписке/отчете из ИСЖ.</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использование товаропроизводителями семени быков-производителей, оцененных по качеству потомства и трансплантации эмбрионов</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идентификационных номеров у животных и их регистрации в ИСЖ. </w:t>
            </w:r>
            <w:r>
              <w:br/>
            </w:r>
            <w:r>
              <w:rPr>
                <w:rFonts w:ascii="Times New Roman"/>
                <w:b w:val="false"/>
                <w:i w:val="false"/>
                <w:color w:val="000000"/>
                <w:sz w:val="20"/>
              </w:rPr>
              <w:t>
</w:t>
            </w:r>
            <w:r>
              <w:rPr>
                <w:rFonts w:ascii="Times New Roman"/>
                <w:b w:val="false"/>
                <w:i w:val="false"/>
                <w:color w:val="000000"/>
                <w:sz w:val="20"/>
              </w:rPr>
              <w:t xml:space="preserve">2. Наличие регистрации поголовья в ИАС. </w:t>
            </w:r>
            <w:r>
              <w:br/>
            </w:r>
            <w:r>
              <w:rPr>
                <w:rFonts w:ascii="Times New Roman"/>
                <w:b w:val="false"/>
                <w:i w:val="false"/>
                <w:color w:val="000000"/>
                <w:sz w:val="20"/>
              </w:rPr>
              <w:t>
</w:t>
            </w:r>
            <w:r>
              <w:rPr>
                <w:rFonts w:ascii="Times New Roman"/>
                <w:b w:val="false"/>
                <w:i w:val="false"/>
                <w:color w:val="000000"/>
                <w:sz w:val="20"/>
              </w:rPr>
              <w:t xml:space="preserve">3. Оригинал и копия племенного свидетельства на продукцию (сертификата) (семя быков-производителей, эмбрионы). </w:t>
            </w:r>
            <w:r>
              <w:br/>
            </w:r>
            <w:r>
              <w:rPr>
                <w:rFonts w:ascii="Times New Roman"/>
                <w:b w:val="false"/>
                <w:i w:val="false"/>
                <w:color w:val="000000"/>
                <w:sz w:val="20"/>
              </w:rPr>
              <w:t>
</w:t>
            </w:r>
            <w:r>
              <w:rPr>
                <w:rFonts w:ascii="Times New Roman"/>
                <w:b w:val="false"/>
                <w:i w:val="false"/>
                <w:color w:val="000000"/>
                <w:sz w:val="20"/>
              </w:rPr>
              <w:t xml:space="preserve">4. Оригинал и копия ветеринарного сертификата/справки. </w:t>
            </w:r>
            <w:r>
              <w:br/>
            </w:r>
            <w:r>
              <w:rPr>
                <w:rFonts w:ascii="Times New Roman"/>
                <w:b w:val="false"/>
                <w:i w:val="false"/>
                <w:color w:val="000000"/>
                <w:sz w:val="20"/>
              </w:rPr>
              <w:t>
</w:t>
            </w:r>
            <w:r>
              <w:rPr>
                <w:rFonts w:ascii="Times New Roman"/>
                <w:b w:val="false"/>
                <w:i w:val="false"/>
                <w:color w:val="000000"/>
                <w:sz w:val="20"/>
              </w:rPr>
              <w:t>5. Оригинал и копия акта об использовании семени быков-производителей/ на трансплантацию эмбрионов.</w:t>
            </w:r>
            <w:r>
              <w:br/>
            </w:r>
            <w:r>
              <w:rPr>
                <w:rFonts w:ascii="Times New Roman"/>
                <w:b w:val="false"/>
                <w:i w:val="false"/>
                <w:color w:val="000000"/>
                <w:sz w:val="20"/>
              </w:rPr>
              <w:t>
</w:t>
            </w:r>
            <w:r>
              <w:rPr>
                <w:rFonts w:ascii="Times New Roman"/>
                <w:b w:val="false"/>
                <w:i w:val="false"/>
                <w:color w:val="000000"/>
                <w:sz w:val="20"/>
              </w:rPr>
              <w:t>6. Оригинал и копия акта на рождение приплода/регистрация в журнале отела и выращивания молодняка полученного приплода.</w:t>
            </w:r>
            <w:r>
              <w:br/>
            </w:r>
            <w:r>
              <w:rPr>
                <w:rFonts w:ascii="Times New Roman"/>
                <w:b w:val="false"/>
                <w:i w:val="false"/>
                <w:color w:val="000000"/>
                <w:sz w:val="20"/>
              </w:rPr>
              <w:t>
</w:t>
            </w:r>
            <w:r>
              <w:rPr>
                <w:rFonts w:ascii="Times New Roman"/>
                <w:b w:val="false"/>
                <w:i w:val="false"/>
                <w:color w:val="000000"/>
                <w:sz w:val="20"/>
              </w:rPr>
              <w:t xml:space="preserve">7. Регистрация полученного приплода в ИСЖ и ИАС. </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 быков-производителей мясных пород, используемых для случки в общественном стаде, сформированном из поголовья личных подсобных хозяйств</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Оригинал и копия племенного свидетельства на быка-производителя мясного направления.</w:t>
            </w:r>
            <w:r>
              <w:br/>
            </w:r>
            <w:r>
              <w:rPr>
                <w:rFonts w:ascii="Times New Roman"/>
                <w:b w:val="false"/>
                <w:i w:val="false"/>
                <w:color w:val="000000"/>
                <w:sz w:val="20"/>
              </w:rPr>
              <w:t>
</w:t>
            </w:r>
            <w:r>
              <w:rPr>
                <w:rFonts w:ascii="Times New Roman"/>
                <w:b w:val="false"/>
                <w:i w:val="false"/>
                <w:color w:val="000000"/>
                <w:sz w:val="20"/>
              </w:rPr>
              <w:t>2. Оригинал и копия ветеринарного сертификата/справки на племенного быка-производителя.</w:t>
            </w:r>
            <w:r>
              <w:br/>
            </w:r>
            <w:r>
              <w:rPr>
                <w:rFonts w:ascii="Times New Roman"/>
                <w:b w:val="false"/>
                <w:i w:val="false"/>
                <w:color w:val="000000"/>
                <w:sz w:val="20"/>
              </w:rPr>
              <w:t>
</w:t>
            </w:r>
            <w:r>
              <w:rPr>
                <w:rFonts w:ascii="Times New Roman"/>
                <w:b w:val="false"/>
                <w:i w:val="false"/>
                <w:color w:val="000000"/>
                <w:sz w:val="20"/>
              </w:rPr>
              <w:t>3. Решение схода жителей населенного пункта по закреплению и использованию данных племенных быков-производителей в общественном стаде, сформированном из поголовья личных подсобных хозяйств, заверенное акимом соответствующего сельского округа.</w:t>
            </w:r>
            <w:r>
              <w:br/>
            </w:r>
            <w:r>
              <w:rPr>
                <w:rFonts w:ascii="Times New Roman"/>
                <w:b w:val="false"/>
                <w:i w:val="false"/>
                <w:color w:val="000000"/>
                <w:sz w:val="20"/>
              </w:rPr>
              <w:t>
</w:t>
            </w:r>
            <w:r>
              <w:rPr>
                <w:rFonts w:ascii="Times New Roman"/>
                <w:b w:val="false"/>
                <w:i w:val="false"/>
                <w:color w:val="000000"/>
                <w:sz w:val="20"/>
              </w:rPr>
              <w:t xml:space="preserve">4. Кастрация беспородных быков данного общественного стада в целях недопущения их использования для случки, подтвержденная записями в выписке/отчете из ИСЖ. </w:t>
            </w:r>
          </w:p>
        </w:tc>
      </w:tr>
      <w:tr>
        <w:trPr>
          <w:trHeight w:val="20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товаропроизводителями племенных суточных цыплят мясного и яичного направлений и племенного яйца у отечественных племенных птицефабрик, содержащих прародительские, родительские формы</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Оригинал и копия племенного свидетельства на приобретенных племенных суточных цыплят и племенное яйцо, признанного уполномоченным государственным органом Республики Казахстан. </w:t>
            </w:r>
            <w:r>
              <w:br/>
            </w:r>
            <w:r>
              <w:rPr>
                <w:rFonts w:ascii="Times New Roman"/>
                <w:b w:val="false"/>
                <w:i w:val="false"/>
                <w:color w:val="000000"/>
                <w:sz w:val="20"/>
              </w:rPr>
              <w:t>
</w:t>
            </w:r>
            <w:r>
              <w:rPr>
                <w:rFonts w:ascii="Times New Roman"/>
                <w:b w:val="false"/>
                <w:i w:val="false"/>
                <w:color w:val="000000"/>
                <w:sz w:val="20"/>
              </w:rPr>
              <w:t>2. Оригинал и копия ветеринарного сертификата/справки.</w:t>
            </w:r>
            <w:r>
              <w:br/>
            </w:r>
            <w:r>
              <w:rPr>
                <w:rFonts w:ascii="Times New Roman"/>
                <w:b w:val="false"/>
                <w:i w:val="false"/>
                <w:color w:val="000000"/>
                <w:sz w:val="20"/>
              </w:rPr>
              <w:t>
</w:t>
            </w:r>
            <w:r>
              <w:rPr>
                <w:rFonts w:ascii="Times New Roman"/>
                <w:b w:val="false"/>
                <w:i w:val="false"/>
                <w:color w:val="000000"/>
                <w:sz w:val="20"/>
              </w:rPr>
              <w:t xml:space="preserve">3. Оригинал и копия договора купли-продажи племенной продукции. </w:t>
            </w:r>
            <w:r>
              <w:br/>
            </w:r>
            <w:r>
              <w:rPr>
                <w:rFonts w:ascii="Times New Roman"/>
                <w:b w:val="false"/>
                <w:i w:val="false"/>
                <w:color w:val="000000"/>
                <w:sz w:val="20"/>
              </w:rPr>
              <w:t>
</w:t>
            </w:r>
            <w:r>
              <w:rPr>
                <w:rFonts w:ascii="Times New Roman"/>
                <w:b w:val="false"/>
                <w:i w:val="false"/>
                <w:color w:val="000000"/>
                <w:sz w:val="20"/>
              </w:rPr>
              <w:t xml:space="preserve">4. Оригиналы и копии платежных документов – приходно-кассовый ордер или платежное поручение банка, подтверждающих 100 % оплату по договору. </w:t>
            </w:r>
            <w:r>
              <w:br/>
            </w:r>
            <w:r>
              <w:rPr>
                <w:rFonts w:ascii="Times New Roman"/>
                <w:b w:val="false"/>
                <w:i w:val="false"/>
                <w:color w:val="000000"/>
                <w:sz w:val="20"/>
              </w:rPr>
              <w:t>
</w:t>
            </w:r>
            <w:r>
              <w:rPr>
                <w:rFonts w:ascii="Times New Roman"/>
                <w:b w:val="false"/>
                <w:i w:val="false"/>
                <w:color w:val="000000"/>
                <w:sz w:val="20"/>
              </w:rPr>
              <w:t xml:space="preserve">5. Оригинал и копия акта оприходования племенного молодняка (или акта снятия с карантина у товаропроизводителя). </w:t>
            </w:r>
            <w:r>
              <w:br/>
            </w:r>
            <w:r>
              <w:rPr>
                <w:rFonts w:ascii="Times New Roman"/>
                <w:b w:val="false"/>
                <w:i w:val="false"/>
                <w:color w:val="000000"/>
                <w:sz w:val="20"/>
              </w:rPr>
              <w:t>
</w:t>
            </w:r>
            <w:r>
              <w:rPr>
                <w:rFonts w:ascii="Times New Roman"/>
                <w:b w:val="false"/>
                <w:i w:val="false"/>
                <w:color w:val="000000"/>
                <w:sz w:val="20"/>
              </w:rPr>
              <w:t xml:space="preserve">6. Наличие технологического оборудования для клеточного или напольного содержания. </w:t>
            </w:r>
          </w:p>
        </w:tc>
      </w:tr>
      <w:tr>
        <w:trPr>
          <w:trHeight w:val="11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товаропроизводителями племенного молодняка отечественных пород у отечественных племенных заводов или племенных хозяйств</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Возраст приобретаемого племенного молодняка не должен превышать на момент заключения договора:</w:t>
            </w:r>
            <w:r>
              <w:br/>
            </w:r>
            <w:r>
              <w:rPr>
                <w:rFonts w:ascii="Times New Roman"/>
                <w:b w:val="false"/>
                <w:i w:val="false"/>
                <w:color w:val="000000"/>
                <w:sz w:val="20"/>
              </w:rPr>
              <w:t>
</w:t>
            </w:r>
            <w:r>
              <w:rPr>
                <w:rFonts w:ascii="Times New Roman"/>
                <w:b w:val="false"/>
                <w:i w:val="false"/>
                <w:color w:val="000000"/>
                <w:sz w:val="20"/>
              </w:rPr>
              <w:t>Овцы: ярки – до 18 месяцев; баранчики – до 18 месяцев.</w:t>
            </w:r>
            <w:r>
              <w:br/>
            </w:r>
            <w:r>
              <w:rPr>
                <w:rFonts w:ascii="Times New Roman"/>
                <w:b w:val="false"/>
                <w:i w:val="false"/>
                <w:color w:val="000000"/>
                <w:sz w:val="20"/>
              </w:rPr>
              <w:t>
</w:t>
            </w:r>
            <w:r>
              <w:rPr>
                <w:rFonts w:ascii="Times New Roman"/>
                <w:b w:val="false"/>
                <w:i w:val="false"/>
                <w:color w:val="000000"/>
                <w:sz w:val="20"/>
              </w:rPr>
              <w:t xml:space="preserve">Лошади: кобылки – до 3 лет; жеребчики – до 5 лет. </w:t>
            </w:r>
            <w:r>
              <w:br/>
            </w:r>
            <w:r>
              <w:rPr>
                <w:rFonts w:ascii="Times New Roman"/>
                <w:b w:val="false"/>
                <w:i w:val="false"/>
                <w:color w:val="000000"/>
                <w:sz w:val="20"/>
              </w:rPr>
              <w:t>
</w:t>
            </w:r>
            <w:r>
              <w:rPr>
                <w:rFonts w:ascii="Times New Roman"/>
                <w:b w:val="false"/>
                <w:i w:val="false"/>
                <w:color w:val="000000"/>
                <w:sz w:val="20"/>
              </w:rPr>
              <w:t xml:space="preserve">Верблюды: самки – до 3 лет; самцы – до 5 лет. </w:t>
            </w:r>
            <w:r>
              <w:br/>
            </w:r>
            <w:r>
              <w:rPr>
                <w:rFonts w:ascii="Times New Roman"/>
                <w:b w:val="false"/>
                <w:i w:val="false"/>
                <w:color w:val="000000"/>
                <w:sz w:val="20"/>
              </w:rPr>
              <w:t>
</w:t>
            </w:r>
            <w:r>
              <w:rPr>
                <w:rFonts w:ascii="Times New Roman"/>
                <w:b w:val="false"/>
                <w:i w:val="false"/>
                <w:color w:val="000000"/>
                <w:sz w:val="20"/>
              </w:rPr>
              <w:t>Свиньи: свинки – до 12 месяцев; хрячки – до 14 месяцев.</w:t>
            </w:r>
            <w:r>
              <w:br/>
            </w:r>
            <w:r>
              <w:rPr>
                <w:rFonts w:ascii="Times New Roman"/>
                <w:b w:val="false"/>
                <w:i w:val="false"/>
                <w:color w:val="000000"/>
                <w:sz w:val="20"/>
              </w:rPr>
              <w:t>
</w:t>
            </w:r>
            <w:r>
              <w:rPr>
                <w:rFonts w:ascii="Times New Roman"/>
                <w:b w:val="false"/>
                <w:i w:val="false"/>
                <w:color w:val="000000"/>
                <w:sz w:val="20"/>
              </w:rPr>
              <w:t>Маралы: самки – до 18 месяцев, самцы (перворожки) – до 24 месяцев.</w:t>
            </w:r>
            <w:r>
              <w:br/>
            </w:r>
            <w:r>
              <w:rPr>
                <w:rFonts w:ascii="Times New Roman"/>
                <w:b w:val="false"/>
                <w:i w:val="false"/>
                <w:color w:val="000000"/>
                <w:sz w:val="20"/>
              </w:rPr>
              <w:t>
</w:t>
            </w:r>
            <w:r>
              <w:rPr>
                <w:rFonts w:ascii="Times New Roman"/>
                <w:b w:val="false"/>
                <w:i w:val="false"/>
                <w:color w:val="000000"/>
                <w:sz w:val="20"/>
              </w:rPr>
              <w:t>2. Оригинал и копия племенного свидетельства (сертификата) на приобретенный племенной молодняк.</w:t>
            </w:r>
            <w:r>
              <w:br/>
            </w:r>
            <w:r>
              <w:rPr>
                <w:rFonts w:ascii="Times New Roman"/>
                <w:b w:val="false"/>
                <w:i w:val="false"/>
                <w:color w:val="000000"/>
                <w:sz w:val="20"/>
              </w:rPr>
              <w:t>
</w:t>
            </w:r>
            <w:r>
              <w:rPr>
                <w:rFonts w:ascii="Times New Roman"/>
                <w:b w:val="false"/>
                <w:i w:val="false"/>
                <w:color w:val="000000"/>
                <w:sz w:val="20"/>
              </w:rPr>
              <w:t>3. Оригинал и копия ветеринарного сертификата/справки.</w:t>
            </w:r>
            <w:r>
              <w:br/>
            </w:r>
            <w:r>
              <w:rPr>
                <w:rFonts w:ascii="Times New Roman"/>
                <w:b w:val="false"/>
                <w:i w:val="false"/>
                <w:color w:val="000000"/>
                <w:sz w:val="20"/>
              </w:rPr>
              <w:t>
</w:t>
            </w:r>
            <w:r>
              <w:rPr>
                <w:rFonts w:ascii="Times New Roman"/>
                <w:b w:val="false"/>
                <w:i w:val="false"/>
                <w:color w:val="000000"/>
                <w:sz w:val="20"/>
              </w:rPr>
              <w:t xml:space="preserve">4. Оригинал и копия договора купли-продажи/лизинга. Заявка на выплату субсидий для погашения основного долга по договору лизинга с указанием реквизитов лизингодателя (только в случае приобретения племенного молодняка на основании договора лизинга). </w:t>
            </w:r>
            <w:r>
              <w:br/>
            </w:r>
            <w:r>
              <w:rPr>
                <w:rFonts w:ascii="Times New Roman"/>
                <w:b w:val="false"/>
                <w:i w:val="false"/>
                <w:color w:val="000000"/>
                <w:sz w:val="20"/>
              </w:rPr>
              <w:t>
</w:t>
            </w:r>
            <w:r>
              <w:rPr>
                <w:rFonts w:ascii="Times New Roman"/>
                <w:b w:val="false"/>
                <w:i w:val="false"/>
                <w:color w:val="000000"/>
                <w:sz w:val="20"/>
              </w:rPr>
              <w:t xml:space="preserve">5. Оригиналы и копии платежных документов, подтверждающих полную оплату по договору. </w:t>
            </w:r>
            <w:r>
              <w:br/>
            </w:r>
            <w:r>
              <w:rPr>
                <w:rFonts w:ascii="Times New Roman"/>
                <w:b w:val="false"/>
                <w:i w:val="false"/>
                <w:color w:val="000000"/>
                <w:sz w:val="20"/>
              </w:rPr>
              <w:t>
</w:t>
            </w:r>
            <w:r>
              <w:rPr>
                <w:rFonts w:ascii="Times New Roman"/>
                <w:b w:val="false"/>
                <w:i w:val="false"/>
                <w:color w:val="000000"/>
                <w:sz w:val="20"/>
              </w:rPr>
              <w:t>6. Оригинал и копия акта оприходования племенного молодняка (или акта снятия с карантина у товаропроизводителя).</w:t>
            </w:r>
            <w:r>
              <w:br/>
            </w:r>
            <w:r>
              <w:rPr>
                <w:rFonts w:ascii="Times New Roman"/>
                <w:b w:val="false"/>
                <w:i w:val="false"/>
                <w:color w:val="000000"/>
                <w:sz w:val="20"/>
              </w:rPr>
              <w:t>
</w:t>
            </w:r>
            <w:r>
              <w:rPr>
                <w:rFonts w:ascii="Times New Roman"/>
                <w:b w:val="false"/>
                <w:i w:val="false"/>
                <w:color w:val="000000"/>
                <w:sz w:val="20"/>
              </w:rPr>
              <w:t>Письменное обязательство об использовании приобретенного племенного маточного поголовья в воспроизводительных целях не менее 2-х лет (для производителей – не менее 2-х случных сезонов).</w:t>
            </w:r>
          </w:p>
        </w:tc>
      </w:tr>
    </w:tbl>
    <w:bookmarkStart w:name="z34"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2013 года № 957</w:t>
      </w:r>
    </w:p>
    <w:bookmarkEnd w:id="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в целях повышения продуктивности</w:t>
      </w:r>
      <w:r>
        <w:br/>
      </w:r>
      <w:r>
        <w:rPr>
          <w:rFonts w:ascii="Times New Roman"/>
          <w:b w:val="false"/>
          <w:i w:val="false"/>
          <w:color w:val="000000"/>
          <w:sz w:val="28"/>
        </w:rPr>
        <w:t xml:space="preserve">
и качества продукции      </w:t>
      </w:r>
      <w:r>
        <w:br/>
      </w:r>
      <w:r>
        <w:rPr>
          <w:rFonts w:ascii="Times New Roman"/>
          <w:b w:val="false"/>
          <w:i w:val="false"/>
          <w:color w:val="000000"/>
          <w:sz w:val="28"/>
        </w:rPr>
        <w:t xml:space="preserve">
животноводства         </w:t>
      </w:r>
    </w:p>
    <w:p>
      <w:pPr>
        <w:spacing w:after="0"/>
        <w:ind w:left="0"/>
        <w:jc w:val="left"/>
      </w:pPr>
      <w:r>
        <w:rPr>
          <w:rFonts w:ascii="Times New Roman"/>
          <w:b/>
          <w:i w:val="false"/>
          <w:color w:val="000000"/>
        </w:rPr>
        <w:t xml:space="preserve"> 1. Нормативы бюджетных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990"/>
        <w:gridCol w:w="841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бюджетных субсидий на 1 килограмм, 1 штуку реализованной продукции собственного производства, тенге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Баранина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Конина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птицы – III уровень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индейки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 III уровень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Кумыс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Шубат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(тонкая)</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bl>
    <w:p>
      <w:pPr>
        <w:spacing w:after="0"/>
        <w:ind w:left="0"/>
        <w:jc w:val="left"/>
      </w:pPr>
      <w:r>
        <w:rPr>
          <w:rFonts w:ascii="Times New Roman"/>
          <w:b/>
          <w:i w:val="false"/>
          <w:color w:val="000000"/>
        </w:rPr>
        <w:t xml:space="preserve"> 2. Норматив бюджетных субсидий на удешевление</w:t>
      </w:r>
      <w:r>
        <w:br/>
      </w:r>
      <w:r>
        <w:rPr>
          <w:rFonts w:ascii="Times New Roman"/>
          <w:b/>
          <w:i w:val="false"/>
          <w:color w:val="000000"/>
        </w:rPr>
        <w:t>
стоимости сочных и грубых кормов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536"/>
        <w:gridCol w:w="744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бюджетных субсидий на 1 голову коровы, тенге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bookmarkStart w:name="z35"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2013 года № 957</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в целях повышения продуктивности</w:t>
      </w:r>
      <w:r>
        <w:br/>
      </w:r>
      <w:r>
        <w:rPr>
          <w:rFonts w:ascii="Times New Roman"/>
          <w:b w:val="false"/>
          <w:i w:val="false"/>
          <w:color w:val="000000"/>
          <w:sz w:val="28"/>
        </w:rPr>
        <w:t xml:space="preserve">
и качества продукции      </w:t>
      </w:r>
      <w:r>
        <w:br/>
      </w:r>
      <w:r>
        <w:rPr>
          <w:rFonts w:ascii="Times New Roman"/>
          <w:b w:val="false"/>
          <w:i w:val="false"/>
          <w:color w:val="000000"/>
          <w:sz w:val="28"/>
        </w:rPr>
        <w:t xml:space="preserve">
животноводства         </w:t>
      </w:r>
    </w:p>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
к товаропроизводителям, занятым производством</w:t>
      </w:r>
      <w:r>
        <w:br/>
      </w:r>
      <w:r>
        <w:rPr>
          <w:rFonts w:ascii="Times New Roman"/>
          <w:b/>
          <w:i w:val="false"/>
          <w:color w:val="000000"/>
        </w:rPr>
        <w:t>
животноводческой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186"/>
        <w:gridCol w:w="130"/>
        <w:gridCol w:w="523"/>
        <w:gridCol w:w="654"/>
        <w:gridCol w:w="654"/>
        <w:gridCol w:w="4187"/>
      </w:tblGrid>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товаропроизводителям, занимающимся производством говядины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 мощностью не менее 3 000 голов единовременного откорма и развитой инфраструктурой:</w:t>
            </w:r>
            <w:r>
              <w:br/>
            </w:r>
            <w:r>
              <w:rPr>
                <w:rFonts w:ascii="Times New Roman"/>
                <w:b w:val="false"/>
                <w:i w:val="false"/>
                <w:color w:val="000000"/>
                <w:sz w:val="20"/>
              </w:rPr>
              <w:t>
</w:t>
            </w:r>
            <w:r>
              <w:rPr>
                <w:rFonts w:ascii="Times New Roman"/>
                <w:b w:val="false"/>
                <w:i w:val="false"/>
                <w:color w:val="000000"/>
                <w:sz w:val="20"/>
              </w:rPr>
              <w:t>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кормушки;</w:t>
            </w:r>
            <w:r>
              <w:br/>
            </w:r>
            <w:r>
              <w:rPr>
                <w:rFonts w:ascii="Times New Roman"/>
                <w:b w:val="false"/>
                <w:i w:val="false"/>
                <w:color w:val="000000"/>
                <w:sz w:val="20"/>
              </w:rPr>
              <w:t>
</w:t>
            </w:r>
            <w:r>
              <w:rPr>
                <w:rFonts w:ascii="Times New Roman"/>
                <w:b w:val="false"/>
                <w:i w:val="false"/>
                <w:color w:val="000000"/>
                <w:sz w:val="20"/>
              </w:rPr>
              <w:t>бетонный фартук перед кормушкой;</w:t>
            </w:r>
            <w:r>
              <w:br/>
            </w:r>
            <w:r>
              <w:rPr>
                <w:rFonts w:ascii="Times New Roman"/>
                <w:b w:val="false"/>
                <w:i w:val="false"/>
                <w:color w:val="000000"/>
                <w:sz w:val="20"/>
              </w:rPr>
              <w:t>
</w:t>
            </w:r>
            <w:r>
              <w:rPr>
                <w:rFonts w:ascii="Times New Roman"/>
                <w:b w:val="false"/>
                <w:i w:val="false"/>
                <w:color w:val="000000"/>
                <w:sz w:val="20"/>
              </w:rPr>
              <w:t xml:space="preserve">наличие источников водоснабжения и обеспеченность автоматическим источником водопоя; </w:t>
            </w:r>
            <w:r>
              <w:br/>
            </w:r>
            <w:r>
              <w:rPr>
                <w:rFonts w:ascii="Times New Roman"/>
                <w:b w:val="false"/>
                <w:i w:val="false"/>
                <w:color w:val="000000"/>
                <w:sz w:val="20"/>
              </w:rPr>
              <w:t>
</w:t>
            </w:r>
            <w:r>
              <w:rPr>
                <w:rFonts w:ascii="Times New Roman"/>
                <w:b w:val="false"/>
                <w:i w:val="false"/>
                <w:color w:val="000000"/>
                <w:sz w:val="20"/>
              </w:rPr>
              <w:t>дренажная система с лагуной для удаления фекальных масс и талых вод;</w:t>
            </w:r>
            <w:r>
              <w:br/>
            </w:r>
            <w:r>
              <w:rPr>
                <w:rFonts w:ascii="Times New Roman"/>
                <w:b w:val="false"/>
                <w:i w:val="false"/>
                <w:color w:val="000000"/>
                <w:sz w:val="20"/>
              </w:rPr>
              <w:t>
</w:t>
            </w:r>
            <w:r>
              <w:rPr>
                <w:rFonts w:ascii="Times New Roman"/>
                <w:b w:val="false"/>
                <w:i w:val="false"/>
                <w:color w:val="000000"/>
                <w:sz w:val="20"/>
              </w:rPr>
              <w:t>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w:t>
            </w:r>
            <w:r>
              <w:rPr>
                <w:rFonts w:ascii="Times New Roman"/>
                <w:b w:val="false"/>
                <w:i w:val="false"/>
                <w:color w:val="000000"/>
                <w:sz w:val="20"/>
              </w:rPr>
              <w:t>наличие раскола с фиксатором, весового устройства;</w:t>
            </w:r>
            <w:r>
              <w:br/>
            </w:r>
            <w:r>
              <w:rPr>
                <w:rFonts w:ascii="Times New Roman"/>
                <w:b w:val="false"/>
                <w:i w:val="false"/>
                <w:color w:val="000000"/>
                <w:sz w:val="20"/>
              </w:rPr>
              <w:t>
</w:t>
            </w:r>
            <w:r>
              <w:rPr>
                <w:rFonts w:ascii="Times New Roman"/>
                <w:b w:val="false"/>
                <w:i w:val="false"/>
                <w:color w:val="000000"/>
                <w:sz w:val="20"/>
              </w:rPr>
              <w:t xml:space="preserve">наличие ветеринарного пункта.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 мощностью не менее 1 500 голов единовременного откорма и развитой инфраструктурой:</w:t>
            </w:r>
            <w:r>
              <w:br/>
            </w:r>
            <w:r>
              <w:rPr>
                <w:rFonts w:ascii="Times New Roman"/>
                <w:b w:val="false"/>
                <w:i w:val="false"/>
                <w:color w:val="000000"/>
                <w:sz w:val="20"/>
              </w:rPr>
              <w:t>
</w:t>
            </w:r>
            <w:r>
              <w:rPr>
                <w:rFonts w:ascii="Times New Roman"/>
                <w:b w:val="false"/>
                <w:i w:val="false"/>
                <w:color w:val="000000"/>
                <w:sz w:val="20"/>
              </w:rPr>
              <w:t>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кормушки;</w:t>
            </w:r>
            <w:r>
              <w:br/>
            </w:r>
            <w:r>
              <w:rPr>
                <w:rFonts w:ascii="Times New Roman"/>
                <w:b w:val="false"/>
                <w:i w:val="false"/>
                <w:color w:val="000000"/>
                <w:sz w:val="20"/>
              </w:rPr>
              <w:t>
</w:t>
            </w:r>
            <w:r>
              <w:rPr>
                <w:rFonts w:ascii="Times New Roman"/>
                <w:b w:val="false"/>
                <w:i w:val="false"/>
                <w:color w:val="000000"/>
                <w:sz w:val="20"/>
              </w:rPr>
              <w:t>бетонный фартук перед кормушкой;</w:t>
            </w:r>
            <w:r>
              <w:br/>
            </w:r>
            <w:r>
              <w:rPr>
                <w:rFonts w:ascii="Times New Roman"/>
                <w:b w:val="false"/>
                <w:i w:val="false"/>
                <w:color w:val="000000"/>
                <w:sz w:val="20"/>
              </w:rPr>
              <w:t>
</w:t>
            </w:r>
            <w:r>
              <w:rPr>
                <w:rFonts w:ascii="Times New Roman"/>
                <w:b w:val="false"/>
                <w:i w:val="false"/>
                <w:color w:val="000000"/>
                <w:sz w:val="20"/>
              </w:rPr>
              <w:t xml:space="preserve">наличие источников водоснабжения и обеспеченность автоматическим источником водопоя; </w:t>
            </w:r>
            <w:r>
              <w:br/>
            </w:r>
            <w:r>
              <w:rPr>
                <w:rFonts w:ascii="Times New Roman"/>
                <w:b w:val="false"/>
                <w:i w:val="false"/>
                <w:color w:val="000000"/>
                <w:sz w:val="20"/>
              </w:rPr>
              <w:t>
</w:t>
            </w:r>
            <w:r>
              <w:rPr>
                <w:rFonts w:ascii="Times New Roman"/>
                <w:b w:val="false"/>
                <w:i w:val="false"/>
                <w:color w:val="000000"/>
                <w:sz w:val="20"/>
              </w:rPr>
              <w:t>дренажная система с лагуной для удаления фекальных масс и талых вод;</w:t>
            </w:r>
            <w:r>
              <w:br/>
            </w:r>
            <w:r>
              <w:rPr>
                <w:rFonts w:ascii="Times New Roman"/>
                <w:b w:val="false"/>
                <w:i w:val="false"/>
                <w:color w:val="000000"/>
                <w:sz w:val="20"/>
              </w:rPr>
              <w:t>
</w:t>
            </w:r>
            <w:r>
              <w:rPr>
                <w:rFonts w:ascii="Times New Roman"/>
                <w:b w:val="false"/>
                <w:i w:val="false"/>
                <w:color w:val="000000"/>
                <w:sz w:val="20"/>
              </w:rPr>
              <w:t>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w:t>
            </w:r>
            <w:r>
              <w:rPr>
                <w:rFonts w:ascii="Times New Roman"/>
                <w:b w:val="false"/>
                <w:i w:val="false"/>
                <w:color w:val="000000"/>
                <w:sz w:val="20"/>
              </w:rPr>
              <w:t>наличие раскола с фиксатором и весового устройства;</w:t>
            </w:r>
            <w:r>
              <w:br/>
            </w:r>
            <w:r>
              <w:rPr>
                <w:rFonts w:ascii="Times New Roman"/>
                <w:b w:val="false"/>
                <w:i w:val="false"/>
                <w:color w:val="000000"/>
                <w:sz w:val="20"/>
              </w:rPr>
              <w:t>
</w:t>
            </w:r>
            <w:r>
              <w:rPr>
                <w:rFonts w:ascii="Times New Roman"/>
                <w:b w:val="false"/>
                <w:i w:val="false"/>
                <w:color w:val="000000"/>
                <w:sz w:val="20"/>
              </w:rPr>
              <w:t>наличие ветеринарного пункта.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реализованного откормленного поголовья за последние 12 месяцев составило не менее 400 голов</w:t>
            </w:r>
            <w:r>
              <w:br/>
            </w:r>
            <w:r>
              <w:rPr>
                <w:rFonts w:ascii="Times New Roman"/>
                <w:b w:val="false"/>
                <w:i w:val="false"/>
                <w:color w:val="000000"/>
                <w:sz w:val="20"/>
              </w:rPr>
              <w:t>
</w:t>
            </w:r>
            <w:r>
              <w:rPr>
                <w:rFonts w:ascii="Times New Roman"/>
                <w:b w:val="false"/>
                <w:i w:val="false"/>
                <w:color w:val="000000"/>
                <w:sz w:val="20"/>
              </w:rPr>
              <w:t>Наличие специализированного помещения или площадок для откорма крупного рогатого скота:</w:t>
            </w:r>
            <w:r>
              <w:br/>
            </w:r>
            <w:r>
              <w:rPr>
                <w:rFonts w:ascii="Times New Roman"/>
                <w:b w:val="false"/>
                <w:i w:val="false"/>
                <w:color w:val="000000"/>
                <w:sz w:val="20"/>
              </w:rPr>
              <w:t>
</w:t>
            </w:r>
            <w:r>
              <w:rPr>
                <w:rFonts w:ascii="Times New Roman"/>
                <w:b w:val="false"/>
                <w:i w:val="false"/>
                <w:color w:val="000000"/>
                <w:sz w:val="20"/>
              </w:rPr>
              <w:t>загонов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кормушек;</w:t>
            </w:r>
            <w:r>
              <w:br/>
            </w:r>
            <w:r>
              <w:rPr>
                <w:rFonts w:ascii="Times New Roman"/>
                <w:b w:val="false"/>
                <w:i w:val="false"/>
                <w:color w:val="000000"/>
                <w:sz w:val="20"/>
              </w:rPr>
              <w:t>
</w:t>
            </w:r>
            <w:r>
              <w:rPr>
                <w:rFonts w:ascii="Times New Roman"/>
                <w:b w:val="false"/>
                <w:i w:val="false"/>
                <w:color w:val="000000"/>
                <w:sz w:val="20"/>
              </w:rPr>
              <w:t xml:space="preserve">водоснабжения; </w:t>
            </w:r>
            <w:r>
              <w:br/>
            </w:r>
            <w:r>
              <w:rPr>
                <w:rFonts w:ascii="Times New Roman"/>
                <w:b w:val="false"/>
                <w:i w:val="false"/>
                <w:color w:val="000000"/>
                <w:sz w:val="20"/>
              </w:rPr>
              <w:t>
</w:t>
            </w:r>
            <w:r>
              <w:rPr>
                <w:rFonts w:ascii="Times New Roman"/>
                <w:b w:val="false"/>
                <w:i w:val="false"/>
                <w:color w:val="000000"/>
                <w:sz w:val="20"/>
              </w:rPr>
              <w:t>кормоприготовительной техники;</w:t>
            </w:r>
            <w:r>
              <w:br/>
            </w:r>
            <w:r>
              <w:rPr>
                <w:rFonts w:ascii="Times New Roman"/>
                <w:b w:val="false"/>
                <w:i w:val="false"/>
                <w:color w:val="000000"/>
                <w:sz w:val="20"/>
              </w:rPr>
              <w:t>
</w:t>
            </w:r>
            <w:r>
              <w:rPr>
                <w:rFonts w:ascii="Times New Roman"/>
                <w:b w:val="false"/>
                <w:i w:val="false"/>
                <w:color w:val="000000"/>
                <w:sz w:val="20"/>
              </w:rPr>
              <w:t>раскола и весового устройства для животных.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Живая/убойная масса бычков (реализуемых на убой) не менее:</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кг/235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кг/220 кг*</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кг/210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откорма каждого бычка не менее: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южных регионов – 45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северных, восточных, западных и центральных регионов – 90 дней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поголовья на откорме в единой идентификационной базе данных Республики Казахстан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баранины:</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овец (старше двух лет) на 1 января текущего года не менее 600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овец</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овец (реализуемых на убой) должна быть не менее 42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конины:</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 (старше трех лет) на 1 января текущего года не менее 75 голов</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лошадей (реализуемых на убой) должна быть не менее 350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свинины:</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единовременного поголовья на откорме не менее 3000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единовременного поголовья на откорме не менее 1000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поголовья (ремонтный молодняк и свиноматки);</w:t>
            </w:r>
            <w:r>
              <w:br/>
            </w:r>
            <w:r>
              <w:rPr>
                <w:rFonts w:ascii="Times New Roman"/>
                <w:b w:val="false"/>
                <w:i w:val="false"/>
                <w:color w:val="000000"/>
                <w:sz w:val="20"/>
              </w:rPr>
              <w:t>
</w:t>
            </w:r>
            <w:r>
              <w:rPr>
                <w:rFonts w:ascii="Times New Roman"/>
                <w:b w:val="false"/>
                <w:i w:val="false"/>
                <w:color w:val="000000"/>
                <w:sz w:val="20"/>
              </w:rPr>
              <w:t>автоматизации промышленной площадки (линия кормораздачи, поения и микроклимата);</w:t>
            </w:r>
            <w:r>
              <w:br/>
            </w:r>
            <w:r>
              <w:rPr>
                <w:rFonts w:ascii="Times New Roman"/>
                <w:b w:val="false"/>
                <w:i w:val="false"/>
                <w:color w:val="000000"/>
                <w:sz w:val="20"/>
              </w:rPr>
              <w:t>
</w:t>
            </w:r>
            <w:r>
              <w:rPr>
                <w:rFonts w:ascii="Times New Roman"/>
                <w:b w:val="false"/>
                <w:i w:val="false"/>
                <w:color w:val="000000"/>
                <w:sz w:val="20"/>
              </w:rPr>
              <w:t>убойного цеха;</w:t>
            </w:r>
            <w:r>
              <w:br/>
            </w:r>
            <w:r>
              <w:rPr>
                <w:rFonts w:ascii="Times New Roman"/>
                <w:b w:val="false"/>
                <w:i w:val="false"/>
                <w:color w:val="000000"/>
                <w:sz w:val="20"/>
              </w:rPr>
              <w:t>
</w:t>
            </w:r>
            <w:r>
              <w:rPr>
                <w:rFonts w:ascii="Times New Roman"/>
                <w:b w:val="false"/>
                <w:i w:val="false"/>
                <w:color w:val="000000"/>
                <w:sz w:val="20"/>
              </w:rPr>
              <w:t>комбикормового цеха;</w:t>
            </w:r>
            <w:r>
              <w:br/>
            </w:r>
            <w:r>
              <w:rPr>
                <w:rFonts w:ascii="Times New Roman"/>
                <w:b w:val="false"/>
                <w:i w:val="false"/>
                <w:color w:val="000000"/>
                <w:sz w:val="20"/>
              </w:rPr>
              <w:t>
</w:t>
            </w:r>
            <w:r>
              <w:rPr>
                <w:rFonts w:ascii="Times New Roman"/>
                <w:b w:val="false"/>
                <w:i w:val="false"/>
                <w:color w:val="000000"/>
                <w:sz w:val="20"/>
              </w:rPr>
              <w:t xml:space="preserve">весового устройства.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убойного пункта (цеха);</w:t>
            </w:r>
            <w:r>
              <w:br/>
            </w:r>
            <w:r>
              <w:rPr>
                <w:rFonts w:ascii="Times New Roman"/>
                <w:b w:val="false"/>
                <w:i w:val="false"/>
                <w:color w:val="000000"/>
                <w:sz w:val="20"/>
              </w:rPr>
              <w:t>
</w:t>
            </w:r>
            <w:r>
              <w:rPr>
                <w:rFonts w:ascii="Times New Roman"/>
                <w:b w:val="false"/>
                <w:i w:val="false"/>
                <w:color w:val="000000"/>
                <w:sz w:val="20"/>
              </w:rPr>
              <w:t>весового устройства.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свиней (реализуемых на убой) не менее 100 кг*</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по производству мяса птицы:</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птицефабрика, введенная в эксплуатацию не раньше 2007 года или действующая птицефабрика, прошедшая модернизацию по основному оборудованию.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не менее: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тонн</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тонн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по забою птицы (убойный цех)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по производству мяса индейки:</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птицефабрика, введенная в эксплуатацию не раньше 2007 года и/или прошедшая модернизацию по основному оборудованию</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не менее 3000 тонн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по забою птицы (убойный цех)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по производству товарного яйца: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Птицефабрика, введенная в эксплуатацию не раньше 2007 года и/или действующая птицефабрика, прошедшая модернизацию по основному оборудованию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автоматической машины для сортировки, маркировки и упаковки яиц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товарных яиц в год не менее: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млн.штук</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млн.штук</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молока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 коров и телок (старше 2-х лет) на 1 января текущего года: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 голов</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 и нетелей (итоги предыдущего года):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350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240 голов</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предыдущего года):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4500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3250 кг</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2500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машинного доения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в единой идентификационной базе данных Республики Казахстан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кумыса: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 (старше трех лет) на 1 января текущего года не менее 35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кобыл не менее 20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 производству кумыса (помещение, емкость по сбору и (или) производству кумыса) или договора на поставку в цех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шубата: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верблюдов (старше трех лет) на 1 января текущего года не менее 30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верблюдоматок не менее 15 голов</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 производству шубата (помещение, емкость по сбору и (или) производству шубата) или договора на поставку в цех</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тонкой шерсти:</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 овец (старше двух лет) на 1 января текущего года не менее 600 голов</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а также стрижки овец</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в физическом весе (итоги предыдущего года) не менее 3,2 кг</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шерсти не ниже 60-64 качества****</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тонкой шерсти на предприятия первичной переработки тонкой шерсти</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скотоводством, на субсидирование сочных и грубых кормов:</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по состоянию на 1 января текущего года не менее 30 голов</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кормовых культур и (или) сенокосных (косимых) угодий и (или) договор на покупку кормов</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ветеринарных мероприятий</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идентификационного номера животного и регистрации в информационной базе селекционной и племенной работы с занесением зоотехнических событий </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Живая масса/убойная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r>
        <w:br/>
      </w:r>
      <w:r>
        <w:rPr>
          <w:rFonts w:ascii="Times New Roman"/>
          <w:b w:val="false"/>
          <w:i w:val="false"/>
          <w:color w:val="000000"/>
          <w:sz w:val="28"/>
        </w:rPr>
        <w:t>
      ** Требование не распространяется на современные молочные комплексы с соответствующей инфраструктурой, введенные в эксплуатацию в прошедшем году.</w:t>
      </w:r>
      <w:r>
        <w:br/>
      </w:r>
      <w:r>
        <w:rPr>
          <w:rFonts w:ascii="Times New Roman"/>
          <w:b w:val="false"/>
          <w:i w:val="false"/>
          <w:color w:val="000000"/>
          <w:sz w:val="28"/>
        </w:rPr>
        <w:t xml:space="preserve">
      *** Товаропроизводители, занятые производством молока, должны быть зарегистрированы в единой информационной базе селекционной и племенной работы. </w:t>
      </w:r>
      <w:r>
        <w:br/>
      </w:r>
      <w:r>
        <w:rPr>
          <w:rFonts w:ascii="Times New Roman"/>
          <w:b w:val="false"/>
          <w:i w:val="false"/>
          <w:color w:val="000000"/>
          <w:sz w:val="28"/>
        </w:rPr>
        <w:t>
      **** Качество шерсти подтверждается справкой, выданной лабораторией по оценке качества шерсти.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