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34b" w14:textId="f723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2004 года № 1130 "Вопросы Министерства культуры и информации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2013 года № 956.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«Вопросы Министерства культуры и информации Республики Казахстан» (САПП Республики Казахстан, 2004 г., № 42, ст. 538)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условий для развития культуры народа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«осуществление комплекса мероприятий, направленных на поиск и поддержку талантливой молодежи и перспективных творческих коллективов;»;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семьдесят третьим и семьдесят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«осуществление координации и методического руководства местных исполнительных органов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Министерства;»;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