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62ad" w14:textId="cf1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управления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2013 года № 931. Утратило силу постановлением Правительства Республики Казахстан от 8 декабря 2015 года № 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08.12.2015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11 марта 2015 года № 193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2013 года № 931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оценки эффективности управления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имуществом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эффективности управления государственным имуществом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от 1 марта 2011 года «О государственном имуществе» и определяют порядок оценки эффективности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управления государственным имуществом (далее – оценка) – это инструмент определения эффективности деятельности уполномоченного органа соответствующей отрасли и местного исполнительного органа по управлению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в целях определения эффективности управления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государственного имущества за отчетный период в целом и по видам: республиканского и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эффективности управления государственным имуществом, в том числе оценку уполномоченных органов соответствующих отраслей и местных исполнительных органов в зависимости от эффективности их деятельности по управлению государственными юридическими лицами, и принадлежащими государству акциями и долями участия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повышению эффективности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соответствующей отрасли – центральный исполнительный орган, определенный Правительством Республики Казахстан, осуществляющий руководство соответствующей отраслью (сферой) государственного управления и обладающий правами в отношении республиканского имущества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 об уполномоченном органе соответствующей отрасли распространяются на такой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распространяются на уполномоченные органы соответствующих отраслей и местные исполнительные органы Республики Казахстан.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оценки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уполномоченным органом по государственному планированию ежегодно, начиная с 2014 года, по результатам деятельности организаций, уполномоченных органов соответствующих отраслей и местных исполнительных органов по управлению государственным имуществом и организациями за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информации, необходимой для проведения оценки, от уполномоченных органов соответствующих отраслей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оценка деятельности уполномоченных органов соответствующих отраслей и местных исполнительных органов по управлению государственным имуществом по бальной системе (не более 2 баллов по каждому показателю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осуществляется на основе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деятельности уполномоченного органа соответствующей отрасли или местного исполнительного органа по управлению государственным имуществом (далее – отчет)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составления отчета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утвержденные, скорректированные планы развития и отчеты по их исполнению государственных предприятий и контролируемых государством АО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инвентаризации, паспортизации и переоценки имущества, закрепленного на балансе 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отчету, составляемая в произвольной форме и содержащая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отчета с изложением положительных сторон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организаций,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финансово-экономическому оздоровлению неплатежеспособных государственных предприятий и контролируемых государством АО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управлении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управления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реестра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районов, городов областного значения ежегодно до двадцатого октября года, следующего за отчетным, представляют в уполномоченный орган по государственному планированию отчет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аналитическую записку к отчету и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соответствующих отраслей и местные исполнительные органы областей, городов республиканского значения, столицы ежегодно до первого ноября года, следующего за отчетным, представляют в уполномоченный орган по государственному планированию отчет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аналитическую записку к отчету и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органы соответствующих отраслей и местные исполнительные органы обеспечивают достоверность и полноту представляемой информации для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критерий «Снижение количества организаций, имеющих отрицательный финансовый результат» отражает отсутствие/наличие или изменение количества организаций, имеющих отрицательный финансовый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Нулевой финансовый результат определяется как положительный.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критерий «Обеспечение поступлений в бюджет части чистого дохода государственных предприятий и дивидендов (доходов) на государственный пакет акций (долю участия в уставном капитале) контролируемых государством АО (ТОО)» отражает своевременность и полноту поступлений в бюджет части чистого дохода государственных предприятий и дивидендов на государственный пакет акций (части чистого дохода на государственную долю участия) контролируемых государством АО (ТОО).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рассматриваются государственные предприятия и контролируемые государством АО (ТОО), имеющие положительный финансовый результат за отчетный период и не освобожденные от отчислений в бюджет части чистого дохода и дивидендов (части чистого дохода) на государственный пакет акций (государственную долю участия).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критерию «Соблюдение утвержденных нормативов и натуральных норм»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установлены нарушения </w:t>
      </w:r>
      <w:r>
        <w:rPr>
          <w:rFonts w:ascii="Times New Roman"/>
          <w:b w:val="false"/>
          <w:i w:val="false"/>
          <w:color w:val="000000"/>
          <w:sz w:val="28"/>
        </w:rPr>
        <w:t>норм площадей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аппарата и специфических помещений государственных органов, утвержденных решениями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в которых установлено нарушение </w:t>
      </w:r>
      <w:r>
        <w:rPr>
          <w:rFonts w:ascii="Times New Roman"/>
          <w:b w:val="false"/>
          <w:i w:val="false"/>
          <w:color w:val="000000"/>
          <w:sz w:val="28"/>
        </w:rPr>
        <w:t>нормативов положенности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служебных автомобилей для транспортного обслуживания государственных органов, утвержденных решениями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установлено нарушение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Казахстан, утвержденного решениями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в которых установлено превышение норм площадей для размещения административных аппаратов, утвержденных решениями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предприятий, в которых установлено нарушение нормативов положенности специальных транспортных средств, установленных уполномоченными органами соответствующих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критерий «Проведение инвентаризации, паспортизации и переоценки имущества, закрепленного на балансе государственных юридических лиц» отражает отсутствие/наличие государственных юридических лиц, на балансе которых есть объекты, по которым требуется проведение паспортизации;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критерию «Представление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(ТОО)»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критерию «Качество планирования показателей плана развития» определяется количество государственных предприятий и контролируемых государством АО (ТОО), у которых в утвержденном (скорректированном)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критерий «Устойчивость финансового состояния государственных предприятий и контролируемых государством АО (ТОО)» отражает отсутствие/наличие неплатежеспособных государственных предприятий и контролируемых государством АО (ТОО).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Устойчивость финансового состояния государственных предприятий и контролируемых государством АО (ТОО) определяется по коэффициенту текущей ликвидности и коэффициенту обеспеченности собственными оборотными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коэффициенту текущей ликвидности определяется общая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рассчитывается как отношение текущих (оборотных) активов к текущим (краткосрочным) обязательствам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коэффициенту обеспеченности собственными оборотными средствами определяется наличие у организации собственных оборотных средств, необходимых для ее финансовой устойчивости.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обеспеченности собственными оборотными средствами рассчитывается как отношение собственных оборотных средств к величине оборотных активов организации. Размер собственных оборотных средств вычисляется как разность между собственным капиталом и его внеоборотными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Неплатежеспособными считаются государственные предприятия и контролируемые государством АО (ТОО) при наличии одного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коэффициент текущей ликвидности на конец отчетного периода имеет значение менее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 обеспеченности собственными оборотными средствами на конец отчетного периода имеет значение менее 0,1.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государственному планированию: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выборочно по уполномоченным органам соответствующих отраслей и местным исполнительным органам перепроверяет представленные ими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оценку деятельности уполномоченных органов соответствующих отраслей и местных исполнительных органов по управлению государственным имуществом по бальной системе и заполняет лист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оценки производится группировка уполномоченных органов соответствующих отраслей и местных исполнительных органов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органы, осуществляющие деятельность по управлению государственными учреждениями: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осуществляющие деятельность по управлению государственными предприятиями: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(13-8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(14-12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(11-6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(14-12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(11-6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итогам оценки уполномоченный орган по государственному планированию ежегодно не позднее 25 декабря года, следующего за отчетным, представляет в Правительство Республики Казахстан годовой отчет по оценке эффективности управления государственным имуществом.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государственным имуществом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Баллы критериев и показателей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587"/>
        <w:gridCol w:w="1716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организаций, имеющих отрицательный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организаций, имеющих отрицательный финансовый результат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отчетном году: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увеличения или без изменений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учреждений, в которых установлено нарушение норм площадей для размещения аппарата и специфических помещений государственных органов, утвержденных решениями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 которых установлено нарушение нормативов положенности служебных автомобилей для транспортного обслуживания государственных органов Республики Казахстан, утвержденных решениями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учреждений, в которых установлено нарушение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Казахстан, утвержденного решениями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решениями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предприятий, в которых установлено превышение нормативов положенности специальных транспортных средств, утвержденных уполномоченными органами соответствующей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 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неплатежеспособных государственных предприятий и контролируемых АО (ТОО)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государственным имуществом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о результатах деятельности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соответствующей отрасли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управлению государственным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органа соответствующей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местного исполнительного органа)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73"/>
        <w:gridCol w:w="1153"/>
        <w:gridCol w:w="693"/>
        <w:gridCol w:w="2093"/>
        <w:gridCol w:w="2173"/>
        <w:gridCol w:w="808"/>
        <w:gridCol w:w="1813"/>
        <w:gridCol w:w="2013"/>
      </w:tblGrid>
      <w:tr>
        <w:trPr>
          <w:trHeight w:val="27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организаций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(конец отчетного периода минус начало отчетного периода)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«Снижение количества организаций, имеющих отрицательный финансовый результат»*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имеющих отрицательный финансовый результат: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года, предшествующему отчетному периоду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(ТОО)»*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«Соблюдение утвержденных нормативов и натуральных норм»*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учреждений, в которых установлено нарушение норм площадей для размещения аппарата и специфических помещений государственных органов, утвержденных решениями Правительства Республики Казахстан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 которых установлено превышение нормативов положенности служебных автомобилей для транспортного обслуживания государственных органов Республики Казахстан, утвержденных решениями Правительства Республики Казахстан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учреждений, в которых установлено нарушение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Казахстан, утвержденного решениями Правительства Республики Казахстан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решениями Правительства Республики Казахстан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предприятий, в которых установлено нарушение нормативов положенности специальных транспортных средств, утвержденных уполномоченными органами соответствующей отрасли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«Проведение инвентаризации, паспортизации и переоценки имущества, закрепленного на балансе государственных юридических лиц»*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юридических лиц, на балансе которых есть объекты, по которым требуется проведение паспортизации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(ТОО)»*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«Качество планирования показателей плана развития»*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«Устойчивость финансового состояния государственных предприятий и контролируемых государством АО (ТОО)»*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неплатежеспособ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государственных предприятий и контролируемых государством АО (ТОО)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«Х»,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(доли участия) акционерного общества (товарищества с ограниченной ответственностью) и управление государственными юридическими лицам, а также вновь созданные организации.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 соответствующей отрасли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 (расшифровка подписи)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государственным имуществом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проверки органами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финансового контроля организаций на предмет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законодательства Республики Казахстан при поступлении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неналоговых платежей в бюджет и использовании активов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органа соответствующей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местного исполнительного органа)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037"/>
        <w:gridCol w:w="2336"/>
        <w:gridCol w:w="1846"/>
        <w:gridCol w:w="1550"/>
        <w:gridCol w:w="1892"/>
        <w:gridCol w:w="2038"/>
        <w:gridCol w:w="1804"/>
      </w:tblGrid>
      <w:tr>
        <w:trPr>
          <w:trHeight w:val="27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проверки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Результаты проверки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выявлены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Выявлены нарушения: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Превышения 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(норм) положенности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(ед./ кв.м)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(ед.)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недвижимости (ед.)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(ед.)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 соответствующей отрасли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 (расшифровка подписи)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государственным имуществом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Лист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уполномоченного органа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отрасли или местного исполнительного органа)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(отчетный период)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Управление государственными учреждениями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53"/>
        <w:gridCol w:w="167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организаций, имеющих отрицательный финансовый результат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утвержденных нормативов и натуральных норм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площадей для размещения аппарата и специфических помещений государственных органов,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положенности служебных автомобилей для транспортного обслуживания государственных органов Республики Казахстан,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Казахстан, утвержденного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государственными предприятиями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53"/>
        <w:gridCol w:w="167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организаций, имеющих отрицательный финансовый результат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поступлений в бюджет части чистого дохода государственных предприятий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утвержденных нормативов и натуральных норм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площадей для размещения административных аппаратов,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положенности служебных автомобилей,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положенности специальных транспортных средств, утвержденных уполномоченными органами соответствующих отраслей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планирования показателей плана развития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финансового состояния государственных предприятий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государственными пакетами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акционерных обществ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53"/>
        <w:gridCol w:w="167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организаций, имеющих отрицательный финансовый результат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поступлений в бюджет дивидендов на государственные пакеты акций акционерных обществ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утвержденных нормативов и натуральных норм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площадей для размещения административных аппаратов,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положенности служебных автомобилей,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планирования показателей плана развития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финансового состояния контролируемых государством АО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государственными долями участия товариществ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ограниченной ответственностью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53"/>
        <w:gridCol w:w="167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организаций, имеющих отрицательный финансовый результат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утвержденных нормативов и натуральных норм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площадей для размещения административных аппаратов,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положенности служебных автомобилей, утвержденных решениями Правительства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планирования показателей плана развития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финансового состояния, контролируемых государством ТОО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