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3f0a" w14:textId="5023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2013 года 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21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«Серебрянский завод неорганических производств»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