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95d2" w14:textId="17d9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ноября 2012 года № 1518 "Об утверждении форм налоговой отчетности и правил их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2013 года № 874. Утратило силу постановлением Правительства Республики Казахстан от 21 августа 2019 года № 614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21.08.2019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1518 "Об утверждении форм налоговой отчетности и правил их составления" (САПП Республики Казахстан, 2013 г., № 1, ст. 19) следующие изменения и дополнение: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форму декларации по корпоративному подоходному налогу и правила ее составления (форма 140.00)";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 (декларации) по корпоративному подоходному налогу (форма 100.00),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составления налоговой отчетности (декларации) по корпоративному подоходному налогу (форма 100.00)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составления формы налоговой отчетности (декларации) по корпоративному подоходному налогу (далее – декларация), предназначенной для исчисления корпоративного подоходного налога (далее – КПН). Декларация составляется юридическими лицами-резидентами, юридическими лицами-нерезидентами, осуществляющими деятельность в Республике Казахстан через постоянное учреждение, за исключением: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некоммерческих организаций,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Налогового кодекса, по доходам,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осуществляющих деятельность в социальной сфере,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автономных организаций образования,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 и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Налогового кодекса по доходам,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Налогового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автономных организаций образования,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 и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недропользователей, заполняющих декларацию по формам 110.00 или 150.00.";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категория налогоплательщика: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ячейки отмечаются в случае, если налогоплательщик относится к одной из категорий, указанных в строках A, B;";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 (декларации) по индивидуальному подоходному налогу (форма 240.00),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составления налоговой отчетности (декларации) по индивидуальному подоходному налогу (форма 240.00)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составления формы налоговой отчетности (декларации) по индивидуальному подоходному налогу (далее – декларация), предназначенной для исчисления индивидуального подоходного налога. Декларация составляется физическими лицами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Налогового кодекса, в том числе получившими имущественный и прочие доходы, а также физическими лицами, имеющими деньги на счетах в иностранных банках, находящихся за пределами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185 Налогового кодекса.";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категория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Ячейки отмечаются, в случае, если налогоплательщик относится к одной из категорий, указанных в строках А, В, С, D;";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строка 240.00.002 предназначена для отражения суммы прочих доходов, за исключением доходов, полученных трудовым иммигрантом, определяемой как сумма строк 240.00.002 I, 240.00.002 II и 240.00.002 III, 240.00.002 IV, 240.00.002 V (240.00.002 I + 240.00.002 II + 240.00.002 III + 240.00.002 IV + 240.00.002 V);";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строка 240.00.002 V предназначена для отражения суммы доходов медиаторов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Налогового кодекса;";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декларации по корпоративному подоходному налогу (форма 100.00),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формой декларации по корпоративному подоходному налогу (форма 140.00)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правилами составления налоговой отчетности (декларации) по корпоративному подоходному налогу (форма 140.00)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декларации по индивидуальному подоходному налогу (форма 240.00),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 №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100.00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корпоративному подоходному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Форма размещена на сайте РГП "РЦПИ" http://rkao.kz/fnoforms; в случае необходимости форму в электронном виде можно получить в РГП "РЦПИ".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 №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140.00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корпоративному подоходному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Форма размещена на сайте РГП "РЦПИ" http://rkao.kz/fnoforms; в случае необходимости форму в электронном виде можно получить в РГП "РЦПИ".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 №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налоговой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(декларации) по корпоративному подоходному</w:t>
      </w:r>
      <w:r>
        <w:br/>
      </w:r>
      <w:r>
        <w:rPr>
          <w:rFonts w:ascii="Times New Roman"/>
          <w:b/>
          <w:i w:val="false"/>
          <w:color w:val="000000"/>
        </w:rPr>
        <w:t>налогу (форма 140.00)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налоговой отчетности (декларации) по корпоративному подоходному налогу (форма 140.00)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составления формы налоговой отчетности (декларации) по корпоративному подоходному налогу (далее – декларация), предназначенной для исчисления корпоративного подоходного налога. Декларация составляется: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организациями, осуществляющими деятельность в социальной сфере, соответствующими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автономными организациями образования,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 и соответствующими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состоит из самой декларации (форма 140.00).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заполнении декларации не допускаются исправления, подчистки и помарки.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отсутствии показателей соответствующие ячейки не заполняются.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настоящих Правилах применяются арифметические знаки: "+" – плюс; "–" – минус; "х" – умножение; "/" – деление; "=" – равно.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Отрицательные значения сумм обозначаются знаком "–" в первой левой ячейке соответствующей строки (графы).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составлении декларации: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электронном носителе – заполняется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Декларация подписывается налогоплательщиком либо его представителем и заверяется печатью налогоплательщика либо его представителя, имеющих в установленных законодательством Республики Казахстан случаях печать со своим наименованием,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Налогового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представлении Декларации: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на бумажном носителе – составляется в двух экземплярах, один экземпляр возвращается налогоплательщику с отметкой налогового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на бумажном носителе – налогоплательщик получает уведомление почтовой или иной организации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электронном виде – налогоплательщик (налоговый агент) получает уведомление о принятии или непринятии налоговой отчетности системой приема налоговой отчетности органов налоговой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(далее – Закон о национальных реестрах) подлежат обязательному заполнению при представлении Декларации: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Составление декларации (форма 140.00)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"Общая информация о налогоплательщике" налогоплательщик указывает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РНН – регистрационный номер налогоплательщика.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налогового обязательства доверительным управляющим в строке указывается регистрационный номер налогоплательщика - доверительного управляющего.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БИН – бизнес-идентификационный номер налогоплательщика.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налогового обязательства доверительным управляющим в строке указывается бизнес-идентификационный номер доверительного управляющего.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представляется налоговая отчетность, – отчетный налоговый период, за который представляется декларация (указывается арабскими цифрами).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наименование юридического лица в соответствии с учредительными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ячейки отмечаются с учетом отнесения декларации к видам налоговой отчетности,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и дата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заполняются в случае представления вида Декларации,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63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код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код валюты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валют", утвержденным решением Комиссии Таможенного союза от 20 сентября 2010 года № 378 "О классификаторах, используемых для заполнения таможенных деклараций".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категория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Ячейки отмечаются в случае, если налогоплательщик относится к одной из категорий, указанных в строках А или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декларация составляется налогоплательщиком, соответствующим условиям: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"А" указываются общая численность работников, работников-инвалидов за отчетный налоговый период и удельный вес численности работников-инвалидов в общей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"В" указываются сумма общих расходов по оплате труда работников, работников-инвалидов (специализированные организации, в которых работают инвалиды по потере слуха, речи, а также зрения, указывают расходы по оплате труда этих работников-инвалидов и отмечают соответствующую ячейку) за отчетный налоговый период и удельный вес общих расходов по оплате труда работников-инвалидов;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"С" отмечается в случае, если организация является специализированной, в которой работают инвалиды по потере слуха, речи, 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"D" отмечается: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организациями, осуществляющими деятельность в социальной сфере, соответствующими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Налогового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 – медицинские услуги, за исключением косметологических, санаторно-курортных;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 – оказание услуг по начальному, основному среднему, общему среднему образованию, техническому и профессиональному, послесреднему, высшему и послевузовскому образованию, осуществляемых по соответствующим лицензиям на право ведения образовательной деятельности, а также дополнительному образованию, дошкольному воспитанию и обучению;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 – деятельность в сфере науки (включая проведение научных исследований, использование, в том числе реализацию, автором научной интеллектуальной собственности), спорта (кроме спортивно-зрелищных мероприятий коммерческого характера), культуры (кроме предпринимательской деятельности), оказания услуг по сохранению (за исключением распространения информации и пропаганды) объектов историко-культурного наследия и культурных ценностей, занесенных в реестры объектов историко-культурного достояния или Государственный список памятников истории и культуры в соответствии с законодательством Республики Казахстан, а также в области социальной защиты и социального обеспечения детей, престарелых 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библиотечное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автономными организациями образования,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 и соответствующими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 – медицинские услуги, за исключением косметологических, санаторно-курортных;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 – оказание услуг по начальному, основному среднему, общему среднему образованию, техническому и профессиональному, послесреднему, высшему и послевузовскому образованию, осуществляемых по соответствующим лицензиям на право ведения образовательной деятельности, а также дополнительному образованию, дошкольному воспитанию и обучению;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 – деятельность в сфере науки (включая проведение научных исследований, использование, в том числе реализацию, автором научной интеллектуальной собственности).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"Доходы от основной деятельности" указываются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осуществляющих деятельность в социальной сфере,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автономных организаций образования,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 и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140.00.001 указывается общая сумма доходов, полученных в течение налогового периода от оказания медицинских услуг, за исключением косметологических и санаторно-курортных;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140.00.002 указывается общая сумма доходов, полученных в течение налогового периода: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оказания услуг по начальному, основному среднему, общему среднему образованию, техническому и профессиональному, послесреднему, высшему и послевузовскому образованию, осуществляемых по соответствующим лицензиям на право ведения образовательной деятельности, а также дополнительному образованию, дошкольному воспитанию и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автономной организацией образования,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осуществляющей деятельность без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140.00.003 указывается общая сумма доходов, полученных в течение налогового периода от осуществления деятельности в сфере науки (включая проведение научных исследований, использование, в том числе реализацию, автором научной интеллектуальной собственности), спорта (кроме спортивно-зрелищных мероприятий коммерческого характера), культуры (кроме предпринимательской деятельности), оказания услуг по сохранению (за исключением распространения информации и пропаганды) объектов историко-культурного наследия и культурных ценностей, занесенных в реестры объектов историко-культурного достояния или Государственный список памятников истории и культуры в соответствии с законодательством Республики Казахстан, а также в области социальной защиты и социального обеспечения детей, престарелых 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140.00.004 указывается общая сумма доходов, полученных в течение налогового периода от оказания услуг в сфере библиотечного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140.00.005 указывается доход, полученный в течение налогового периода в виде безвозмездно полученного имущества (в том числе гранты, благотворительная помощь, отчисления и пожертвования на безвозмездной основе);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140.00.006 указывается общая сумма доходов, полученных в течение налогового периода в виде вознаграждений по депозитам;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140.00.007 указывается общая сумма доходов, полученная от основной деятельности. Определяется как сумма строк с 140.00.001 по 140.00.006.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разделе "Доходы от неосновной деятельности" указываются доходы: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Налогового кодекса, от осуществления видов деятельности,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 и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от осуществления видов деятельности,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140.00.008 указывается сумма доходов, полученных в течение налогового периода от реализации товаров (работ,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140.00.009 указывается сумма доходов, полученных в течение налогового периода от прироста стоимости при реализации активов, не подлежащих амортизации, а также от выбытия фиксированных активов, которые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статьями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140.00.010 указывается сумма доходов, полученных в течение налогового периода в результате списания обязательств и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При составлении ликвидационной декларации по данной строке также отражается доход, полученный от списания кредиторской задолженности при ликвидации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140.00.011 указывается сумма дохода, полученного в течение налогового периода от сдачи в аренду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140.00.012 указывается сумма присужденных судом или признанных должником штрафов, пени и других видов санкций, кроме возвращенных из бюджета необоснованно удержанных штрафов, если эта сумма ранее не была отнесена на вычеты, определенная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85 Налогового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140.00.013 указывается общая сумма дивидендов, полученных в течение налогового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140.00.014 указывается общая сумма вознаграждения, полученного в течение налогового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140.00.015 указывается сумма превышения положительной курсовой разницы над отрицательной курсовой разницей;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строке 140.00.016 указывается общая сумма выигрышей, определенных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85 Налогового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строке 140.00.017 указывается общая сумма других доходов, не указанных в строках 140.00.008 по 140.00.016;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строке 140.00.018 указывается общая сумма доходов, полученных от не основной деятельности, определяется как сумма строк с 140.00.008 по 140.00.017.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"Всего доходов":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140.00.019 указывается общая сумма доходов по основной и не основной деятельности, определяемая как сумма строк 140.00.007 и 140.00.018;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140.00.020 указывается удельный вес доходов, полученных от основной деятельности, в общих доходах, определяемый по формуле: 140.00.007/140.00.019х100.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"Ответственность налогоплательщика":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поле "Ф.И.О. руководителя" указываются фамилия, имя, отчество (при его наличии) руководителя в соответствии с учредительными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подачи декларации.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представления декларации в налоговый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налогового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код налогового органа по месту нахождения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поле "Ф.И.О. должностного лица, принявшего декларацию" указываются фамилия, имя, отчество (при его наличии) работника налогового органа, принявшего декларацию;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декларации.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дата представления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584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входящий номер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регистрационный номер декларации, присваиваемый налоговым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дата почтового штемпеля.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почтового штемпеля, проставленного почтовой или иной организацией связи.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 №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240.00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индивидуальному подоходному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Форма размещена на сайте РГП "РЦПИ" http://rkao.kz/fnoforms; в случае необходимости форму в электронном виде можно получить в РГП "РЦПИ".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