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0e6b" w14:textId="1e30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апреля 2004 года № 460 "О запрете рубок главного пользования в хвойных и саксауловых насаждениях на участках государственного лесного фонда и мерах по их сохранению"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2013 года № 815. Утратило силу постановлением Правительства Республики Казахстан от 30 января 2016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2004 года № 460 «О запрете рубок главного пользования в хвойных и саксауловых насаждениях на участках государственного лесного фонда и мерах по их сохранению» (САПП Республики Казахстан, 2004 г., № 19, ст. 239)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Запретить: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рубки главного пользования в хвойных насаждениях на участках государственного лесного фонда Республики Казахстан до 31 декабря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все виды рубок в саксауловых насаждениях на участках государственного лесного фонда Республики Казахстан до 31 декабря 2018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представлять ежегодно к 10 июня и 10 января в Комитет лесного и охотничьего хозяйства Министерства охраны окружающей среды Республики Казахстан информацию о принятых мерах по охране лесов от незаконных порубок и плантационном выращивании древесных и кустарниковых пород.»;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«3. Комитету лесного и охотничьего хозяйства Министерства охраны окружающей среды Республики Казахстан:»;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Контроль за исполнением настоящего постановления возложить на Министра охраны окружающей среды Республики Казахстан Каппарова Н. Д.».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