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9f5a" w14:textId="c429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2013 года № 797.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исполняющего обязанности Министра по инвестициям и развитию Республики Казахстан от 18 февраля 2015 года № 130.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делам государственной службы Республики Казахстан (по согласованию) совместно с Министерством транспорта и коммуникаций Республики Казахстан принять необходимые меры, вытекающие из данного постановления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2013 года № 797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взаимодействия Единого контакт-центра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 с центральными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органами, местными исполнительными органами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столицы, районов, 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значения, акимами районов в городе, городов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поселков, сел, сельских округов, а также услугодателями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 (далее – Правила) разработаны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 устанавливают порядок взаимодействия Единого контакт-центра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Участники взаимодействия: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по вопросам оказания государственных услуг (далее – Единый контакт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центральные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центры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 (далее – местные исполнительные органы);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услугодатели.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взаимодействия Единого контакт-центра с центральными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органами, местными исполнительными органами,</w:t>
      </w:r>
      <w:r>
        <w:br/>
      </w:r>
      <w:r>
        <w:rPr>
          <w:rFonts w:ascii="Times New Roman"/>
          <w:b/>
          <w:i w:val="false"/>
          <w:color w:val="000000"/>
        </w:rPr>
        <w:t>
а также услугодателями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Единый контакт-центр осуществляет функции по предоставлению услугополучателям информации по вопросам оказания государственных услуг (далее - информация), которая представляется по государственным услугам, принятым для консультирования Единым контакт-центром.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для консультирования государственной услуги в Единый контакт-центр осуществляется согласно плану-графику принятия государственных услуг государственных органов Республики Казахстан для консультирования Единым контакт-центром (далее - план-график), утверждаемому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Единый контакт-центр в соответствии с план-графиком направляет в центральные государственные органы и местные исполнительные органы запрос в письменном (электронном) виде о представлении информации по порядку оказания государственной услуги и проведения обучения сотрудников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момента получения запроса Единого контакт-центра центральные государственные органы и местные исполнительные органы в течение двух рабочих дней назначают ответственное лицо за представление информации в Единый контакт-центр и проведение обучения (далее - ответственное лицо), которое в срок не более трех рабочих дней с момента назначения представляет за подписью руководителя государственного органа требуемую информацию в Единый контакт-центр на электронном носителе и (или) в бумажном виде по форме, указанной в 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вносится сотрудником Единого контакт-центра в базу данных Единого контакт-центра.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внесения изменений и дополнений в представленную информацию, ответственное лицо актуализирует представленную информацию в рабочем порядке в течение трех рабочих дней с даты внесения изменений и дополнений и направляет в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перевода или увольнения ответственных лиц, государственные органы и местные исполнительные органы в течение трех рабочих дней направляют в Единый контакт-центр соответствующее уведомление и представляют новые сведения об ответственных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срок не позднее пяти рабочих дней после представления в Единый контакт центр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центральные государственные органы и местные исполнительные органы организуют обучение сотрудников Единого контакт-центра по вопросам оказания государственных услуг, входящих в их компетенцию. По окончании обучения составляется протокол принятия Единым контакт-центром государственной услуги для консультирования (далее – протокол), подписываемый уполномоченными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о порядке оказания государственной услуги Единый контакт-центр начинает представлять услугополучателям по истечении пяти рабочих дней с момента подписания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реализации своих функций Единый контакт-центр обращается к участникам взаимодействия для получения необходимой информации и разъяснений.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Центральные государственные органы и местные исполнительные органы в случае недостаточности ранее представленной информации для удовлетворения запросов услугополучателей: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представляют в Единый контакт-центр по его запросам необходимую для деятельности Единого контакт-центра информацию, за исключением информации, составляющей государственные секреты, коммерческую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содействуют Единому контакт-центру в осуществлении им своих функций путем предоставления устных консультаций, разъяснений по телефону и представления в рабочем порядке дополнительной информации по оказываемым государственным услугам, которая может понадобиться Единому контакт-центру при реализации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неоднократного отказа в течение месяца одними и теми же центральными государственными органами и местными исполнительными органами в представлении Единому контакт-центру необходимой информации по оказываемым государственным услугам, Единый контакт-центр информирует об отказе в представлении информации уполномоченный орган по оценке и контролю за качеством оказания государственных услуг с приложением подтверждающих материалов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Единый контакт-центр представляет в уполномоченный орган в сфере информатизации ежеквартальный отчет по обращениям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Отчет представляется в течение десяти календарных дней, следующих после окончания отчетного периода по форме, утвержденной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Информация о стадии оказания государственной услуги представляется услугополучателю при его обращении в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надлежащего информирования Единым контакт-центром услугополучателей о стадии оказания государственной услуги услугодатели вносят данные о стадии оказания государственной услуги в информационную систему мониторинга оказания государственных услуг (далее - ИИС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услугодателями данных в ИИС ЦОН осуществляется согласно Правилам внесения данных в информационную систему мониторинга оказания государственных услуг о стадии оказания государственной услуги,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консультирует услугополучателей по порядку подачи через форум веб-портала </w:t>
      </w:r>
      <w:r>
        <w:rPr>
          <w:rFonts w:ascii="Times New Roman"/>
          <w:b w:val="false"/>
          <w:i w:val="false"/>
          <w:color w:val="000000"/>
          <w:sz w:val="28"/>
        </w:rPr>
        <w:t>«электронного правительства»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электронному адресу: www.1414.kz (далее – форум ПЭП) жалобы в форме электронного документа, заверенного электронной цифровой подписью, и информирует о сроке ее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Единый контакт-центр ежемесячно к пятому числу следующего месяца представляет в уполномоченный орган по оценке и контролю за качеством оказания государственных услуг аналитический отчет в письменном (электронном)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отчете отражается общее количество поданных через форум ПЭП в течение месяца жалоб, сроки рассмотрения жалоб, количество допущенных нарушений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государственных услуг срока рассмотрения жалоб центральными государственными органами, местными исполнительными органами, центрами обслуживания населения и услугодателями, количество жалоб на порядок оказания государственной услуги и несоответствие утвержденному стандарту государственной услуги с указанием наименования государственной услуги и контактных данных услугополучателя, количество жалоб на действия (бездействие) работников центральных государственных органов и местных исполнительных органов, центров обслуживания населения и услугодателей с указанием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 по письменному запросу уполномоченного органа по оценке и контролю за качеством оказания государственных услуг проводит обучение сотрудников уполномоченного органа по оценке и контролю за качеством оказания государственных услуг по вопросам информационного обмена Единого контакт-центра с центральными государственными органами и местными исполнительными органами, центрами обслуживания населения и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возникновения расхождений между отчетной информацией, представляемой в рамках внутреннего контроля центральными государственными органами или местными исполнительными органами, и отчетной информацией, представляемой Единым контакт-центром в уполномоченный орган по оценке и контролю за качеством оказания государственных услуг, Единый контакт-центр незамедлительно представляет пояснительную информацию по каждому случаю расхождения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Центральные государственные органы и местные исполнительные органы обеспечивают надлежащее выполнение ответственным лицом обязанностей по представлению информации в Единый контакт-центр.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 Единого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контакт-центра по вопросам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услуг с центральными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государственными органами,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местными исполнительными органами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областей, городов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столицы, районов,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акимами районов в городе, городов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значения, поселков, сел,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округов, а также услугодателями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Информация о государственной услуге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1648"/>
        <w:gridCol w:w="1590"/>
        <w:gridCol w:w="1809"/>
        <w:gridCol w:w="1693"/>
        <w:gridCol w:w="1591"/>
        <w:gridCol w:w="1917"/>
        <w:gridCol w:w="1591"/>
        <w:gridCol w:w="1489"/>
      </w:tblGrid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государственной услуги в реестре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 государственной услуги (с указанием его реквизитов)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Регламент государственной услуги (с указанием его реквизитов)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нормативных правовых актов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Интернет-ресурс, на котором размещена информация о государственной услуге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отчество, должность ответственного лица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телефоны, адрес электронной почты ответственного лица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ответственного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 « __ »________ 201 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