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ff22" w14:textId="b29f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октября 2012 года № 1358 "Об утверждении Правил выбора поставщика услуг по оказанию гарантированного объема бесплатной медицинской помощи и возмещения его затрат"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786.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2012 года № 1358 «Об утверждении Правил выбора поставщика услуг по оказанию гарантированного объема бесплатной медицинской помощи и возмещения его затрат» (САПП Республики Казахстан, 2012 г., № 75-76, ст. 1113)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выбора поставщика услуг по оказанию гарантированного объема бесплатной медицинской помощи и возмещения его затрат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18 сентября 2009 года «О здоровье народа и системе здравоохранения» и определяют порядок осуществления выбора поставщиков услуг по оказанию гарантированного объема бесплатной медицинской помощи (далее – ГОБМП) гражданам Республики Казахстан и оралманам и возмещения его затрат за счет бюджетных средств субъектам здравоохранения, имеющим соответствующую лицензию, за исключением государственных учреждений.»;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юридическое (за исключением государственных учреждений) или физическое лицо, занимающееся частной медицинской практикой, претендующее на заключение договора на оказание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(далее – администратор) – Министерство здравоохранения Республики Казахстан либо управления здравоохранения областей, городов Астаны и Алматы (далее – УЗ);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по выбору поставщика услуг (далее - Комиссия) - постоянно действующий коллегиальный орган, создаваемый заказчиком для выполнения процедуры выбора поставщика услуг по оказанию ГОБМП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поставщик – юридическое (за исключением государственных учреждений) или физическое лицо, занимающееся частной медицинской практикой, с которым заключен договор на оказание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заказчик – территориальный департамент Комитета оплаты медицинских услуг Министерства здравоохранения Республики Казахстан, выступающий от имени Министерства здравоохранения Республики Казахстан (далее – ТД КОМУ), или управление здравоохранения соответствующей области, городов Астаны и Алматы (далее – УЗ), осуществляющие выбор поставщика услуг по оказанию ГОБМП за счет средств республиканского или местного бюджетов в соответствии с настоящими Правилами, а также гражданским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выбор поставщика услуг по оказанию ГОБМП (далее – выбор поставщика) – процедура, состоящая из комплекса взаимосвязанных последовательных мероприятий, направленных на определение потенциальных поставщиков, соответствующих предъявляемым требованиям пунктов 4 и 5 настоящих Правил, и размещение ГОБМП с заключением с поставщиками договоров на оказание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размещение ГОБМП - определение объемов медицинских услуг потенциальному поставщику по согласованию с ним с последующей корректировкой с учетом реализации права свободного выбора пациентом;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договор на оказание услуг в рамках ГОБМП (далее - договор) – гражданско-правовой договор на оказание услуг в рамках ГОБМП, заключенный между заказчиком и поставщиком в соответствии с настоящими Правилами, а также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согласованный объем – количество медицинских услуг по видам и формам медицинской помощи, согласованное между поставщиком и заказчиком, планируемое оказать поставщиком по договору в пределах бюджетных средств, выделенных администратором;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пролеченный случай – комплекс медицинских услуг, оказанных пациенту в стационарных и стационарозамещающих условиях с момента поступления до выписки.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Выбор поставщика производится с соблюдением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доступности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свободного выбора пациентом врача и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обеспечения поставщиком рационального расходования денежных средств, используемых для осуществления деятельности по оказанию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потенциальным поставщикам равных возможностей для участия в процедуре выбора поставщиков, за исключением случаев, предусмотренных частью второй пункта 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гласности и прозрачности процесса выбора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добросовестной конкуренции среди потенциальных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преимущественного права на заключение договоров потенциальным поставщикам, аккредитованным в сфере здравоохранения и (или) имеющим опыт работы на рынке медицинских услуг более одного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Заказчик принимает решение об осуществлении процедуры выбора поставщика на основании индивидуального плана финансирования по обязательствам, утвержденного администратором.»;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Выбор поставщика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счет средств республиканского бюджета – Министерством здравоохранения Республики Казахстан в лице ТД КОМУ по следующим видам медицинской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квалифицированная; специализированная;  высокоспециализированная; медико-социальная, которые оказываются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стационарная помощь и стационарозамещающая помощь, включая оказание медицинскими организациями республиканского значения медицинских услуг больным: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психическими, инфекционными заболеваниями и туберкулезом, алкоголизмом, наркоманией и токсикоманией;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реабилитационных центрах, санаториях;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восстановительное лечение и медицинская реабилитация;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амбулаторно-поликлиническая помощь в медицинских организациях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счет средств местного бюджета, включая целевые текущие трансферты из республиканского бюджета областным бюджетам, бюджетам городов Астаны и Алматы – в лице УЗ по видам и формам медицинской помощи, за исключением услуг по оказанию ГОБМП, осуществляемых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вводимым объектам здравоохранения, построенным за счет бюджетных средств, впервые подавшим заявку на участие в процедуре выбора поставщиков услуг по оказанию ГОБМП, при условии соответствия их требованиям пунктов 4 и 5 настоящих Правил размещение ГОБМП с заключением договора осуществляется в порядке, определяемом уполномоченным органом в области здравоохранения.»;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 заявке на участие в подтверждение соответствия требованиям пункта 4 настоящих Правил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(электронная версия справки нотариально не заверяется);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лицензий на занятие медицинской деятельностью и приложений к ним, подтверждающих право потенциального поставщика на оказание соответствующих медицинских услуг на указанной заказчиком территории (электронные лицензия и приложения к ней нотариально не заверяются);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или паспорта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в сфере здравоохранения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гарантийное обязательство потенциального поставщика и документы, подтверждающие наличие у потенциального поставщика запаса материальных ресурсов на срок не менее двух месяцев по лекарственным средствам и изделиям медицинского назначения и одного месяца по продуктам питания для оказания услуг со дня определения его поставщиком до получения оплаты, предусмотренной условиями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потенциального поставщика о соответствии потенциального поставщика положению (положениям) о деятельности организаций здравоохранения, оказывающих соответствующую медицинскую помощь, утвержденному (утвержденным) уполномоченным органом в области здравоохранения, при заключении договора на весь период его действия (при наличии свидетельства об аккредитации в области здравоохранения гарантийное письмо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потенциального поставщика об отсутствии просроченной кредиторской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кадров по форме согласно приложению 1 к настоящим Правилам (при наличии свидетельства об аккредитации данные сведения не представляются);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объемах, видах и формах медицинской помощи в рамках ГОБМП, оказанной за последние три года либо за иной период (в случае, если период оказания потенциальным поставщиком медицинской помощи в рамках ГОБМП составляет менее трех лет), количестве профильных коек (для субъектов здравоохранения, оказывающих стационарную и стационарозамещающую помощь), наличии оборудования для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о соответствии потенциального поставщика требованиям к оказанию высокоспециализированной медицинской помощи, выданное в соответствии с порядком по оказанию высокоспециализированной медицинской помощи, определяемым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лицу(-ам), представляющему (-им) интересы потенциального поставщика на право подачи, подписания заявки на участие в процедуре выбора поставщиков и заседаниях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не являющийся резидентом Республики Казахстан, в подтверждение его соответствия требованиям, установленным настоящими Правилами, представляет те же документы, что и резидент Республики Казахстан, либо аналогичные сведения о соответствии данным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Процедура выбора поставщика предусматривает выполнение следующих последовательных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извещение заказчиком потенциальных поставщиков об осуществлении процедуры выбора поставщика путем подачи объявления, которое публикуется в периодическом печатном издании, распространяемом на территории соответствующей области, городов Астаны и Алматы и интернет-ресурсе администратора, по форме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утверждение заказчиком состава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 заявок на участие в процедуре выбора поставщика заказчиком (далее – заявка на участие);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комиссией заявок на участие для определения потенциальных поставщиков, соответствующих и (или) не соответствующих требованиям, предъявляемым к потенциальному поставщику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размещение ГОБМП комиссией и заключение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извещение заказчиком потенциальных поставщиков об итогах размещения ГОБМП путем подачи объявления, которое публикуется в периодическом печатном издании, распространяемом на территории соответствующей области, городов Астаны и Алматы и интернет-ресурсе администратора, по форме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выполнения процедур выбора поставщиков заказчик создает комиссию и определяет ее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председатель, заместитель председателя и другие члены комиссии из числа сотрудников территориального департамента Комитета контроля медицинской и фармацевтической деятельности (далее - ТД ККМФД), ТД КОМУ, УЗ, представителей неправительственных организаций и общественных объединений, в том числе представляющих интересы пациентов в данном регионе. Общее количество членов комиссии составляет не менее семи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включает в состав комиссии представителей неправительственных организаций и общественных объединений по согласованию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определяется должностное лицо, которое является первым руководителем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 и руководит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комиссии избирается на заседании членами комиссии открытым голосованием.»;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комиссией решения. Секретарь комиссии определяется из числа должностных лиц заказчика.»;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Заседание комиссии проводится при условии присутствия простого большинства членов комиссии и оформляется протоколом, который подписывается присутствующими членами комиссии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отсутствие председателя и/или какого-либо члена комиссии только по обоснованным причинам в соответствии с трудовым законодательством Республики Казахстан. При этом в протоколе заседания комиссии указывается причина отсутствия с приложением подтверждающего документа. Во время отсутствия председателя его функции выполняет заместитель председателя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голосов, принятым считается решение членов комиссии, за которое проголосовал председатель комиссии, в случае его отсутствия, заместитель председателя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«12. Заявка на участие в процедуре выбора поставщика представляется потенциальным поставщиком заказчику в срок, определенный заказчиком, но не превышающий пять рабочих дней со дня размещения заказчиком объявления об осуществлении процедуры выбора поставщика в периодическом печатном издании, распространяемом на территории соответствующей области, городов Астаны и Алматы и интернет-ресурсе администратора.»;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Не позднее одного рабочего дня со дня истечения окончательного срока представления заявок на участие, определенного заказчиком, проводится заседание комиссии по их рассмотрению, в ходе которого секретарь комиссии перечисляет членам комиссии и другим присутствующим документы, содержащиеся в заявке на участие.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представляемых документов к заявке на участие, комиссия в письменной форме запрашивает необходимую информацию у соответствующих государственных органов и юридических лиц о соответствии потенциального поставщика требованиям пункта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недостоверности представленных документов в соответствии с пунктом 5 настоящих Правил комиссия имеет право отклонить заявку на участие.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соответствия потенциальных поставщиков общим требованиям в части их непричастности в процедуре банкротства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комиссии председатель, а в случае его отсутствия заместитель председателя комиссии оглашают перечень потенциальных поставщиков, допущенных и (или) не допущенных к процедуре размещения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 и (или) их представители могут присутствовать при рассмотрении заявок на участие, не вмешиваясь в деятельность комиссии с правом ведения аудиозаписи и видеосъемки.»;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Комиссия принимает решение об итогах размещения ГОБМП в течение пяти рабочих дней со дня истечения окончательного срока представления заявок на участие, которое оформляется в виде протокола, согласно приложению 6 к настоящим Правилам, и подписывает его.»;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Заказчик принимает решение о проведении процедуры выбора поставщика дополнительно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ГОБМП размещен не в полном объеме. Размещение оставшегося объема ГОБМП оформляется в виде протокола согласно приложению 8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высвобождаются денежные средства на оказание ГОБМП поставщиком, полностью или частично, в связи с отказом от исполнения обязательств по заключенному договору, указывая причину, с ним заключается письменное дополнительное соглашение об уменьшении суммы договора и/или объема медицинской помощи или расторжении договора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выделены дополнительные денежные средства на оказание ГОБМП, за исключением выделения дополнительных денежных средств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стоимости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определение заказчиком необходимости оказания дополнительного объема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пилотных организаций, перечень которых определен уполномоченным органом, по согласованию с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процедура выбора поставщика осуществляется согласно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Заказчик в течение трех рабочих дней со дня подведения итогов размещения ГОБМП направляет потенциальным поставщикам подписанные договоры, согласно приложению 9 к настоящим Правилам, по соответствующим видам и формам медицинской помощи. Потенциальные поставщики в течение трех рабочих дней с момента получения подписанного заказчиком договора подписывают его.»;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Заказчик заключает договоры с потенциальными поставщиками, перечень которых определен по результатам работы комиссии, в пределах средств, выделенных администратором согласно утвержденному индивидуальному плану финансирования по обязательствам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согласовывает с потенциальным поставщиком планируемый к оказанию объем медицинской помощи по видам и формам в пределах выделенных ему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впервые участвует в оказании услуг в рамках ГОБМП, заказчик согласовывает с ним предварительные объемы медицинской помощи с правом последующей корректировки с учетом реализации права свободного выбора пациентом.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Поставщик, заключивший договор, представляет заказчику структуру расходов в порядке и сроки, утвержденные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Список поставщиков, с которыми заключены договора, публикуется заказчиком в срок не более 10 календарных дней со дня подведения итогов размещения ГОБМП в периодическом печатном издании, распространяемом на территории столицы, города республиканского значения, соответствующей области и интернет-ресурсе администратора.»;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2013 года № 786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выбора поставщика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оказанию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возмещения его затрат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оказание медицинских услуг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                       «__» 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(полное 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(-ое,-ая) в дальнейшем «заказчик»,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одной стороны 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(-ое,-ая) в дальнейшем «поставщик»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(устава, 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а в дальнейшем совместно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настоящий типовой договор на оказание медицинских услуг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гарантированного объема бесплатной медицинской помощи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1994 года № 269-ХIII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Заказчик поручает, а поставщик принимает на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по оказанию медицинских услуг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__________________________(указать вид медицинской помощи)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(указать форму медицинской помощи)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гарантированного объема бесплатной медицинской помощи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приложением 1 к настоящему договору (далее – услуга)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сумму _________ (_______) тенге на ______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Заказчик осуществляет оплату поставщику по тарифам, утвержденным администратором бюджетных программ, при этом размер тарифа, его применение и распространение могут пересматриваться в период действия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Оплата осуществляется ежемесячно в соответствии с актом выполненных работ (услуг) с учетом результатов контроля качества и объема оказанной медицинской помощи в пределах средств, предусмотренных настоящим договором, согласно приложению 1, и в порядке, определяемом уполномоченным органом в области здравоохранения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Поставщик представляет заказчику счета-реестр оказанных услуг в срок и порядке, определенном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подписание поставщиком счета-реестра оказанных услуг и акта выполненных работ (услуг) с 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Допускается авансирование поставщика в размере не более 30 (тридцати) процентов от общей суммы настоящего договора на основании представленной заявки на авансирование согласно приложению 2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письменному согласованию сторон ранее выплаченный аванс может быть удержан досрочно. Сумма удерживаемого аванса отражается в акте выполненных работ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Оплата услуг подлежит корректировке (уменьшение/увеличение) с учетом пункта 1 раздела 2 настоящего договора и результатов контроля качества и объема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превышения поставщиком помесячной суммы, предусмотренной приложением 1 к настоящему договору, с учетом результатов контроля качества и объема медицинской помощи, оплата осуществляется по решению комиссии по оплате услуг с применением линейной шкалы оценки исполнения договора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7 декабря 2009 года № 2030 «Об утверждении Правил возмещения затрат организациям здравоохранения за счет бюджетных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поставщик представляет вместе со счетом-реестром письменное обоснование заказчику о необходимости возмещения затрат с указанием причин превышения. В случае отсутствия письменного обоснования со стороны поставщика, ежемесячное возмещение осуществляется в пределах сумм, указанных в приложении 1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поставщик превышает помесячную сумму, предусмотренную приложением 1 к настоящему договору, в течение трех месяцев подряд, то заказчик направляет в Экономический совет Министерства здравоохранения Республики Казахстан информацию о результатах деятельности поставщика в порядке, определенном уполномоченным органом.*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Примечание: данный пункт распространяется на поставщиков, оказывающих специализированную медицинскую помощь в формах стационарной и/или стационарозамещающей медицинской помощи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Удержание или снятие суммы бюджетных средств по пролеченным случаям, не подлежащим оплате, в том числе частично, выявленным по результатам контроля качества и объема, производятся в отчетном периоде или при последующих расчетах с поставщиком в период срока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Оплата за случаи оказания медицинской помощи в рамках ГОБМП в соответствии с настоящим договором, не предъявленные к оплате в течение действия настоящего договора в связи с проведением контроля качества, а также не вошедшие в счет-реестр с 1 декабря года, в котором действует настоящий договор, до даты окончания срока действия настоящего договора производится в году, следующем за годом действия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Поставщик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оказывать гражданам Республики Казахстан и оралманам медицинские услуги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услуги в соответствии с объемами и сроками оказания медицинских услуг в рамках ГОБМП в соответствии с приложением 1 к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гражданам информацию о перечне, объеме и условиях оказания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представлять заказчику счета-реестры в сроки и в порядке, определенном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 представлять по письменному запросу заказчика или территориального департамента Комитета контроля медицинской и фармацевтической деятельности необходимую медицинскую документацию для проведения контроля качества и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 представлять по письменному запросу заказчика копии всех договоров с третьей стороной, заключенных в рамках настоящего договора, и платежных документов по исполнению данных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представлять заказчику при приостановлении деятельности, ликвидации, реорганизации в форме слияния, присоединения, выделения или преобразования, изменении наименования организации, а также наименования вида деятельности и/или подвида деятельности, изменении коечного фонда, в том числе его сокращении и/или перепрофилировании, изменении банковских реквизитов информацию с приложением соответствующих документов, подтверждающих указанные сведения, в течение трех дней с момента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представлять заказчику отчет о структуре расходов в порядке и сроки, утвержденные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обеспечивать расходование денежных поступлений в следующей приоритетности: оплата труда работников и обязательных налоговых отчислений в бюджет, пенсионные взносы в накопительные пенсионные фонды и другие удержания из заработной платы; лекарственные средства и изделия медицинского назначения; питание; коммунальные расходы организации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обеспечивать мотивированный труд персонала за вклад в повышение качества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ежемесячную выплату заработной платы работникам в срок до 30 числа отчетного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допускать возникновение просроченной кредиторской задолженности, в т.ч. по заработной плате работников с просрочкой платежа более чем на 10 дней от срока, определенного в подпункте 11) пункта 1 раздела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обеспечивать повышение квалификации и переподготовку с охватом не менее 20 % специалистов с учетом затрат на командировочные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осуществлять расходование средств, предназначенных на приобретение медицинской техники на условиях лизинга в соответствии с их целевым назначением (пункт предназначен для организаций, заключивших договор на приобретение медицинской техники на условиях финансового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обеспечивать своевременность и достоверность ввода данных в информационные системы здравоохранения в порядке и сроки, определенные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незамедлительно уведомить заказчика в письменном виде обо всех обстоятельствах и их причинах, связанных с невозможностью исполнения обязательства, в том числе случаях, требующих корректировки суммы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производить оплату поставщику за оказанную медицинскую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обеспечить поставщика необходимыми нормативными документами, регламентирующими его работу в рамках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контроль за бесперебойным функционированием информационных систем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необходимые организационные мероприятия, направленные на информирование населения по вопросам предоставления ГОБМП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Поставщик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допущенные случаи нарушения по предоставлению населению ГОБМП (оказание медицинских услуг ненадлежащего объема и качества, взимание оплаты с граждан Республики Казахстан и оралманов за услуги, входящие в ГОБМП)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нецелевое использование средств, полученных от заказчика,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несвоевременный и некачественный ввод данных в информационные системы здравоохранения в порядке и сроки, определенные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выявления заказчиком факта искажения данных медицинской документации, повлекшего не обоснованное удорожание пролеченного случая (не оказанные/оказанные медицинские услуги и непредоставление лекарственных средств) и/или неправомерное увеличение количества пролеченных случаев (не оказана/оказана медицинская помощь), заказчиком удерживается и/или снимается сумма в порядке, определенном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полностью или частично обязательств поставщиком третьей стороне не освобождает его от ответственности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Заказчик несет ответственность за своевременное перечисление денежных средств на оплату поставщику за оказанные услуги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Нарушение условий настоящего договора со стороны поставщика может привести к одной из санкций, указанных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соразмерному уменьшению заказчиком суммы за оказанную услугу за неисполнение подпункта 1) пункта 1 раздела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расторжению заказчиком договора и возврату сумм по неисполненным или ненадлежаще исполненным обязательствам;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выплате неустойки за неисполнение в отчетном периоде пунктов 9 и 16 раздела 3 в размере 0,1 % от помесячной суммы, предусмотренной приложением 1 к настоящему договору, но не более 1 % от годовой суммы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Изменение и расторжение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Сумма настоящего договора подлежит корректировке (уменьшению/увеличению):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пунктами 1, 6 и 7 раздела 2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определения заказчиком необходимости оказания дополнительного объема услуг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обязаны уведомить друг друга о намерении досрочного прекращения договора с указанием его причин не менее чем за 30 (тридцать) дней до предполагаемой даты прекращения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нарушение условий договора заказчик в одностороннем порядке может расторгнуть настоящий договор, направив поставщику письменное уведомление о невыполнении обязательств, не менее чем за 30 (тридцать) дней до предполагаемой даты расторжения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форс-мажорным обстоятельствам относятся события, не подвластные контролю со стороны поставщика, не связанные с его просчетом или небрежностью и имеющие непредвиденный характер. Такие события могут включать, но не ограничиваться явлениями, такими как: чрезвычайные ситуации природного и/или техногенного характера, или действиями по предупреждению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форс-мажорным обстоятельствам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события, вызванные умышленными и неосторожными действиями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события, которые поставщик, добросовестно выполняющий свои обязательства по настоящему договору, мог предвидеть и преодолеть;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денежных средств у поставщика или неосуществление оплаты заказчиком, в связи с неисполнением и/или ненадлежащим исполнением обязательств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форс-мажорных обстоятельств поставщик должен незамедлительно в течение одного рабочего дня направить заказчику письменное уведомление о таких обстоятельствах и их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Доказательством форс-мажора будут служить официальные документы уполномоченного органа Республики Казахстан, подтверждающие возникновение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Несвоевременное уведомление лишает поставщика права ссылаться на обстоятельство, предусмотренное пунктом 1 раздела 6 настоящего договора, как на основание, освобождающее от ответственности по исполнению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трех рабочих дней после прекращения форс-мажора, поставщик письменно уведомляет заказчика о прекращении форс-мажора и возобновляет осуществление своих обязательств по настоящему договору.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Поставщик ни полностью, ни частично не имеет права передавать свои обязательства по оказанию медицинских услуг в рамках гарантированного объема бесплатной медицинской помощи по видам и формам, согласно приложению 1 к настоящему договору, третьей стороне без предварительного письменного согласия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предоставляет согласие или мотивированный отказ в письменном виде в срок не более трех рабочих дней со дня получения уведомления от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вправе во всякое время проверять ход и качество оказываемых услуг, в том числе путем проведения у поставщика в форме анкетирования оценки удовлетворенности пациента услугами, не вмешиваясь в деятельность поставщика, в том числе с выездом на место оказания услуг и другими, не противоречащими законодательству Республики Казахстан способами, уведомив о предстоящей проверке поставщика не менее чем за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составлен в двух экземплярах, имеющих одинаковую юридическую силу, один экземпляр находится у заказчика, другой - у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составляется на государственном 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представлением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договор вступает в силу со дня регистрации в территориальном подразделении центрального уполномоченного органа по исполнению бюджета и действует до «____» ________ 20 __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Адреса и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регистрации в территориальном подразделении центрального уполномоченного органа по исполнению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на оказание медицинских услуг в рамках ГОБМП регулирует правоотношения, возникающие между заказчиком и поставщиком в процессе осуществления заказчиком процедур по выбору поставщика услуг по оказанию ГОБМП. Изменения и дополнения, вносимые в настоящий договор, должны соответствовать законодательству Республики Казахстан, заявке на участие в процедуре выбора поставщика услуг по оказанию ГОБМП и протоколу об итогах размещения ГОБМП.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в рамках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Согласованный объем по формам медицинской помощи в рамках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 и</w:t>
      </w:r>
      <w:r>
        <w:br/>
      </w:r>
      <w:r>
        <w:rPr>
          <w:rFonts w:ascii="Times New Roman"/>
          <w:b/>
          <w:i w:val="false"/>
          <w:color w:val="000000"/>
        </w:rPr>
        <w:t>
помесячное распределение суммы договора на 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Бюджетная программа (подпрограмма):_________________________________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(номер и наименование бюджетной программы (подпрограммы))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Согласованный объем по специализированной медицинской помощи, в том числе по формам медицинской помощи: стационарной _______ пролеченных случаев и/или стационарозамещающей медицинской помощи _________ пролеченных случаев*.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231"/>
        <w:gridCol w:w="508"/>
        <w:gridCol w:w="535"/>
        <w:gridCol w:w="713"/>
        <w:gridCol w:w="623"/>
        <w:gridCol w:w="623"/>
        <w:gridCol w:w="446"/>
        <w:gridCol w:w="446"/>
        <w:gridCol w:w="358"/>
        <w:gridCol w:w="446"/>
        <w:gridCol w:w="446"/>
        <w:gridCol w:w="358"/>
        <w:gridCol w:w="535"/>
        <w:gridCol w:w="447"/>
      </w:tblGrid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специализированной медицинской помощи  (тенге),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том числе: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и/или стационарозамещающая медицинская помощь с применением линейной шкалы оценки исполнения договора**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и/или стационарозамещающая медицинская помощь без применения линейной шкалы оценки исполнения договора ***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распространяется на поставщиков, финансируемых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включает объем средств на оказание медицинской помощи, на который распространяется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включает объем средств на оказание медицинской помощи, на который не распространяется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Согласованный объем по высокоспециализированной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в форме стационарной медицинской помощи _________ пролеченных случаев*.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2066"/>
        <w:gridCol w:w="508"/>
        <w:gridCol w:w="540"/>
        <w:gridCol w:w="720"/>
        <w:gridCol w:w="630"/>
        <w:gridCol w:w="630"/>
        <w:gridCol w:w="451"/>
        <w:gridCol w:w="451"/>
        <w:gridCol w:w="361"/>
        <w:gridCol w:w="451"/>
        <w:gridCol w:w="451"/>
        <w:gridCol w:w="362"/>
        <w:gridCol w:w="541"/>
        <w:gridCol w:w="631"/>
      </w:tblGrid>
      <w:tr>
        <w:trPr>
          <w:trHeight w:val="4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4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высокоспециализированной медицинской помощи всего,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оказания высокоспециализированной медицинской помощи всего, пролеченных случаев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оказание лимитируемых технологий в сумме,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объеме, пролеченных случаев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распространяется на  поставщиков, финансируемых 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Согласованный объем по _______________ (указать вид медицинской помощи) медицинской помощи _______ в том числе по формам медицинской помощи: ____________(указать форму медицинской помощи) 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226"/>
        <w:gridCol w:w="508"/>
        <w:gridCol w:w="535"/>
        <w:gridCol w:w="713"/>
        <w:gridCol w:w="623"/>
        <w:gridCol w:w="624"/>
        <w:gridCol w:w="446"/>
        <w:gridCol w:w="446"/>
        <w:gridCol w:w="358"/>
        <w:gridCol w:w="447"/>
        <w:gridCol w:w="447"/>
        <w:gridCol w:w="358"/>
        <w:gridCol w:w="536"/>
        <w:gridCol w:w="448"/>
      </w:tblGrid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медицинской помощи (тенге),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указать вид медицинской помощи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56"/>
        <w:gridCol w:w="7201"/>
      </w:tblGrid>
      <w:tr>
        <w:trPr>
          <w:trHeight w:val="1755" w:hRule="atLeast"/>
        </w:trPr>
        <w:tc>
          <w:tcPr>
            <w:tcW w:w="7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___________________/_____________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(Руководитель, Ф.И.О./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М.П.</w:t>
            </w:r>
          </w:p>
        </w:tc>
        <w:tc>
          <w:tcPr>
            <w:tcW w:w="7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__________________/________________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(Руководитель, Ф.И.О./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в рамках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авансирование по договору на оказание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услуг 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«___» ___________ 20___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(указывается полное 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(указывается полное 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(указывается полное 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(-ое,-ая) в дальнейшем «поставщик» настоящей заявкой просит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оплатить аванс в ______ месяце в размере _______ (прописью) процентов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общей суммы договора на оказание медицинских услуг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 медицинской помощи от «__»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года № __ в 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 (указать сумму аванса 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Поставщик настоящей заявкой выражает согласие на удержание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ранее выплаченного аванса из сумм, подлежащих к оплате по актам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выполненных работ согласно следующему графику: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9053"/>
        <w:gridCol w:w="225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месяцы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Поставщик подтверждает расходование аванса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указанным в настоящей заявке планируемым распределением сумм аванса.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9333"/>
        <w:gridCol w:w="229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работников, включая обязательные налоговые отчисления и платежи в бюджет, отчисления в накопительные пенсионные фонды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продуктов питания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лекарственных средств и изделий медицинского назначения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расходы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Настоящая заявка действует до истечения срока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на оказание медицинских услуг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 бесплатной медицинской помощи от «___» ______ 20__ года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(должность, Ф.И.О. первого руководителя поставщика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заместителя и их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