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1267" w14:textId="a2d1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5 декабря 2011 года № 1467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и от 19 января 2012 года № 107 "Об утверждении Правил предоставления равных условий доступа к регулируемым услугам (товарам, работам) в сфере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2013 года № 738.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1467 «Об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услуги» (САПП Республики Казахстан, 2012 г., № 6,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«нотариально засвидетельствованную копию свидетельства* или 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Заказчик обязан вести журнал регистрации запросов ценовых предложений у потенциальных поставщиков и журнал регистрации поступивших ценовых предложений потенциальных поставщиков, в последнем указываются способ закупок, наименование и почтовый адрес потенциального поставщика, его индивидуальный идентификационный номер, бизнес-идентификационный номер, дата и время регистрации ценового предложения.»;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107 «Об утверждении Правил предоставления равных условий доступа к регулируемым услугам (товарам, работам) в сфере естественных монополий»: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копию свидетельства* или 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для юридических лиц (нотариально засвидетельствованные копии с оригинала устава, свидетельства* или справки о государственной регистрации (перерегистрации) юридического лица – для резидентов Республики Казахстан, легализованной выписки из торгового реестра или другого легализованного документа, удостоверяющего,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 - для нерезидентов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(документ о регистрации в качестве субъекта предпринимательства и копия удостоверения личности).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