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bc0b1d" w14:textId="ebc0b1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постановления Правительства Республики Казахстан от 25 мая 2012 года № 677 "Об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 и от 25 мая 2012 года № 681 "Об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22 июля 2013 года № 732. Утратило силу постановлением Правительства Республики Казахстан от 31 октября 2015 года № 870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Утратило силу постановлением Правительства РК от 31.10.2015 </w:t>
      </w:r>
      <w:r>
        <w:rPr>
          <w:rFonts w:ascii="Times New Roman"/>
          <w:b w:val="false"/>
          <w:i w:val="false"/>
          <w:color w:val="ff0000"/>
          <w:sz w:val="28"/>
        </w:rPr>
        <w:t>№ 870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2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1. Внести в некоторые решения Правительства Республики Казахстан следующие изменения: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677 «Об утверждении Правил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(САПП Республики Казахстан, 2012 г., № 52, ст. 708):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залога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4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оригиналы и копии документов, удостоверяющих личность, или свидетельства* или справки о государственной регистрации (перерегистрации) юридического лица, для представителя – документ, подтверждающий его полномочия, а также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16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«1) оригиналов и копий документов, удостоверяющих личность, или свидетельства* или справки о государственной регистрации (перерегистрации) юридического лица, для представителя – документа, подтверждающего его полномочия, а также документа, удостоверяющего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2)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17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«2) оригиналы и копии документов, удостоверяющих личность, или свидетельства* или справки о государственной регистрации (перерегистрации) юридического лица, для представителя – документ, подтверждающий его полномочия, а также документ, удостоверяющий его личность;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 </w:t>
      </w:r>
      <w:r>
        <w:rPr>
          <w:rFonts w:ascii="Times New Roman"/>
          <w:b w:val="false"/>
          <w:i w:val="false"/>
          <w:color w:val="000000"/>
          <w:sz w:val="28"/>
        </w:rPr>
        <w:t>постановлении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25 мая 2012 года № 681 «Об утверждении Правил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проходимости» (САПП Республики Казахстан, 2012 г., № 52, ст. 711):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в 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государственной регистрации тракторов и изготовленных на их базе самоходных шасси и механизмов, прицепов к ним, включая прицепы со смонтированным специальным оборудованием, самоходных сельскохозяйственных, мелиоративных и дорожно-строительных машин и механизмов, специальных машин повышенной проходимости, утвержденных указанным постановлением: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rPr>
          <w:rFonts w:ascii="Times New Roman"/>
          <w:b w:val="false"/>
          <w:i w:val="false"/>
          <w:color w:val="000000"/>
          <w:sz w:val="28"/>
        </w:rPr>
        <w:t>подпункт 3)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10 изложить в следующей редакции: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«3) для юридических лиц - копии учредительных документов, свидетельства* или справки о регистрации (перерегистрации) юридического лица, заверенные печатью юридического лица;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Примечание: *Свидетельство о государственной (учетной) регистрации (перерегистрации) юридического лица (филиала, представительства), выданное до введения в действие </w:t>
      </w:r>
      <w:r>
        <w:rPr>
          <w:rFonts w:ascii="Times New Roman"/>
          <w:b w:val="false"/>
          <w:i w:val="false"/>
          <w:color w:val="000000"/>
          <w:sz w:val="28"/>
        </w:rPr>
        <w:t>Закона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24 декабря 2012 года «О внесении изменений и дополнений в некоторые законодательные акты Республики Казахстан по вопросам государственной регистрации юридических лиц и учетной регистрации филиалов и представительств», является действительным до прекращения деятельности юридического лица.».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Настоящее постановление вводится в действие по истечении десяти календарных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Премьер-Министр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                       С. Ахметов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