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be94" w14:textId="5b8b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2013 года № 699. Утратило силу постановлением Правительства Республики Казахстан от 13 марта 2015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13.03.2015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(САПП Республики Казахстан, 2012 г., № 68, ст. 984):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стандарт государственной услуги «Прием документов для участия в конкурсе на присуждение международной стипендии «Болашак»;»;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дети военнослужащих.»;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участия в конкурсе на присуждение международной стипендии Президента Республики Казахстан «Болашак»,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«Признание и нострификация документов об образовании»,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предоставление высшего, послевузовского образования»,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государственной услуги получатель государственной услуги представляет через портал перечень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платежного документа, подтверждающего уплату в бюджет лицензионного сбора, либо сведения об оплате лицензионного сбора если оплата произведена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 квалификационными требованиями, предъявляемыми при лицензировании образовательной деятельности юридических лиц, реализующих программы высшего и послевузовского образования в соответствии с приложением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электронной цифровой подписью 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платежного документа, подтверждающего уплату в бюджет лицензионного сбора, либо сведения об оплате лицензионного сбора если оплата произведена через ПШЭП.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справку или свидетельство о государственной регистрации (перерегистрации) получателя в качестве юридического лица, квитанцию об оплате в бюджет лицензионного сбора через платежный шлюз «электронного правительства»,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к указанному стандарту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высшие учебные заведения для обучения по образовательным программам высшего профессионального образования»,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услуга по приему документов и зачисление в высшие учебные заведения для организации образования, подведомственных Комитету национальной безопасности и правоохранительным органам Республики Казахстан, оказывается только гражданам Республики Казахстан, за исключением случаев, определенных международными договорами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общего среднего образования либо мотивированный ответ об отказе в предоставлении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загородных и пришкольных лагерях»,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Cписок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отделов образования акиматов городов (районов)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200"/>
        <w:gridCol w:w="3631"/>
        <w:gridCol w:w="3382"/>
      </w:tblGrid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Бегильдинова, 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38) 228-47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44) 225-14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43) 242-72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46) 213-87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42) 213-51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216-20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33) 216-64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47) 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35) 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32) 226-02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37) 221-98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40) 917-01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51) 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31) 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Щучинского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36) 458-88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45) 619-09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Кудайбердиева, 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401-364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Айтеке би»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Байганинского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Иргизского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Абылхаирхана,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43) 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Каргалинского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Цыбульчика,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42)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Кобдинского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41)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Мартокского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Мугалжарского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33) 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Темирского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Киреева,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Ойылского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Жолмырзаева,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32) 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Хромтауского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36) 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Шалкарского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Котибарулы, 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35) 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Актобе»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Алтынсарина, 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50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33) 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32) 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Балхашского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73) 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Енбекшиказахского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312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Ескельдинского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36) 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Узан-Агаш,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70) 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ул.Титова, 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 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Кербулакского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38) 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Панфиловского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Розыбакиева,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31) 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Райымбекского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77) 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Саркандского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Тынышбаева,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Талгарского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74) 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Уйгурского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Шонжы,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Капшагай»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Текели»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города Талдыкоргана»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Атырау»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Азаттылык, 65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Жылойского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Абдрахманова,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Индерского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Махамбетского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Исатайского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Макатского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Курмангазинского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Кызылкогинского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(722)52-918-17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Аягозского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37) 315-34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Бескарагайского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Большая Владимировка,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914-44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Бородулихинского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Тусупжанова, 39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291-77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Глубоковского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31) 215-33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Жарминского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Зайсанского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Зыряновского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Катон-Карагайского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41) 214-40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Кокпектинского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48) 273-11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Курчатова»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257-45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Курчумского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85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39) 331-43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Риддера»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Семей»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Тарбагатайского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46) 220-16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Урджарского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30) 213-78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Шемонаихинского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32) 317-04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Усть-Каменогорска»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22) 411-91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37) 218-67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33) 211-54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Жуалинского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35) 211-70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Кордайского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36) 210-94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Меркенского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32)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Мойынкумского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133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42) 243-36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Т. Рыскулова»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31) 212-39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Алексеева,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44) 609-19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34) 630-32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 321-94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Тараза»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Аскарова,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24) 316-79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Акжаикского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 36) 924-46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Бокейординского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Жарокова,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40) 211-12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Шакенова,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33) 223-32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41) 222-50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Ихсанова, 93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35) 214-74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Зеленовского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Периметное,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30) 231-76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Казталовского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44) 316-80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Каратобинского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45) 313-08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Сырымского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34) 313-06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Таскалинского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39) 210-92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Теректинского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Бойново,18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32) 230-54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Шынгырлауского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Кылышева, 89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37) 336-37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Уральска»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25) 086-47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 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(72131)4-37-69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Байсеитовой, 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2-13-99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Бухаржырауского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образования, физической культуры и спорта акимата Жанаркинского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Атасу,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(72130)2-83-93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физической культуры и спорта Каркаралинского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Бокейханова, 55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31-1-71,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Нуринского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Тауелсиздик, 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44) 226-40,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Осакаровского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3а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415-73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Улытауского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(72135) 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Шетского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92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Балхаша»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(71036)4-62-37,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Жезказгана»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Алашхана,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Караганды»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Степной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53-59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(7212)34-38-94,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Каражал»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Приозерска»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Агыбай батыра,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531-04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Сарани»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7) 4-05-55,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Сатпаева»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 63) 379-34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Темиртау»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Димитрова, 11/1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(7213)98-49-63,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(7213)44-75-78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Шахтинска»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Кызылорды»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Тажибаева,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 762-16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 216-70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Жанакожа батыра,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Кармакшинского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Жалагашского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314-48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Сырдарьинского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217-78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Шиелийского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414-16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Жанакорганского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Алтынсаринского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Шипина,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Амангельдинского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Майлина,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Аулиекольского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Денисовского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Житикаринского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Карабалыкского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Камыстинского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Костанайского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Мендыкаринского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Наурзумского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Узункольского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Федоровского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Аркалыка»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Костаная»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Лисаковск»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Рудный»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 365-51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Жанаозен»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«Шугыла»,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 317-52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Бейнеуского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Тажиева,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 210-46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Каракия»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Батыра,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 213-54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Тупкараган»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 227-49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Мангистауского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 216-65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Мунайлинского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 661-62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Кривенко,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209-50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Аксу»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Камзина,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 512-12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Экибастуза»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 716-92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 215-77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Баянаульского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 915-36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Железинского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Квиткова,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220-80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Иртышского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Качирского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 215-85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Лебяжинского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Лебяжье,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 917-70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Успенского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Петровского,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 910-69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Щербактинского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 217-77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294-84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Айыртауского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 221-74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Аккайынского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 220-38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 210-37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 200-01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М. Жумабаева»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 201-66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 211-63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Мамлютского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Кунанбаева,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 225-38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Г. Мусрепова»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 221-02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Тайыншинского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 210-75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Тимирязевского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 205-85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Уалихановского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 220-83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Шалакына»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 220-48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Петропавловска»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 605-61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Арыси»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Ибрагимова,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Тасболатова,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215-52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Махтаральского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Уманова,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214-93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46)422-21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 521-21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Туркестанского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221-51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Кентау»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акимата города Астаны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556875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Ауезовского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Алтынсарина,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Айманова, 191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«Улжан»-1,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8(727)-2- 271-10-91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8(727)-2-375- 82-37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Шолохова, 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(727)-2-234-10-50</w:t>
            </w:r>
          </w:p>
        </w:tc>
      </w:tr>
    </w:tbl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1119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«Прием документов для участия в конкурсе на присуждение международной стипендии «Болашак»» (далее - государственная услуга) оказывается акционерным обществом «Центр международных программ» (далее – уполномоченная организация), расположенным по адресу: Республика Казахстан, г. Астана, район Есиль, ул. Орынбор, д. 18, на альтернативной основе через центры обслуживания населения (далее - центр), адреса которых указаны в приложении 1 к настоящему стандарту, а также через веб-портал «электронного правительства»: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утвержденными постановлением Правительства Республики Казахстан от 11 июня 2008 года № 573 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уполномоченной организации www.bolashak.gov.kz;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уполномоченной организации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– расписка на бумажном носителе о принятии документов, с указанием информации о допуске к участию в конкурсе или о направлении документов для рассмотрения в индивидуальном порядке в рабочий орган Республиканской комиссии по подготовке кадров за рубежом (далее – рабочий орган), которым является Министерство образования и науки Республики Казахстан,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и портале - расписка о принятии документов, с указанием информации о допуске к участию в конкурсе или о направлении документов для рассмотрения в индивидуальном порядке в рабочий орган, в форме электронного документа, удостоверенного электронной цифровой подписью (далее – ЭЦП) уполномоченного лица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отвечающим требованиям и условиям участия в конкурсе на присуждение международной стипендии «Болашак», установленными Правилами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определенных в пункте 11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уполномоченной организации, на портале – не более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пять рабочих дней (день приема и день выдачи документов не входит в срок оказания государственной услуги),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в центре в день обращения заявителя,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ежедневно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центрах прием документов осуществляется ежедневно, с понедельника по субботу включительно, за исключением выходных и праздничных дней, согласно трудовому законодательству, в соответствии с установленным графиком работы центра с 9.00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уполномоченной организации осуществляется в порядке «живой»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центре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либо в здании центра по выбору получателя государственной услуги, где предусмотрены условия для людей с ограниченными физическими возможностями (пандусы). В зале располагаются справочное бюро, терминал электронной очереди (в центре), кресла для ожидания,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бумажном носителе с указанием обоснований выбранной специальности/темы исследования и страны обучения/прохождения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претендента для участия в конкурсе на присуждение международной стипендии «Болашак» по форме, утвержденной рабочим органом,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по форме, установленной уполномоченным органом в области здравоохранения для лиц, выезжающих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копию диплома бакалавра или специалиста с приложением (приложение не представляется претендентами,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Правил), а также в случае обучения в зарубежной организации образования – нотариально заверенную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особенностей, установленных пунктом 5 статьи 39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удостоверения личности и паспорта (оригиналы после сверки возвращаются получателю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в случае его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заявку работодателя на подготовку специалиста (далее – заявка) по форме, утверждаемой рабочим органом с условием сохранения места работы, согласно приложению 3 к настоящему стандарту (для претендентов участвующих в конкурсе по категориям государственных служащих, научно-педагогических работников,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работников, претенденты на прохождение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заверенные копии документов, подтверждающих трудовую деятельность, за требуемый согласно Правилам период трудовой деятельности (для претендентов участвующих в конкурсе по категории самостоятельно поступившие, государственных служащих, научно-педагогических работников и претендентов на стажировку);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рекомендательное письмо от работодателя (для претендентов участвующих в конкурсе по категории самостоятельно поступивших, за исключением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безусловное зачисление на академическое обучение (за исключением финансовых условий, и для лиц, поступивших для получения степени доктора философии (PhD), доктора по профилю, обучения в резидентуре –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 (для претендентов участвующих в конкурсе по категории самостоятельно поступивших);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подтверждающих безусловное приглашение (за исключением финансовых условий и условий повышения уровня знания иностранного языка до требуемого) принимающей на стажировку зарубежной организации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языки (для претендентов участвующих в конкурсе по категории претенденты на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заявку от высшего учебного заведения Республики Казахстан с условием сохранения места работы по форме, утверждаемой рабочим органом, согласно приложению 4 к настоящему стандарту и рекомендацию ученого совета данного высшего учебного заведения (для претендентов участвующих в конкурсе по категории выпускников вузов);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программу прохождения стажировки, составленную в соответствии с требованиями, устанавливаемыми рабочим органом, и утвержденную направляющей и принимающей на стажировку организациями (для претендентов участвующих в конкурсе по категории претендентов на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согласованный с ведущим зарубежным высшим учебным заведением индивидуальный учебный план, не превышающий сроки, установленные ведущим зарубежным высшим учебным заведением, для получения данной степени (для претендентов участвующих в конкурсе по категории самостоятельно поступивших для получения степени доктора философии (PhD), доктора по профилю);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обоснований выбранной специальности/темы исследования и страны обучения/прохождения стажировки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претендента для участия в конкурсе на присуждение международной стипендии «Болашак» по форме, утвержденной рабочим органом, согласно приложению 2 к настоящему стандарту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по форме, установленной уполномоченным органом в области здравоохранения для лиц, выезжающих за рубеж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диплом бакалавра или специалиста с приложением (приложение не представляется претендентами,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Правил), а также в случае обучения в зарубежной организации образования –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особенностей, установленных пунктом 5 статьи 39 Закона,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личности и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наличия, действительный официальный сертификат установленной формы о сдаче экзамена по иностранному языку с результатом, соответствующим установленным минимальным требованиям,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заявку работодателя на подготовку специалиста (далее – заявка) по форме, утверждаемой рабочим органом с условием сохранения места работы, согласно приложению 3 к настоящему стандарту (для претендентов участвующих в конкурсе по категориям государственных служащих, научно-педагогических работников,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работников, претенденты на прохождение стажировки)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заверенные копии документов, подтверждающих трудовую деятельность, за требуемый согласно Правилам период трудовой деятельности (для претендентов участвующих в конкурсе по категории самостоятельно поступившие, государственных служащих, научно-педагогических работников и претендентов на стажировку)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рекомендательное письмо от работодателя (для претендентов участвующих в конкурсе по категории самостоятельно поступивших, за исключением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безусловное зачисление на академическое обучение (за исключением финансовых условий, и для лиц, поступивших для получения степени доктора философии (PhD), доктора по профилю, обучения в резидентуре –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 (для претендентов участвующих в конкурсе по категории самостоятельно поступивших) в форме электронных копий документов, удостоверенных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безусловное приглашение (за исключением финансовых условий и условий повышения уровня знания иностранного языка до требуемого) принимающей на стажировку зарубежной организации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языки (для претендентов участвующих в конкурсе по категории претенденты на стажировки)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заявку от высшего учебного заведения Республики Казахстан с условием сохранения места работы по форме, утверждаемой рабочим органом, согласно приложению 4 к настоящему стандарту и рекомендацию ученого совета данного высшего учебного заведения (для претендентов участвующих в конкурсе по категории выпускников вузов)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программу прохождения стажировки, составленную в соответствии с требованиями, устанавливаемыми рабочим органом, и утвержденную направляющей и принимающей на стажировку организациями (для претендентов участвующих в конкурсе по категории претендентов на стажировки) в форме электронной копии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согласованный с ведущим зарубежным высшим учебным заведением индивидуальный учебный план, не превышающий сроки, установленные ведущим зарубежным высшим учебным заведением, для получения данной степени (для претендентов участвующих в конкурсе по категории самостоятельно поступивших для получения степени доктора философии (PhD), доктора по профилю) в форме электронной копии документа, удостоверенного ЭЦП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удостоверяющих выплату пенсионных отчислений, содержащиеся в государственных информационных системах, ЦОН получает из соответствующих государственных информационных систем через информационную систему ЦОНов в форме электронных документов, удостоверенных ЭЦП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обоснований выбранной специальности/темы исследования и страны обучения/прохождения стажировки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претендента для участия в конкурсе на присуждение международной стипендии «Болашак» по форме, утвержденной рабочим органом, согласно приложению 2 к настоящему стандарту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по форме, установленной уполномоченным органом в области здравоохранения для лиц, выезжающих за рубеж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диплом бакалавра или специалиста с приложением (приложение не представляется претендентами,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Правил), а также в случае обучения в зарубежной организации образования –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особенностей, установленных пунктом 5 статьи 39 Закона,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личности и паспорт – электронная копия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наличия, действительный официальный сертификат установленной формы о сдаче экзамена по иностранному языку с результатом, соответствующим установленным минимальным требованиям,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заявку работодателя на подготовку специалиста (далее – заявка) по форме, утверждаемой рабочим органом с условием сохранения места работы, согласно приложению 3 к настоящему стандарту (для претендентов участвующих в конкурсе по категориям государственных служащих, научно-педагогических работников,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работников, претенденты на прохождение стажировки)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заверенные копии документов, подтверждающих трудовую деятельность, за требуемый согласно Правилам период трудовой деятельности (для претендентов участвующих в конкурсе по категории самостоятельно поступившие, государственных служащих, научно-педагогических работников и претендентов на стажировку)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рекомендательное письмо от работодателя (для претендентов участвующих в конкурсе по категории самостоятельно поступивших, за исключением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безусловное зачисление на академическое обучение (за исключением финансовых условий, и для лиц, поступивших для получения степени доктора философии (PhD), доктора по профилю, обучения в резидентуре –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 с нотариально заверенными переводами на государственный или русский языки (для претендентов участвующих в конкурсе по категории самостоятельно поступивших)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подтверждающих безусловное приглашение (за исключением финансовых условий и условий повышения уровня знания иностранного языка до требуемого) принимающей на стажировку зарубежной организации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языки (для претендентов участвующих в конкурсе по категории претенденты на стажировки) в виде электронных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заявку от высшего учебного заведения Республики Казахстан с условием сохранения места работы по форме, утверждаемой рабочим органом, согласно приложению 4 к настоящему стандарту и рекомендацию ученого совета данного высшего учебного заведения (для претендентов участвующих в конкурсе по категории выпускников вузов)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программу прохождения стажировки, составленную в соответствии с требованиями, устанавливаемыми рабочим органом, и утвержденную направляющей и принимающей на стажировку организациями (для претендентов участвующих в конкурсе по категории претендентов на стажировки) в виде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согласованный с ведущим зарубежным высшим учебным заведением индивидуальный учебный план, не превышающий сроки, установленные ведущим зарубежным высшим учебным заведением, для получения данной степени (для претендентов участвующих в конкурсе по категории самостоятельно поступивших для получения степени доктора философии (PhD), доктора по профилю) в виде электронной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удостоверяющих выплату пенсионных отчислений, содержащиеся в государственных информационных системах, получатель государственной услуги получает из соответствующих государственных информационных систем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Формы анкеты для обучения или прохождения стажировки, заявок установленные рабочим органом, и другая информация о получении государственной услуги расположены на интернет-ресурсе уполномоченной организации по адресу www.bolashak.gov.kz, на стендах и на специальной стойке в зале ожидания уполномоченной организации или центра, на портале по адресу: www.e.gov.kz.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получателем государственной услуги необходимо заполнить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в отделе приема документов и организации конкурса уполномоченной организации нарочно, адрес и телефоны которого доступны на интернет-ресурсе уполномоченной организации по адресу электронной почты: www.bolashak.gov.kz в разделе «Претендент/Контакты».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уполномоченной организации-адресату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при обращении в уполномоченную организацию выдается расписка о принятии документов, указанных в пункте 11 настоящего стандарта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информации о допуске к конкурсному отбору либо о направлении документов в рабочий орган для рассмотрения в индивидуальном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даты приема и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отчества, должности сотрудника, принявшего документы, а также контактных данных, в случае обращения через портал, расписка с электронной цифровой подписью уполномоченного лица, с контактными данными отдела приема документов и организации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получателю государственной услуги выдается расписка о принятии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 оказания государственной услуги получателю государственной услуги 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уполномоченной организации – нарочно (личное посещение получателя государственной услуги либо его представителя по доверенности) по адресу, указанному в пункте 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нарочно (личное посещение получателя государственной услуги либо его представителя по доверенности) в ЦОНе, в котором документы были сданы, на основании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отказывает в приеме документов в случае непредставления получателем государственной услуги одного из документов, указанных в пункте 11 настоящего стандарта,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уполномоченной организации и центра основывается на принципах соблюдения конституционных прав человека, законности при исполнении служебного долга и осуществляется на принципах вежливости, представления полной информации, обеспечения ее сохранности, защиты и конфиденциальности.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уполномоченной организации, центра ежегодно утверждаются приказом Министра образования и науки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Для разъяснения порядка обжалования действий (бездействия) работника уполномоченной организации или работника центра и оказания содействия в подготовке жалобы получатель государственной услуги обращается к руководству уполномоченной организации или центра, адреса и телефоны которых указаны в приложениях 1 и 6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уполномоченной организации, Центра можно получить по телефону call-центра 1414 либо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услуги получатели государственной услуги могут обратиться в вышестоящую инстанцию - Министерство образования и науки Республики Казахстан, расположенному по адресу: 010000, город Астана, улица Орынбор, дом № 8, тел: +7 7172 742362 (интернет-ресурс: www.edu.gov.kz), в том числе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уполномоченной организации или Центра жалоба подается получателем государственной услуги письменно в свободной форме на имя первого руководителя уполномоченной организации в канцелярию (каб. 104) с 9.00 часов до 18.30 часов, с перерывом на обед с 13.00 до 14.30 часов, кроме выходных и праздничных дней либо руководителю РГП Центра, адрес и телефон, которого указан в пункте 26 настоящего стандарта. При необходимости прилагают дополнительные документы в зависимости от характера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устной или в письменной форме по почте или в электронном виде (адрес электронной почты уполномоченной организации: www.bolashak.gov.kz) либо нарочно в рабочие дни через канцелярию уполномоченной организации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корреспонденции уполномоченного органа,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Получателю государственной услуги в подтверждение о принятии его жалобы выдается талон с указанием срока и места получения ответа на поданную жалобу, фамилии и инициалов лица, указанием контактных данных должностного лица у которых можно узнать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 94-99-95, интернет-ресурс: www.con.gov.kz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329"/>
        <w:gridCol w:w="4934"/>
        <w:gridCol w:w="324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 отделения)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 хана, д. 119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Капал,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Баканас,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Шелек,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Узынагаш,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Отеген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Куат,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Боролдай,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 Самалы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Тау Самалы,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Шамалган,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Лепсы,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Нарынколь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Нарынкол,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Чунджа,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16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Балыкшы,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Индерборский,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Кульсары,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Есболаева, 66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Егеменді Казахстан, д.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Зыряновск,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Улкен-Нарын,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Шемонайха,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3-мкр.,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Бескарагай,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Калбатау,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158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ул.Медеуова, 33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215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Гродеково,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69-25-80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Железнодорожная,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33-67-78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Жангала,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Халықтар достығы,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52-24-25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53-14-63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Жымпиты,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92-23-98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92-19-79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73-33-11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73-44-20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8(7113) 82-10-44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82-10-45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Дарьинское,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22-18-84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Акжаик,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39-13-16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мкр.,д, 6/7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 Кунанбаева, 65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Сатпаев,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пр, Сатпаева, 111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Аксу-Аюлы,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Агадырь,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Тәуелсиз Казахстан,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2-83-44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Приозерск,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Бухаржырауский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Сары-шаган,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21-5-29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108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№ 4, д.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Караменды,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Узынколь,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Красноармейская, 56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Затабольск,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 «е»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Тасбогет,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Жанакорган,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Оркен,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«Дом творчества школьников»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Косай 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«Центр молодежи»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Боранкул,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аул, зд. ГУ «Боранкулмадениет»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Центральная,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Форт-Шевченко,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«д»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Акшукур,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зд. ТОО «Жайлау»,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(72938)3-28-44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Жетыбай,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зд. №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 Байзакова, 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ул, Мадели Кожа,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Ергобек,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Казыгурт,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Шауилдир,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Жибек-жолы,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Тулькибас,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Т.Рыскулова, 189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Шанырак-2,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Алмагуль, 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Железнодорожный,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43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8(7172)32-46-97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8(7172)94-99-96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«Акжайык»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Есенберлина, 16/2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«Темирбанк»)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8(7172)59-28-33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«Ондирис»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8(7172)30-40-70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23-79-03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«Женис»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Женис,34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31-70-37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вп.№ 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 «Болашак»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Үміткердің «Болашақ» халықаралық стипендиясын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тағайындау конкурсына қатысуға арналған сауалнамасы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Анкета претендента для участия в конкурсе на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стипендии «Болашак»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1"/>
        <w:gridCol w:w="3009"/>
      </w:tblGrid>
      <w:tr>
        <w:trPr>
          <w:trHeight w:val="3330" w:hRule="atLeast"/>
        </w:trPr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Тегі/фамилия Аты/Имя/Әкесінің аты/Отчество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(болған жағдайда/при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басын куәландыратын құжатқа сәйкес/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документу, удостоверяющему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02"/>
            </w:tblGrid>
            <w:tr>
              <w:trPr>
                <w:trHeight w:val="3075" w:hRule="atLeast"/>
              </w:trPr>
              <w:tc>
                <w:tcPr>
                  <w:tcW w:w="29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Фотография 3,5*4,5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(міндетті түрде/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обязательно)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321"/>
        <w:gridCol w:w="2933"/>
        <w:gridCol w:w="2933"/>
      </w:tblGrid>
      <w:tr>
        <w:trPr>
          <w:trHeight w:val="96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оқу/тағылымдамадан өту елін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көрсетіңіз/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предполагаемую страну обучения/прохождения стажировки)</w:t>
            </w:r>
          </w:p>
        </w:tc>
      </w:tr>
      <w:tr>
        <w:trPr>
          <w:trHeight w:val="69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Оқу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оқу/тағылымдамадан өту тілін көрсетіңіз/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предполагаемый язык обучения/прохождения стажировки)</w:t>
            </w:r>
          </w:p>
        </w:tc>
      </w:tr>
      <w:tr>
        <w:trPr>
          <w:trHeight w:val="112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бағдарламасы/тағылымдама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обучения/стажировка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2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(«Болашақ» халықаралық стипендиясын тағайындау үшін басым мамандықтар тізбесіне сәйкес мамандықтың толық атауы және коды/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специальности и код согласно Перечню приоритетных специальностей для присуждения международной стипендии «Болашак»)</w:t>
            </w:r>
          </w:p>
        </w:tc>
      </w:tr>
      <w:tr>
        <w:trPr>
          <w:trHeight w:val="112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Шетелдегі жоғары оқу орны/шетелдік 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учебное заведение за рубежом/зарубежная организация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(Шетелдік жоғары оқу орындарына/ұйымдарға академиялық оқу/тағылымдамадан өту үшін өз беттерімен түскен тұлғалар толтырады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лицами, самостоятельно поступившими в зарубежные вузы/организации на академическое обучение/для прохождения стажировки)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«Болашақ» халықаралық стипендиясы шеңберінде академиялық оқуға/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ағылымдамадан өтуге үміткер тұлғалар қатысу санатын көрсетулері қажет: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претендующим на академическое обучение/прохождение стажировки в рамках международной стипендии «Болашак», необходимо указать категорию участника: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Академиялық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Тағылымдама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/Стажировка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 ЖОО-ға өз бетімен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үміткер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поступивший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зарубежный ВУЗ претендент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немесе 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или педагогические 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орынының ағымдағы жылғы түлегі/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Выпусник высшего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текущего года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работники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Бұл кестені «Халықаралық бағдарламалар орталығы»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қызметкерлері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Данная таблица заполняется сотрудниками АО «Центр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программ»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66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/Замечания: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Проверил (Жауапты қызметкердің Т.А.Ә./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Ф.И.О., должность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_______________________________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Тексерген 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Дата проверки</w:t>
            </w:r>
          </w:p>
        </w:tc>
      </w:tr>
      <w:tr>
        <w:trPr>
          <w:trHeight w:val="438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Жеке куәліктің деректері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Сәйкестендіру 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мекеме/Кем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- 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Төлқұжат деректері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Нөмірі/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 мекеме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- 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төлеушінің тіркеу 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5"/>
        <w:gridCol w:w="65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Туған күні/айы/жылы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День/месяц/год рождения _____________________________</w:t>
            </w:r>
          </w:p>
        </w:tc>
      </w:tr>
      <w:tr>
        <w:trPr>
          <w:trHeight w:val="30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Ұлты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Отбасылық 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1634"/>
        <w:gridCol w:w="603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 Байланыс деректеріңіз өзгерген жағдайда ол туралы 5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бағдарламалар орталығы» АҚ-ның қызметкерлерін 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В случае изменения контактных данных в течение 5 дней необходимо оповестить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АО «Центр международных программ».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Байланыс деректері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*/ Контактные данные*</w:t>
            </w:r>
          </w:p>
        </w:tc>
      </w:tr>
      <w:tr>
        <w:trPr>
          <w:trHeight w:val="6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үй 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домашний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 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Мобильный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</w:tc>
      </w:tr>
      <w:tr>
        <w:trPr>
          <w:trHeight w:val="97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жұмыс 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рабочий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байланыс телефондары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e-mail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(Электрондық поштанызды үнемі тексеруіңіз қажет/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регулярно проверять электронную почту)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 түрде.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обязательном порядке.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Тұрғылықты орны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Тіркелген орны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прописки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Ата-анаңыздың/қамқоршылардың қызмет саласын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 сферу деятельности родителей/попечителей: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5"/>
        <w:gridCol w:w="4467"/>
        <w:gridCol w:w="4468"/>
      </w:tblGrid>
      <w:tr>
        <w:trPr>
          <w:trHeight w:val="345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/Отец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/Мать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/Попечители</w:t>
            </w:r>
          </w:p>
        </w:tc>
      </w:tr>
      <w:tr>
        <w:trPr>
          <w:trHeight w:val="126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/Безработный 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/Другое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/Безработный 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/Другое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/Безработный 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27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/Другое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Жақын туған-туысқандары /ата-аналары, аға-інілері,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апа-сіңлілері, қарындастары, жұбайы, балалары, қамқоршылары/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ближайших родственниках /родители, братья, сестры,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супруг/а/, дети, попечители: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5"/>
        <w:gridCol w:w="2995"/>
      </w:tblGrid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год рождения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Жұмыс/оқу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орны,қызметі,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/учебы/,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код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код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Аға-інілері, апа-сіңлілері, қарындастары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Братья, сестры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БІЛІМІ/ОБРАЗОВАНИЕ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Жоғары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Высшее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орнының атауы, орналасқан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вуза,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бағдарламасы/ Программа обучения__________________________________________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тілі/Язык обучения_________________________________________________________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Мамандығы/Специальность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шарттары/Условия обучения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(Мемлекеттік білім беру гранты/ақылы 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грант/платное отделение)</w:t>
            </w:r>
          </w:p>
        </w:tc>
      </w:tr>
      <w:tr>
        <w:trPr>
          <w:trHeight w:val="192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орнына түскен/бітірген жылдары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Годы поступления/окончания вуза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қосымшасы бойынша орташа балы/ Средний балл по приложению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Жоғарыдан кейінгі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/Послевузовское образование</w:t>
            </w:r>
          </w:p>
        </w:tc>
      </w:tr>
      <w:tr>
        <w:trPr>
          <w:trHeight w:val="4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 аяқтаған жоғары оқу орынан кейінгі барлық білім бағдарламаларын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(магистратура, PhD докторы, бейін бойынша доктор, резидентура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да) атаңыз/Перечислите все послевузовские программы (магистратура,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 PhD, доктор по профилю, резидентура и другие), которые Вы завершили: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Мамандық/Специальность_________________________________________________________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Дәреже/Степень_________________________________________________________________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Бағдарлама/ Программа__________________________________________________________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мерзімі/Период обучения____________________________________________________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атауы/ Наименование учебного заведения____________________________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жері/Местонахождение 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КӘСІБИ ҚЫЗМЕТІ / ПРОФЕССИОНАЛЬНАЯ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347"/>
        <w:gridCol w:w="3646"/>
        <w:gridCol w:w="2798"/>
        <w:gridCol w:w="26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 және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работы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КОНКУРСҚА ҚАТЫСУ ТУРАЛЫ АҚПАРАТ/ИНФОРМАЦИЯ ПО УЧАСТИЮ В КОНКУРСЕ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1"/>
        <w:gridCol w:w="1093"/>
        <w:gridCol w:w="1476"/>
      </w:tblGrid>
      <w:tr>
        <w:trPr>
          <w:trHeight w:val="990" w:hRule="atLeast"/>
        </w:trPr>
        <w:tc>
          <w:tcPr>
            <w:tcW w:w="10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Шетел тілі бойынша бұдан дейін Сіз арнайы емтихан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тест (TOEFL, IELTS, GMAT, GRE, DSH, DELF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т.б.) тапсырдыңыз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Сдавали ли Вы раньше специализированные экзамены или тесты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(TOEFL, IELTS, GMAT, GRE, DSH, DELF и др.) по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языку?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16. Егер тапсырсаңыз, онда келесі кестені толтырыңыз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сдавали, то заполните следующую таблицу: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6"/>
        <w:gridCol w:w="3680"/>
        <w:gridCol w:w="4734"/>
      </w:tblGrid>
      <w:tr>
        <w:trPr>
          <w:trHeight w:val="72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Тесттің ресми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</w:t>
            </w:r>
          </w:p>
        </w:tc>
      </w:tr>
      <w:tr>
        <w:trPr>
          <w:trHeight w:val="40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4"/>
        <w:gridCol w:w="2268"/>
        <w:gridCol w:w="878"/>
      </w:tblGrid>
      <w:tr>
        <w:trPr>
          <w:trHeight w:val="30" w:hRule="atLeast"/>
        </w:trPr>
        <w:tc>
          <w:tcPr>
            <w:tcW w:w="9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Конкурс бойынша тілдік тестілеуден өтуге 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білдірілген орын/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желаемого прохождения языкового тестирования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Шетелдік жоғары оқу орындарына/мекемелерге оқу/тағылымдамадан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өту үшін өз беттерімен түскен тұлғалар толтырады</w:t>
      </w:r>
      <w:r>
        <w:rPr>
          <w:rFonts w:ascii="Times New Roman"/>
          <w:b w:val="false"/>
          <w:i w:val="false"/>
          <w:color w:val="000000"/>
          <w:sz w:val="28"/>
        </w:rPr>
        <w:t>/Заполняется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самостоятельно поступившими в зарубежные вузы/организации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академическое обучение/для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18. Тағылымдамадан өту, оқу мерзімдері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обучения/прохождения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4"/>
        <w:gridCol w:w="1528"/>
        <w:gridCol w:w="688"/>
      </w:tblGrid>
      <w:tr>
        <w:trPr>
          <w:trHeight w:val="30" w:hRule="atLeast"/>
        </w:trPr>
        <w:tc>
          <w:tcPr>
            <w:tcW w:w="10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Бұдан бұрын Сізге "Болашақ" халықаралық стипендиясы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тағайындалды ма?/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Присуждалась ли Вам ранее международная стипендия «Болашак»?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/Да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Егер тағайындалса, онда келесі жолды толтырыңыз: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тағайындалған жылы: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присуждалась, то заполните следующие поля: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присуждения: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3530"/>
        <w:gridCol w:w="3402"/>
        <w:gridCol w:w="1644"/>
        <w:gridCol w:w="1301"/>
      </w:tblGrid>
      <w:tr>
        <w:trPr>
          <w:trHeight w:val="885" w:hRule="atLeast"/>
        </w:trPr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шарттар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ма?/ Имеются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договорам?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халықаралық стипендиясына үміткер, осы сауалнамада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көрсетілген барлық ақпараттың толық және нақты екенін растаймын.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 тұра жалған немесе толық емес деректерді беру конкурстан шығып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қалуыма, сондай-ақ тағайындалған жағдайда «Болашақ»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стипендиясынан айыруға әкеп соғатыны маған мәлім.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«Болашақ» халықаралық стипендиясын тағайындау үшін үміткерлерді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іріктеу ережелерінің және Оқуды ұйымдастыру/ғылыми тағылымдаманы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шарттың, Жылжымайтын мүлік кепілі туралы шарттың, кепілдік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шартының талаптарымен таныстым.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Маған «Болашақ» халықаралық стипендиясы тағайындалған жағдайда,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шарттар бойынша барлық міндеттемелерді мойныма аламын.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«Болашақ» халықаралық стипендиясын тағайындау конкурсына қатысуым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барысында «Халықаралық бағдарламалар орталығы» АҚ алған 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сауалнамалық деректерімді, тестілеу мен әңгімелесу нәтижелерін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комиссия мен Шетелде кадрлар даярлау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комиссия мүшелеріне және шетелдік серіктестерге,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органдарға, ғылыми-зерттеу институттарына, сарапшыларға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өзге де мүдделі ұйымдарға, «Халықаралық бағдарламалар орталығы»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іріктеу конкурсы нәтижелерінің ресми сайтында орналастыру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берілуіне қарсы емеспін.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Конкурстық іріктеудің барлық кезеңдеріне келуге дербес жауапкершілікте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боламын және ата-анамның/қамқоршылардың және басқа да делдалдардың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қатысуынсыз конкурстың барлық кезеңдерінен өз бетімен өтуге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міндеттенемін. Конкурстан өту кезінде конкурстың кезеңдерін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ұйымдастыруға және өткізуге жауап беретін ұйымдар мен ведомстволардың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қызметкерлерімен ізетті болуға міндеттенемін. Осы сауалнаманың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7-тармағында көрсетілген электрондық почтаны тұрақты тексеруге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сұранысқа уақтылы жауап беруді міндетіме аламын.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_____________________________________________________________________________,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претендент(ка) на международную стипендию «Болашак» подтверждаю, что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представленная мною в данной анкете является полной и достоверной.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 известно, что предоставление заведомо ложных или неполных данных ведет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исключению из конкурса, а также к лишению международной стипендии «Болашак»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ее присуждения.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ознакомлен(а) с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Президента Республики Казахстан и условиями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обучения/прохождения стажировки, Договора залога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Договора поручительства.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присуждения мне международной стипендии «Болашак», принимаю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указанным договорам.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возражаю о передаче моих анкетных данных, результатов тестирований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собеседований, полученных АО «Центр международных программ» в ходе моего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присуждение международной стипендии «Болашак», членам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 и Республиканской комиссии по подготовке кадров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партнерам, государственным органам, научно-исследовательским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институтам, экспертам и иным заинтересованным организациям, а также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официальном сайте результатов конкурсного отбора АО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программ».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несу персональную ответственность за явку на все этапы конкурсного отбора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обязуюсь проходить все этапы конкурса самостоятельно, без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родителей/попечителей или других посредников. При прохождении конкурса обязуюсь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вежливым с сотрудниками организаций и ведомств, отвечающих за организацию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этапов конкурса. Обязуюсь регулярно проверять электронную почту,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указанную в п.7 данной анкеты и своевременно отвечать на запрашиваемую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 өзіңіздің қолыңызбен мынадай мәтінді жазыңыз: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қосымшаны мен өз қолыммен толтырдым, әрбір парағы дәйектелді.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жазылған шарттармен және талаптармен таныстым және келісемін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қолыммен нақтылаймын).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напишите ниже собственноручно прописью текст, выделенный курсивом: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приложение заполнено мною собственноручно, каждая страница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 запарафирована. С вышеперечисленными условиями и требованиями ознакомлен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согласен (подтверждаю личной подписью).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 қолы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Подпись претендента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«Болашак»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ЖҰМЫС БЕРУШІНІҢ МАМАН ДАЯРЛАУҒА ӨТІНІМІ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ЗАЯВКА РАБОТОДАТЕЛЯ НА ПОДГОТОВКУ СПЕЦИАЛИСТА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«___» ______________ </w:t>
      </w:r>
      <w:r>
        <w:rPr>
          <w:rFonts w:ascii="Times New Roman"/>
          <w:b/>
          <w:i w:val="false"/>
          <w:color w:val="000000"/>
          <w:sz w:val="28"/>
        </w:rPr>
        <w:t>20__ж/г.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Ұйымның атауы</w:t>
      </w:r>
      <w:r>
        <w:rPr>
          <w:rFonts w:ascii="Times New Roman"/>
          <w:b w:val="false"/>
          <w:i w:val="false"/>
          <w:color w:val="000000"/>
          <w:sz w:val="28"/>
        </w:rPr>
        <w:t>/Название организации__________________________________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Пошталық индексі, мекенжайы</w:t>
      </w:r>
      <w:r>
        <w:rPr>
          <w:rFonts w:ascii="Times New Roman"/>
          <w:b w:val="false"/>
          <w:i w:val="false"/>
          <w:color w:val="000000"/>
          <w:sz w:val="28"/>
        </w:rPr>
        <w:t>/Почтовый индекс, адрес_________________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</w:t>
      </w:r>
      <w:r>
        <w:rPr>
          <w:rFonts w:ascii="Times New Roman"/>
          <w:b/>
          <w:i w:val="false"/>
          <w:color w:val="000000"/>
          <w:sz w:val="28"/>
        </w:rPr>
        <w:t>факс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rPr>
          <w:rFonts w:ascii="Times New Roman"/>
          <w:b/>
          <w:i w:val="false"/>
          <w:color w:val="000000"/>
          <w:sz w:val="28"/>
        </w:rPr>
        <w:t>e-mail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5698"/>
        <w:gridCol w:w="5698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13"/>
              <w:gridCol w:w="3376"/>
            </w:tblGrid>
            <w:tr>
              <w:trPr>
                <w:trHeight w:val="3075" w:hRule="atLeast"/>
              </w:trPr>
              <w:tc>
                <w:tcPr>
                  <w:tcW w:w="7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Тегі/Фамилия (жеке басын куәләндыратын құжатқа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сәйес/согласно документу, удостоверяющему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Аты/Имя Әкесінің аты/Отчество (болған жағдайда/при наличии) жеке басын куәләндыратын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құжатқа сәйкес/согласно документу, удостоверяющему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личность)</w:t>
                  </w:r>
                </w:p>
              </w:tc>
              <w:tc>
                <w:tcPr>
                  <w:tcW w:w="33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269"/>
                  </w:tblGrid>
                  <w:tr>
                    <w:trPr>
                      <w:trHeight w:val="2715" w:hRule="atLeast"/>
                    </w:trPr>
                    <w:tc>
                      <w:tcPr>
                        <w:tcW w:w="3269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Фотография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3,5*4,5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(міндетті түрде/обязательно)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705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«Болашақ»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АКАДЕМИЧЕСКОЕ ОБУЧЕНИЕ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ТАҒЫЛЫМДАМА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служащие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немесе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или 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работники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работники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ұйымдағы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өтілі /Стаж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КОНКУРСҚА ҚАТЫСУ ҮШІН ДЕРЕКТЕР (үміткер толтырады)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ДЛЯ УЧАСТИЯ В КОНКУРСЕ (заполняется претендентом)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3255"/>
        <w:gridCol w:w="3443"/>
        <w:gridCol w:w="3256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страна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программа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мамандық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специальность обучения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тіл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язык обучения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Жіберуші ұйымның «Болашақ» халықаралық стипендиясын тағайындау үшін үміткерлерге қысқаша ұсынымы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/Краткие рекомендации направляющей организации на претендента для присуждения международной стипендии «Болашак»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сақтауды қамтамасыз етуге міндеттенемін/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Обязуюсь обеспечить сохранение места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Т.А.Ә.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направляющей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руководителя </w:t>
      </w:r>
      <w:r>
        <w:rPr>
          <w:rFonts w:ascii="Times New Roman"/>
          <w:b/>
          <w:i w:val="false"/>
          <w:color w:val="000000"/>
          <w:sz w:val="28"/>
        </w:rPr>
        <w:t>Үміткердің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направляющей организации ___________ Подпись претендента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</w:t>
      </w:r>
      <w:r>
        <w:rPr>
          <w:rFonts w:ascii="Times New Roman"/>
          <w:b w:val="false"/>
          <w:i w:val="false"/>
          <w:color w:val="000000"/>
          <w:sz w:val="28"/>
        </w:rPr>
        <w:t>/М.П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конкурсе на присуждение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ЖОҒАРЫ ОҚУ 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МАМАНДАР ДАЯРЛАУҒА ӨТІНІМІ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ЗАЯВКА ВЫСШЕГО УЧЕБНОГО ЗАВЕДЕНИЯ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КАЗАХСТАН НА ПОДГОТОВКУ СПЕЦИАЛИСТА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«___» ______________ </w:t>
      </w:r>
      <w:r>
        <w:rPr>
          <w:rFonts w:ascii="Times New Roman"/>
          <w:b/>
          <w:i w:val="false"/>
          <w:color w:val="000000"/>
          <w:sz w:val="28"/>
        </w:rPr>
        <w:t>20__ж/г.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ЖОО-ның толық атауы</w:t>
      </w:r>
      <w:r>
        <w:rPr>
          <w:rFonts w:ascii="Times New Roman"/>
          <w:b w:val="false"/>
          <w:i w:val="false"/>
          <w:color w:val="000000"/>
          <w:sz w:val="28"/>
        </w:rPr>
        <w:t>/Полное наименование ВУЗа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Пошталық индексі, мекенжайы</w:t>
      </w:r>
      <w:r>
        <w:rPr>
          <w:rFonts w:ascii="Times New Roman"/>
          <w:b w:val="false"/>
          <w:i w:val="false"/>
          <w:color w:val="000000"/>
          <w:sz w:val="28"/>
        </w:rPr>
        <w:t>/Почтовый индекс, адрес________________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</w:t>
      </w:r>
      <w:r>
        <w:rPr>
          <w:rFonts w:ascii="Times New Roman"/>
          <w:b/>
          <w:i w:val="false"/>
          <w:color w:val="000000"/>
          <w:sz w:val="28"/>
        </w:rPr>
        <w:t>факс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rPr>
          <w:rFonts w:ascii="Times New Roman"/>
          <w:b/>
          <w:i w:val="false"/>
          <w:color w:val="000000"/>
          <w:sz w:val="28"/>
        </w:rPr>
        <w:t>e-mail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0158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61"/>
              <w:gridCol w:w="2490"/>
            </w:tblGrid>
            <w:tr>
              <w:trPr>
                <w:trHeight w:val="3075" w:hRule="atLeast"/>
              </w:trPr>
              <w:tc>
                <w:tcPr>
                  <w:tcW w:w="7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Тегі/Фамилия (жеке басын куәләндыратын құжатқа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сәйес/согласно документу, удостоверяющему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Аты/Имя Әкесінің аты/Отчество (болған жағдайда/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 наличии)жеке басын куәләндыратын құжатқа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сәйкес/согласно документу, удостоверяющему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личность)</w:t>
                  </w:r>
                </w:p>
              </w:tc>
              <w:tc>
                <w:tcPr>
                  <w:tcW w:w="24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383"/>
                  </w:tblGrid>
                  <w:tr>
                    <w:trPr>
                      <w:trHeight w:val="2715" w:hRule="atLeast"/>
                    </w:trPr>
                    <w:tc>
                      <w:tcPr>
                        <w:tcW w:w="238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Фотография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3,5*4,5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(міндетті түрде/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обязательно)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45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ЖОО-да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ВУЗе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Факультет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диплому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Үміткердің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КОНКУРСҚА ҚАТЫСУ ҮШІН ДЕРЕКТЕР (үміткер толтырады)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ДЛЯ УЧАСТИЯ В КОНКУРСЕ (заполняется претендентом)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3255"/>
        <w:gridCol w:w="3443"/>
        <w:gridCol w:w="3256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 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болжанған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Жіберуші ұйымның «Болашақ» халықаралық стипендиясын 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үміткерлерге қысқаша ұсынымы/Краткие рекомендации направляющей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претендента для присуждения международной стипендии «Болашак»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сақтауды қамтамасыз етуге міндеттенемін/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Обязуюсь обеспечить сохранение места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Т.А.Ә.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направляющего ВУЗа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Жіберуші ұйым басшысының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руководителя </w:t>
      </w:r>
      <w:r>
        <w:rPr>
          <w:rFonts w:ascii="Times New Roman"/>
          <w:b/>
          <w:i w:val="false"/>
          <w:color w:val="000000"/>
          <w:sz w:val="28"/>
        </w:rPr>
        <w:t>Үміткердің қолы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направляющего ВУЗа ____________ Подпись претендента_______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</w:t>
      </w:r>
      <w:r>
        <w:rPr>
          <w:rFonts w:ascii="Times New Roman"/>
          <w:b w:val="false"/>
          <w:i w:val="false"/>
          <w:color w:val="000000"/>
          <w:sz w:val="28"/>
        </w:rPr>
        <w:t>/М.П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5"/>
        <w:gridCol w:w="2785"/>
        <w:gridCol w:w="2786"/>
        <w:gridCol w:w="2654"/>
      </w:tblGrid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Контактные данные руководства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«Центр международных программ»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4"/>
        <w:gridCol w:w="7076"/>
      </w:tblGrid>
      <w:tr>
        <w:trPr>
          <w:trHeight w:val="27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27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президента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44 89 00</w:t>
            </w:r>
          </w:p>
        </w:tc>
      </w:tr>
      <w:tr>
        <w:trPr>
          <w:trHeight w:val="285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69 51 34</w:t>
            </w:r>
          </w:p>
        </w:tc>
      </w:tr>
      <w:tr>
        <w:trPr>
          <w:trHeight w:val="48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44 88 95</w:t>
            </w:r>
          </w:p>
        </w:tc>
      </w:tr>
    </w:tbl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«Признание и нострификация документов об образовании»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«Признание и нострификация документов об образовании» (далее – государственная услуга) оказывается Комитетом по контролю в сфере образования и науки Министерства образования и науки Республики Казахстан (далее – Комитет), который расположен по адресу: г. Астана, Левый берег, ул. Орынбор, д. 8, Дом Министерств, подъезд 11 и республиканским государственным предприятием на праве хозяйственного ведения «Центр Болонского процесса и академической мобильности» Министерства образования и науки Республики Казахстан (далее – центр), расположенного по адресу: г. Астана, пр. Победы, 16/1, 4-й этаж, левое крыло, а также через центры обслуживания населения (далее – ЦОНы) на альтернативной основе, адреса которых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утвержденных приказом Министра образования и науки Республики Казахстан от 10 января 2008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Комитета (www.educontrol.kz);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центра (www.naric-Kazahstan.kz);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ЦОНов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телефонам 8 (7172) 74-24-29, 73-17-43, 73-17-44, 73-17-50, информационно-справочной службы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являются удостоверение о признании/нострификации документов об образовании на бумажном носителе, либо мотивированный ответ об отказе в предоставлении услуги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– получатели государственной услуги), имеющим документы об образовании, выданные зарубежными организациями образования, а также лицам, представляющим интересы получателя государственной услуги на основании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при обращении в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 момента сдачи получателем государственной услуги необходимых документов, определенных в пункте 11 настоящего стандарта, – 4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продлевается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об образовании не соответствует казахстанским государственным общеобязательным стандартам образования (ГОСО РК), центр письменно уведомляет получателя государственной услуги о необходимости прохождения тестирования в организации образования в течение 30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организация образования, выдавшая документ об образовании, не предоставляет ответ на обращение центра по подтверждению подлинности представленных документов об образовании получателя государственной услуги до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20 минут, максимально допустимое время ожидания для получения справки, подтверждающей сдачу документов,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c момента сдачи получателем государственной услуги необходимых документов, определенных в пункте 11 настоящего стандарта, – 4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продлевается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об образовании не соответствует казахстанским государственным общеобязательным стандартам образования (ГОСО РК), центр письменно уведомляет получателя государственной услуги о необходимости прохождения тестирования в организации образования в течение 30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образования, выдавшая документ об образовании, не предоставляет ответ на обращение центра по подтверждению подлинности представленных документов об образовании получателя государственной услуги в течение 30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20 минут, максимально допустимое время ожидания для получения справки, подтверждающей сдачу документов, –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ЦОН, центр при выявлении ошибок в оформлении документов либо при представлении неполного пакета документов, указанных в пункте 11 настоящего стандарта, в течении пяти рабочих дней уведомляет ЦОН с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электронного ответа ЦОН информирует получателя государственной услуги в течение одного рабочего дня и выдает обоснование центра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Стоимость оказания государственной услуги определяется с учетом расчета понесенных затрат и утверждается директором центра. Способ оплаты – безналичный, согласно прейскуранта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«ЦБПиАМ» МОН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620200256368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050640004360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KZ117998ВТВ0000002884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Столичный филиал АО «Цеснабанк»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БИK TSES KZ KA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квитанции устанавливается по усмотрению банка, в котором производится оплата. Ускоренное обслуживание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четверг, с 09.00 до 13.00 часов, выдача справок осуществляется в день приема документов с 18.00 до 18.30 часов, за исключением субботы, воскресенья и праздничных дней. Выдача удостоверений проводится ежедневно с 09.00 до 18.00 часов (перерыв с 13.00-14.30 часов), за исключением субботы, воскресенья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ЦОНы: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согласно трудовому законодательству, в соответствии с установленным графиком работы с 9.00 до 20.00 часов, без перерыва на обед. Прием осуществляется в порядке «электронной очереди»,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в центре осуществляется в отдельном кабинете офиса. Имеется информационный стенд с перечнем необходимых документов, образцами документов и заявлений, графика работ. Для людей с ограниченными физическими возможностями в здании предусмотрен пандус и лифт.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ЦОНов по месту нахождения получателя государственной услуги, где предусмотрены условия для обслуживания получателей государственной услуги, в том числе с ограниченными возможностями. В зале располагаются справочное бюро, кресла для ожидания, информационные стенды с образцами заполненных бланков.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оказания данной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признании/нострификации документов об образовании по форме,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документу об образовании с наличием следующей информации: объема часов пройденных учебных дисциплин и практик (при наличии), полученных итоговых оценок, курсовых и выпускных квалификационных работ, других составляющих учебного процесса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засвидетельствованный перевод документа об образовании и приложения к нему на государственный или русский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засвидетельствованная копия удостоверения личности или паспорта владельца документа об образовании (при необходимости с переводом на государственный или русский язык).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после его получения, то необходимо предоставить нотариально засвидетельствованную копию подтверждающего документа (свидетельство о браке, удостоверение личности или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лицензии и/или свидетельства об аккредитации учебного заведения, выдавшего документ об образовании, за исключением документов государственного образца об основном среднем, общем среднем образовании, заверенные печатью учебного заведения (при необходимости с нотариально засвидетельствованным переводом на государственный или русский язык). При отсутствии копии лицензии и/или свидетельства об аккредитации учебного заведения, необходимо представить информацию об организации образования, выдавшей документ об образовании (со ссылкой на сайт или другие источники);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удостоверяющий личность (удостоверение личности или паспорт) уполномоченного представителя и документ, удостоверяющий полномочия на представительство – при обращении представителя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 об образовании или приложения к нему, выданные организациями образования, должны быть апостилированы или легализованы, либо получателю необходимо представить архивную справку из учебного заведения, подтверждающую его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подлинность представленных документов об образовании несет получатель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признании/нострификации;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документу об образовании с наличием следующей информации: объема часов пройденных учебных дисциплин и практик (при наличии), полученных итоговых оценок, курсовых и выпускных квалификационных работ, других составляющих учебного процесса (при необходимости с переводом на государственный 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засвидетельствованный перевод документа об образовании и приложения к нему на государственный или русский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удостоверение личности и паспорт владельца документа об образовании (для нерезидентов Республики Казахстан нотариально заверенные копии) (при необходимости с переводом на государственный или русский язык).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после его получения, то необходимо предоставить электронную копию подтверждающего документа (свидетельство о браке, удостоверение личности,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лицензия и/или свидетельства об аккредитации учебного заведения, выдавшего документ об образовании, за исключением документов государственного образца об основном среднем, общем среднем образовании, заверенные печатью учебного заведения (при необходимости с переводом на государственный или русский язык). При отсутствии копии лицензии и/или свидетельства об аккредитации учебного заведения, необходимо представить электронную копию информации об организации образования, выдавшей документ об образовании (со ссылкой на сайт или другие источники);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или паспорт уполномоченного представителя и документ, удостоверяющий полномочия на представительство – при обращении представителя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 об образовании и приложение к нему, выданные организациями образования, должны быть апостилированы или легализованы, либо получателю необходимо представить архивную справку с учебного заведения, подтверждающую его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удостоверяющих полномочия на представительство, свидетельство о браке, содержащиеся в государственных информационных системах, ЦОН получает из соответствующих государственных информационных систем через информационную систему ЦОНов в форме электронных документов, удостоверенные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документ об образовании и приложение к нему, нотариально засвидетельствованный перевод документа об образовании и приложения к нему, свидетельство о браке, лицензия и /или свидетельство об аккредитации учебного заведения, выдавшего документ об образовании, информацию об организации образования, выдавшей документ об образовании, квитанция об оплате, архивная справка с учебного заведения, удостоверение личности и паспорт уполномоченного представителя и документ, удостоверяющий полномочия на представительство – при обращении представителя получателя прикрепляются к запросу в форме электронных копий документов, удостоверенных ЭЦП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подлинность оригиналов со сведениями предоставленными из государственных информационных систем и с воспроизведенными электронными копиями документов, после чего возвращает оригиналы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ЦОН дублируются в центр почтовыми переводами. Почтовые переводы осуществляются за счет ЦОНов.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Образцы заявлений на признание/нострификацию документов об образовании размещаются на сайте центра www.naric-Kazahstan.kz.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бланки заявлений размещаются на специальной стойке в зале ожидания, либо у консультантов ЦОНа, а также на интернет-ресурсе РГП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бланк заявления по установленной форме в центре сдается вместе со всем перечнем документов, указанных в пункте 11 настоящего стандарта по адресу: г. Астана, пр. Победы, 16/1, 4-й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всех необходимых документов для получения государственной услуги является справка, выданная центром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имени и отчества получателя государственной услуги, фамилии, имени, отчества уполномоченного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наименования организации образования, выдавшего представленный документ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серии и номера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отчества, должности специалиста центра, принявшего заявление с документами согласно пункта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вида запрашиваемой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центра и ЦОНа определяют вид запрашиваемой государственной услуги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удостоверения о признании/нострификации документов об образовании требуется личная явка получателя государственной услуги или лица, уполномоченного по доверенности получателем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получателю государственной услуги осуществляется работником ЦОНа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ЦОН обеспечивает их хранение в течение 1 месяца, после чего передает их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лицом за оказание государственной услуги являются руководители центра и/или ЦОНов. Адреса и телефоны центра и ЦОНов указаны в приложениях 1,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неподтверждение факта обучения и выдачи документа об образовании зарубежной организацией образования получателю государственной услуги в течение 4-х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тот факт, что в представленном документе об образовании указываются квалификации, отсутствующие в классификаторах направлений подготовки и специальностей либо родственных специальностей по уровням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неявка получателя государственной услуги на тестирование в течение 1 года, после получения письменного уведомления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прохождение тестирования на основании отрицательного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оплата за оказание государственной услуги не возвращается.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поддельных документов об образовании центр доводит данный факт до сведения Комитета, который принимает решение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образовательный компонент страны обучения не соответствует образовательному компоненту Государственного общеобязательного стандарта образования Республики Казахстан (разница превышает 35 %), центр направляет получателя государственной услуги в соответствующую организацию образования для прохождения тестирования. В случае положительного результата тестирования документы получателя государственной услуги рассматриваются на заседании экспертной Комиссии Центра, в противном случае пакет документов возвращается его владельцу с отказом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ЦОН отказывает в приеме документов в случае непредставления получателем государственной услуги одного из документов, указанных в пункте 11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 предоставлении государственной услуги центр и ЦОНы придерживаются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сохранности, защиты и конфиденциальности информации о содержании документов получателя государственной услуги, гарантии возврата документов в случае отказа в государственной услуге.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Результаты оказания государственной услуги получателями государственной услуги измеряются показателями качества и доступности в соответствии с приложением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соответствующим приказом Министерства образования и науки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Для разъяснения порядка обжалования действия (бездействия) уполномоченных должностных лиц и оказания содействия в подготовке жалобы определяются ответственные лица в Комитете (председатель, начальник управления аналитической работы и мониторинга, эксперт управления аналитической работы и мониторинга).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телефонам, указанным в приложении 5 к настоящему стандарту, работника ЦОНа можно получить по телефонам, указанным в приложении 1 к настоящему стандарту, а также по телефону информационно-справочной службы: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услуги центром получатели государственной услуги могут обратиться в вышестоящую инстанцию апелляции – Комитет по контролю в сфере образования и науки Министерства образования и науки Республики Казахстан, расположенный по адресу: 010000, город Астана, улица Орынбор, дом № 8, (интернет-ресурс: www.educontrol.kz).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Комитет через канцелярию (каб. 834, конт.тел. (87172) 74-23-77) и рассматривается в установленном законодательством сроки. График работы: с 9-00 до 18-30 часов, с перерывом на обед с 13-00 до 14-30 часов, выходные дни —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центра, жалоба подается получателем государственной услуги письменно, в свободной форме на имя первого руководителя центра. Адреса и телефоны руководителей указаны в приложении 5 к настоящему стандарту. При необходимости прилагаются дополнительные документы в зависимости от характера вопроса;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работником ЦОНа – жалоба подается на имя руководителя ЦОНа. Адреса и телефоны руководителей ЦОНа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устной или в письменной форме по почте или в электронном виде либо нарочно в рабочие дни через канцелярию центра или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корреспонденции уполномоченного органа,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Получателю государственной услуги в подтверждение о принятии его жалобы выдается талон с указанием срока и места получения ответа на поданную жалобу, фамилии и инициалов лица, принявшего жалобу с указанием контактных данных должностного лица у которых можно узнать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Контактные телефоны председателя Комитета и руководителя центра, ЦОНов указываются в официальных источниках информации и на стендах, расположенных в помещениях Комитета, центра, ЦОНов, а также в приложениях 1, 5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«Признание и нострификация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329"/>
        <w:gridCol w:w="4934"/>
        <w:gridCol w:w="324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 отделения)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д.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 хана, д. 119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Байганина, 15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№12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Капал,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Баканас,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Шелек,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Узынагаш,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Отеген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Куат,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Боролдай,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 Самалы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Тау Самалы,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Шамалган,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93-66-33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Лепсы,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Нарынколь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Нарынкол,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Чунджа,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д.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16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Балыкшы,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Индерборский,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Миялы,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Кульсары,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Есболаева, 66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Егеменді Казахстан, д.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Зыряновск,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Улкен-Нарын,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Шемонайха,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3-мкр.,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Бескарагай,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Калбатау,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158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ул.Медеуова, 33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215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Гродеково,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69-25-80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02-18-35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Железнодорожная,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33-67-78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Жангала,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Халықтар достығы,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12-24-04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52-24-25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02-36-16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43-22-05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53-14-63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Жымпиты,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43-14-47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92-23-98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92-19-79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22-33-79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73-33-11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73-44-20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8(7113) 82-10-44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82-10-45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Дарьинское,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(7113) 12-40-82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22-18-84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Акжаик,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(7114) 39-13-16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мкр.,д, 6/7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Сарани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Сарань,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 Кунанбаева, 65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г.Шахтинска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Сатпаев,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пр, Сатпаева, 111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Аксу-Аюлы,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Агадырь,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Тәуелсиз Казахстан,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2-83-44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Приозерск,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Бухаржырауский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Сары-шаган,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 21-5-29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д. 108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Карабалык,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№ 4, д.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Караменды,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Узынколь,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Красноармейская, 56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Затабольск,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 «е»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Тасбогет,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Жанакорган,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зд. 67 «б»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Оркен,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«Дом творчества школьников»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Косай 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«Центр молодежи»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Боранкул,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аул, зд. ГУ «Боранкулмадениет»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Центральная,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Форт-Шевченко,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«д»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Акшукур,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зд. ТОО «Жайлау»,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(72938)3-28-44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Жетыбай,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зд. №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 Байзакова, 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(71832)2-91-11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 Г. Мусрепова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 Жумабаева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Кожа, б/н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ул, Мадели Кожа,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61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Ергобек,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Казыгурт,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Шауилдир,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Жибек-жолы,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Тулькибас,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Т.Рыскулова, 189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Шанырак-2,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24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Алмагуль, 9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Железнодорожный,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43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8(7172)32-46-97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8(7172)94-99-96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«Акжайык»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Есенберлина, 16/2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«Темирбанк»)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8(7172)59-28-33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«Ондирис»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8(7172)30-40-70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23-79-03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«Женис»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Женис,34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31-70-37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вп.№ 1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контролю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проживающей (-его)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в г.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телефон/факс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или учебы 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 признать, нострифицировать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 аттестат, диплом, свидетельство,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 организацию образования, выдавшую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обучения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личная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доверенного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Заявитель несет ответственность за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Определение вида предоставляемой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услуги: признание/нострификация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3855"/>
        <w:gridCol w:w="4336"/>
        <w:gridCol w:w="3710"/>
      </w:tblGrid>
      <w:tr>
        <w:trPr>
          <w:trHeight w:val="30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Процедура и период обучения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Нострификация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Признание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среднее и общее среднее образование</w:t>
            </w:r>
          </w:p>
        </w:tc>
      </w:tr>
      <w:tr>
        <w:trPr>
          <w:trHeight w:val="40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8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40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15.09.2004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05.07.2001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05.07.2001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26.09.2001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26.09.2001 г.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20.12.2006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20.12.2006 г.</w:t>
            </w:r>
          </w:p>
        </w:tc>
      </w:tr>
      <w:tr>
        <w:trPr>
          <w:trHeight w:val="6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государства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зависит от периода обучения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подлежит процедуре признания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СНГ, в том числе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Азербайджанская Республика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Узбекистан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01.01.1993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г.</w:t>
            </w:r>
          </w:p>
        </w:tc>
      </w:tr>
      <w:tr>
        <w:trPr>
          <w:trHeight w:val="9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государства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зависит от периода обучения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подлежит процедуре признания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 и послевузовское образование (магистратура)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01.01.2003г.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01.01.2003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Андорра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01.06.2008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01.06.2008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01.03.2005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01.03.2005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01.09.2009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01.09.2009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Босния и Герцеговина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Ватикан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01.07.2003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01.07.2003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04.02.2000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04.02.2000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23.08.2007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23.08.2007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13.10.1999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13.10.1999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11.04.1997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11.04.1997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01.09.2007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01.09.2007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01.12.2009 г.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Лихтенштейн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Люксембург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Мальта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01.01.2006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01.11.1999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01.05.2008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Зеландия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01.02.2008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01.02.2008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Македония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01.01.2003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01.01.2003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01.05.2004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Словакия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Словения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01.03.2007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01.03.2007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01.06.2000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01.06.2000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21.01.2004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21.01.2004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04.10.1999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04.10.1999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01.12.2002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01.12.2002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06.06.2006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06.06.2006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11.04.1997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11.04.1997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01.02.1999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01.02.1999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01.11.2001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01.11.2001 г.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01.04.1998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01.04.1998 г.</w:t>
            </w:r>
          </w:p>
        </w:tc>
      </w:tr>
      <w:tr>
        <w:trPr>
          <w:trHeight w:val="49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20.12.2006 г.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20.12.2006 г. при продолжении обучения</w:t>
            </w:r>
          </w:p>
        </w:tc>
      </w:tr>
      <w:tr>
        <w:trPr>
          <w:trHeight w:val="9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государства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зависит от периода обучения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подлежит процедуре признания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Документы об образовании выданные непризнанными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признанными государствами не подлежат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признания/нострификации.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0"/>
        <w:gridCol w:w="1876"/>
        <w:gridCol w:w="2681"/>
        <w:gridCol w:w="2413"/>
      </w:tblGrid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0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получателей государственной услуги, ожидавших получения услуги в очереди не более 40 минут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(произведенных начислений, расчетов и т.д.)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получателей государственной услуги, удовлетворенных качеством и информацией о порядке предоставления услуги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получателем государственной услуги документов и сданных с первого раза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получателей государственной услуги по данному виду услуг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получателей государственной услуги, удовлетворенных существующим порядком обжалования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 государственной услуги, удовлетворенных сроками обжалования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Показатели рассчитываются в соответствии с модельными методическими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рекомендациями по определению показателей стандартов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услуг, утвержденными приказом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государственной службы (сайт www.kyzmet.kz)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Контактные данные руководителей и ответственных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признанию и нострификации документов об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325"/>
        <w:gridCol w:w="3992"/>
        <w:gridCol w:w="2917"/>
      </w:tblGrid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Министерств»,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Орынбор, д. 8, подъезд 11, каб. 919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74-15-36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аналитической работы и мониторинга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Министерств»,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Орынбор, д. 8, подъезд 11, каб. 839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74-24-29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аналитической работы и мониторинга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Министерств»,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Орынбор, д.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11, каб. 839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74-24-30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РГП «Центр Болонского процесса и академической мобильности» Министерства образования и науки Республики Казахстан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пр.Победы, 16/1,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этаж, левое крыло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73-17-40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РГП «Центр Болонского процесса и академической мобильности» Министерства образования и науки Республики Казахстан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пр.Победы, 16/1,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этаж, левое крыло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73-17-44</w:t>
            </w:r>
          </w:p>
        </w:tc>
      </w:tr>
    </w:tbl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высшего,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Квалификационные требования, предъявляемые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образовательной деятельности юридических лиц, реализующих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программы высшего и послевузовского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389"/>
        <w:gridCol w:w="4206"/>
        <w:gridCol w:w="3617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учебные программы высшего образования: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 о наличии лицензий по специальностям бакалавриата и магистратуры (по форме согласно приложению 9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30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проведение научно-исследовательской и педагогической деятельности в соответствии с запрашиваемой специальностью, повышение квалификации и переподготовка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педагогическая деятельность, повышение квалификации и переподготовка кадров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научно-исследовательской и педагогической работе организации образования (по форме согласно приложению 10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повышении квалификации и переподготовке кадров, содержащая информацию о повышении квалификации с указанием курсов, дисциплин, места и времени прохождения за последние три года в соответствии с запрашиваемой специальностью (по форме согласно приложению 11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контингента студентов в расчете на одного преподавателя государственному общеобязательному стандарту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предварительном контингенте на запрашиваемую специальность (по форме согласно приложению 12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университетов, национальных вузов, университетов, академий - не менее 80 %;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(консерваторий, высших школ, высших училищ)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педагогических специальностей - не менее 80 % вне зависимости от вида организации образования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исследовательских университетов, исследовательских университетов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национальных вузов (кроме организаций образования искусства и культуры) – не менее 55 %;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университетов, академий –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институтов (высших школ, высших училищ) - не менее 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институтов – не менее 50 %;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искусства и культуры доля преподавателей с учеными степенями, а также почетными званиями, приравненными к ним – не менее 35 %;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полковника, имеющих звание «мастер спорта» и выше - не менее 40 %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 должен содержать основную учебную литературу по дисциплинам социально-гуманитарного профиля, изданную за последние 5 лет; по естественным, техническим, сельскохозяйственным дисциплинам - за последние 10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учебной литературой на цифровых носителях не менее 40 % базовых и профилирующих дисциплин учебного плана специальности (кроме военных специальностей).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другими библиотечными и научными фондами, в том числе с республиканской межвузовской электронной библиотекой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фонда учебной, учебно-методической и научной литературы,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приложению 2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учебной, учебно-методической и научной литературы на цифровых носителях, содержащая перечень учебной литературы в соответствии с учебным планом и перечнем учебной литературы, рекомендованным Министерством образования и науки Республики Казахстан (по форме согласно приложению 8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другими библиотечными и научными фондами, в том числе с республиканской межвузовской электронной библиотекой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классами, материально-технической и учебно-лабораторной базой, оборудованием, необходимым для реализации профессиональных учебных программ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материально-техническом обеспечении образовательного процесса, содержащая информацию о наличии компьютерных классов, наличии учебно-лабораторных баз, учебных предметных кабинетов (по форме согласно приложению 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приложению 7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послесреднего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практики, в соответствии с запрашиваемой специальностью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 и предприятиями на проведение научно-исследовательских и опытно-конструкторских работ в соответствии с запрашиваемой специальностью (с указанием темы исследования), финансируемых как из республиканского бюджета, так и других видов источников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приложению 3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4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 в каждом учебном корпусе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объекта питания, соответствующего санитарным правилам и нормам (по форме согласно приложению 4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289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 о полезной учебной площади, наличии материально-технической базы и технических средств обучения (по форме согласно приложению 5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документов, подтверждающих право хозяйственного ведения или оперативного управления на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 и научных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профессиональные учебные 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присуждением академической степени «магистр»: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рабочих учебных планов, разработанных в соответствии с типовыми учебными планами, утвержденных руководителем организации образования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высшего образования; для педагогических специальностей - проведение научно-исследовательской работы в области современных педагогических технологий обучения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 о наличии лицензий по специальностям бакалавриата и магистратуры (по форме согласно приложению 9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 сведений о проведении научно-исследовательской работы в области современных педагогических технологий обучения (по форме согласно приложению 13 к настоящим квалификационным требованиям)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специальности подготовки магистрантов темам научных исследований организации образования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научно-исследовательской работе организации образования, содержащая информацию по фундаментальным и прикладным темам вуза, зарегистрированным в национальном центре научно-технической информации (по форме согласно приложению 14 к настоящим квалификационным требованиям)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педагогических специальностей - наличие прямых договоров с зарубежными университетами по выполнению совместных образовательных и научных проектов, стажировок преподавателей и магистрантов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соглашений о сотрудничестве с научными, научно-образовательными, производственными и научно-производственными центрами 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 и/или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зарубежными университетами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доктора наук или двух докторов философии (PhD), состоящих в штате, по соответствующей специальности; наличие доктора наук или доктора философии (PhD) - для военных специальностей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 культуры и искусства, в том числе преподаватели с почетными званиями Республики Казахстан и приравненные к ним – не менее 60 %;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 - не менее 60 %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научного руководства магистрантами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являющихся авторами научных публикаций в отечественных и зарубежных изданиях, учебных пособий по специальности магистерской подготовки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приложению 15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 и предприятиями на проведение научно-исследовательских и опытно-конструкторских работ в соответствии с запрашиваемой специальностью (с указанием темы исследования), финансируемых как из республиканского бюджета, так и других видов источников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приложению 16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 о полезной учебной площади, наличии материально-технической базы и технических средств обучения (по форме согласно приложению 5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минимальных расходов на один год обучения магистранта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приложению 7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учебно-лабораторным оборудованием, необходимым для реализации образовательных программ и отвечающим современным требованиям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приложению 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практики, в том числе на прохождение зарубежной научной стажировки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практики, в том числе на прохождение научной стажировки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26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приложению 3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использованием ИС ГБД «Е-лицензирование»</w:t>
            </w:r>
          </w:p>
        </w:tc>
      </w:tr>
      <w:tr>
        <w:trPr>
          <w:trHeight w:val="45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объекта питания, соответствии объекта питания санитарным правилам и нормам (по форме согласно приложению 4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 и научных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профессиональные учебные 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образования (резидентуры):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специалистов с учеными степенями по профилю подготовки, состоящих в штате и имеющих стаж научно-педагогической работы не менее трех лет, являющихся авторами научных публикаций в отечественных и зарубежных изданиях, в трудах международных конференций по профилю подготовки и учебные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приложению 15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научно-методической, клинической, материально-технической базы по соответствующим научным специальностям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приложению 16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приложению 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приложению 7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 (за исключением научных организаций)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организациями, определенными в качестве баз практики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приложению 3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использованием ИС ГБД «Е-лицензирование»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объекта питания, соответствующего санитарным правилам и нормам (по форме согласно приложению 4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24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 о полезной учебной площади, наличии материально-технической базы и технических средств обучения (по форме согласно приложению 5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министерствам обороны, внутренних дел, по чрезвычайным ситуациям,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Комитету национальной безопасности, Агентству по борьбе с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коррупционной преступностью (финансовая полиция), а также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профессиональные учебные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военного образования с присуждением ученой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философии (PhD) и доктора по профилю (адъюнктура):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званиями, в воинском (специальном) звании не ниже полковника, от числа штатных преподавателей - не менее 100 %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одного штатного доктора наук по каждой научной специальности подготовки, имеющего стаж научно-педагогической работы не менее трех лет, являющихся авторами научных публикаций в отечественных и зарубежных изданиях, в трудах международных конференций по профилю подготовки и учебные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осуществлении научного руководства, содержащая информацию о научных руководителях по соответствующей специальности с указанием стажа работы, научных публикаций и учебных пособий (по форме согласно приложению 15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межведомственных соглашений, регламентирующих вопросы научного обмена по соответствующей специальности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соглашений, регламентирующих вопросы научного обмена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приложению 16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оборудованием, лабораториями, библиотекой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приложению 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минимальных расходах на одного специалиста по запрашиваемой специальности или квалификации на текущий учебный год (по форме согласно приложению 7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организациями, определенными в качестве баз практики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организациями, определенными в качестве баз практики в соответствии с запрашиваемой специальностью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приложению 3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объекта питания, соответствии объекта питания санитарным правилам и нормам (по форме согласно приложению 4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138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 о полезной учебной площади, наличии материально-технической базы и технических средств обучения (по форме согласно приложению 5 к настоящим квалификационным требованиям)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документов, подтверждающих право хозяйственного ведения или оперативного управления на 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организаций образования и научных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научных и научно-педагогических кадров высшей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докторантуры с присуждением ученой степени 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 (PhD) и доктор по профилю: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рабочих учебных планов типовым учебным планам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рабочих учебных планов, разработанных в соответствии с типовыми учебными планами, утвержденных руководителем организации образования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 и званиями от числа штатных преподавателей - не менее 100 %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зарубежных ученых со степенями: доктор философии (PhD) – не менее одного;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 по соответствующей специальности – не менее одного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об укомплектованности педагогическими и преподавательскими кадрами (по форме согласно приложению 1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соглашений с зарубежными учеными по соответствующей специальности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соглашений с зарубежными учеными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соглашений,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профессиональных учебных программ бакалавриата и магистратуры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лицензий по специальностям бакалавриата и магистратуры (по форме согласно приложению 9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лицензий проверяется с использованием ИС ГБД «Е-лицензирование»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проведение научно-исследовательских и опытно-конструкторских работ с организациями и предприятиями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с организациями и предприятиями на проведение научно-исследовательских и опытно-конструкторских работ в соответствии с запрашиваемой специальностью (с указанием темы исследования), финансируемых как из республиканского бюджета, так и других видов источников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Копии договоров о научном обмене 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свидетельства об аккредитации соответствующих программ зарубежного вуза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научно-исследовательского института, клинической базы, научной лаборатории, технопарка, бизнес-инкубатора в соответствии с профилем запрашиваемой специальности (по форме согласно приложению 16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компьютерными классами с доступом в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материально-техническом обеспечении образовательного процесса, содержащая информацию о наличии компьютерных классов, учебных лабораторий, учебных предметных кабинетов (по форме согласно приложению 6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с организациями, определенными в качестве баз практики, в том числе на прохождение зарубежной научной стажировки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с организациями, определенными в качестве баз практики и договоров на прохождение зарубежной стажировки в соответствии с запрашиваемой специальностью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договоров, заключенных на иностранных языках, требуется их сопровождение нотариально заверенным переводом на государственный или русский языки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медицинского обслуживания, содержащая информацию о наличии медицинского пункта и номере лицензии на медицинскую деятельность (по форме согласно приложению 3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лицензии проверяется с использованием ИС ГБД «Е-лицензирование»</w:t>
            </w:r>
          </w:p>
        </w:tc>
      </w:tr>
      <w:tr>
        <w:trPr>
          <w:trHeight w:val="16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объекта питания для обучающихся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объекта питания, соответствующего санитарным правилам и нормам (по форме согласно приложению 4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заключение запрашивается лицензиаром в порядке согласования с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Республики Казахстан от 11 января 2007 года «О лицензировании»</w:t>
            </w:r>
          </w:p>
        </w:tc>
      </w:tr>
      <w:tr>
        <w:trPr>
          <w:trHeight w:val="258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 о полезной учебной площади, наличии материально-технической базы и технических средств обучения (по форме согласно приложению 5 к настоящим квалификационным требованиям)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«Регистр недвижимости»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Копии документов, подтверждающих право хозяйственного ведения или оперативного управления на здания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об укомплектованности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педагогическими и преподавательскими кадрами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805"/>
        <w:gridCol w:w="1008"/>
        <w:gridCol w:w="707"/>
        <w:gridCol w:w="1274"/>
        <w:gridCol w:w="1009"/>
        <w:gridCol w:w="1195"/>
        <w:gridCol w:w="1214"/>
        <w:gridCol w:w="681"/>
        <w:gridCol w:w="751"/>
        <w:gridCol w:w="950"/>
        <w:gridCol w:w="745"/>
        <w:gridCol w:w="1074"/>
        <w:gridCol w:w="1195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(совместительство)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для организаций начального,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наличии фонда учебной,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учебно-методической и научной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227"/>
        <w:gridCol w:w="2326"/>
        <w:gridCol w:w="2909"/>
        <w:gridCol w:w="3278"/>
        <w:gridCol w:w="174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дисциплина по профессии, специальности, вид деятельности, раздел программы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обучающихся, изучающих дисциплину (предполагаемый набор)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литература (название, год издания, авторы)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Учебно-методическая, научная литература (название, год издания, авторы)*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экз./ чел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заполняется для организаций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наличии медицинского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77"/>
        <w:gridCol w:w="3425"/>
        <w:gridCol w:w="3085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медицинского пункта (кв.м.)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лицензии на медицинскую деятельность (номер)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наличии объекта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2524"/>
        <w:gridCol w:w="1869"/>
        <w:gridCol w:w="3408"/>
        <w:gridCol w:w="2870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(столовая, буфет, кафе)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(количество посадочных мест)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санитарно-эпидемиологического заключения о соответствии объекта питания санитарным правилам и нормам (дата и номер)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(в случае сдачи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полезной учебной площади, наличии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материально-технической базы и технических средств обучения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
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3289"/>
        <w:gridCol w:w="2064"/>
        <w:gridCol w:w="4431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(типовой проект,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иное), фактический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строений, занятых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материально-финансовых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(принадлежащие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или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(кв.м.), 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(кв.м.),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(кв.м.)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помещений (кабинеты, лекционные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аудитории, для практических занятий,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лаборатории, мастерские по конкретным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квалификациям, специальностям, актовые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физкультурные залы), социально-бытового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иного назначения, их количество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лицензировании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реализующих программы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материально-техническом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обеспечении образовательного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818"/>
        <w:gridCol w:w="1882"/>
        <w:gridCol w:w="1883"/>
        <w:gridCol w:w="1883"/>
        <w:gridCol w:w="1883"/>
        <w:gridCol w:w="1819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здания (строения) с указанием площади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Предметные кабинеты с указанием наименования и площади*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Учебно-производственные мастерские, учебно-опытные участки, учебные хозяйства, учебные полигоны* (кв.м.)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лаборатории* (кв.м.)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зал, спортивный зал (кв.м.)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классы (кв.м.) с указанием общего количества компьютеров, указание оснащенности мультимедийной техникой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для организаций технического и профессионального, послесреднего,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послевузовского образования информация представляется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разрезе запрашиваемой специальности или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соответствии минимальных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одного специалиста*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3861"/>
        <w:gridCol w:w="3948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*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месяцев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при получении лицензии по специальностям магистратуры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указывать отдельно сумму расходов отдельно для научно-педагогической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магистратуры, отдельно для профильной магистратуры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наличии учебной, учебно-методической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научной литературы на цифровых носителях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603"/>
        <w:gridCol w:w="3908"/>
        <w:gridCol w:w="2044"/>
        <w:gridCol w:w="2917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дисциплина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профессии, специальности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создания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 мегабайтах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наличии лицензий по специальностям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бакалавриата и магистратуры*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734"/>
        <w:gridCol w:w="3214"/>
        <w:gridCol w:w="3415"/>
        <w:gridCol w:w="290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бакалавриата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магистратуры*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-заполняется при получении лицензии по специальностям докторантуры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научно-исследовательской и 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деятельности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996"/>
        <w:gridCol w:w="997"/>
        <w:gridCol w:w="1246"/>
        <w:gridCol w:w="1184"/>
        <w:gridCol w:w="1122"/>
        <w:gridCol w:w="1060"/>
        <w:gridCol w:w="1234"/>
        <w:gridCol w:w="1072"/>
        <w:gridCol w:w="998"/>
        <w:gridCol w:w="885"/>
        <w:gridCol w:w="1135"/>
        <w:gridCol w:w="748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проектов,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участвует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100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монографий,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министерствами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повышении квалификации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переподготовке кадров*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051"/>
        <w:gridCol w:w="2106"/>
        <w:gridCol w:w="2093"/>
        <w:gridCol w:w="2093"/>
        <w:gridCol w:w="2080"/>
        <w:gridCol w:w="1989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преподавателя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период прохождения обучения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 которой проходило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представляется информация по преподавательскому составу в разрезе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Форма сведений о соответствии контингента студентов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расчете на одного преподавателя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2454"/>
        <w:gridCol w:w="2757"/>
        <w:gridCol w:w="2675"/>
        <w:gridCol w:w="2675"/>
      </w:tblGrid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контингент студентов по запрашиваемой специальности (чел)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профессорско-преподавательском составе по запрашиваемой специальности (чел)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научно-исследовательской работе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современных педагогических технологий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301"/>
        <w:gridCol w:w="2497"/>
        <w:gridCol w:w="1779"/>
        <w:gridCol w:w="1596"/>
        <w:gridCol w:w="1191"/>
        <w:gridCol w:w="1661"/>
        <w:gridCol w:w="1452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 научно-исследовательской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национальном центре научно-технической информации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научно-исследовательской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894"/>
        <w:gridCol w:w="1828"/>
        <w:gridCol w:w="1764"/>
        <w:gridCol w:w="1072"/>
        <w:gridCol w:w="1529"/>
        <w:gridCol w:w="1646"/>
        <w:gridCol w:w="1346"/>
        <w:gridCol w:w="1425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 научно-исследовательской 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национальном центре научно-технической информации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об осуществлении научного руководства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899"/>
        <w:gridCol w:w="1836"/>
        <w:gridCol w:w="1811"/>
        <w:gridCol w:w="1798"/>
        <w:gridCol w:w="1545"/>
        <w:gridCol w:w="1976"/>
        <w:gridCol w:w="1595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научного руководителя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публикаций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учебных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отечественных изданиях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 изданиях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трудах международных конференций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заполняется для специальностей магистратуры, резидентуры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адъюнктуры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лицензировании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программы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Форма сведений о наличии специализированной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технической, научно-методической, клинической,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экспериментальной базы*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2606"/>
        <w:gridCol w:w="2768"/>
        <w:gridCol w:w="3452"/>
      </w:tblGrid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научно-исследовательского института, клинической базы, научной лаборатории, технопарка, бизнес-инкубатора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выбрать нужное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либо на договорной основе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(краткая информация о деятельности базы)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образования 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информация представляется в разрезе запрашиваемой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квалификации </w:t>
      </w:r>
    </w:p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на дому детей, которые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здоровья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длительного времени не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посещать организации начального,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Cписок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отделов образования акиматов городов (районов)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200"/>
        <w:gridCol w:w="3631"/>
        <w:gridCol w:w="3382"/>
      </w:tblGrid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Бегильдинова, 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38) 228-47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44) 225-14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43) 242-72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46) 213-87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42) 213-51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216-20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33) 216-64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47) 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35) 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32) 226-02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37) 221-98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40) 917-01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51) 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31) 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Щучинского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36) 458-88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45) 619-09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Кудайбердиева, 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401-364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Айтеке би»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Байганинского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Иргизского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Абылхаирхана,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43) 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Каргалинского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Цыбульчика,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42)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Кобдинского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41)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Мартокского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Мугалжарского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33) 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Темирского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Киреева,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Ойылского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Жолмырзаева,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32) 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Хромтауского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36) 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Шалкарского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Котибарулы, 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35) 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Актобе»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Алтынсарина, 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50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33) 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32) 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Балхашского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73) 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Енбекшиказахского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312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Ескельдинского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36) 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Узан-Агаш,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70) 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Титова, 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 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Кербулакского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38) 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Панфиловского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Розыбакиева,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31) 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Райымбекского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77) 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Саркандского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Тынышбаева,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Талгарского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74) 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Уйгурского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Шонжы,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Капшагай»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Текели»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города Талдыкоргана»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Атырау»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Азаттылык, 65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Жылойского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Абдрахманова,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Индерского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Махамбетского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Исатайского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Макатского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Курмангазинского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Кызылкогинского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(722)52-918-17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Аягозского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37) 315-34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Бескарагайского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Большая Владимировка,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914-44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Бородулихинского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Тусупжанова, 39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291-77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Глубоковского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31) 215-33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Жарминского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Зайсанского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Зыряновского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Катон-Карагайского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41) 214-40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Кокпектинского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48) 273-11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Курчатова»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257-45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Курчумского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85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39) 331-43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Риддера»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Семей»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Тарбагатайского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46) 220-16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Урджарского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30) 213-78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Шемонаихинского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32) 317-04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Усть-Каменогорска»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22) 411-91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37) 218-67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Абая,121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33) 211-54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Жуалинского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35) 211-70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Кордайского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36) 210-94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Меркенского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32)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Мойынкумского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133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42) 243-36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Т. Рыскулова»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31) 212-39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Алексеева,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44) 609-19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34) 630-32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 321-94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Тараза»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Аскарова,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24) 316-79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Акжаикского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 36) 924-46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Бокейординского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Жарокова,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40) 211-12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Шакенова,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33) 223-32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41) 222-50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Ихсанова, 93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35) 214-74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Зеленовского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Периметное,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30) 231-76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Казталовского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44) 316-80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Каратобинского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45) 313-08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Сырымского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34) 313-06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Таскалинского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39) 210-92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Теректинского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Бойново,18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32) 230-54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Шынгырлауского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Кылышева, 89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37) 336-37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Уральска»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25) 086-47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 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(72131)4-37-69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Байсеитовой, 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2-13-99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Бухаржырауского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образования, физической культуры и спорта акимата Жанаркинского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Атасу,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(72130)2-83-93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физической культуры и спорта Каркаралинского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Бокейханова, 55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31-1-71,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Нуринского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Тауелсиздик, 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44) 226-40,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Осакаровского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3а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415-73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Улытауского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(72135) 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Шетского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92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Балхаша»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(71036)4-62-37,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Жезказгана»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Алашхана,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Караганды»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Степной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53-59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(7212)34-38-94,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Каражал»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Приозерска»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Агыбай батыра,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531-04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Сарани»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7) 4-05-55,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Сатпаева»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 63) 379-34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Темиртау»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Димитрова, 11/1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(7213)98-49-63,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(7213)44-75-78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Шахтинска»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Кызылорды»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Тажибаева,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 762-16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 216-70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Жанакожа батыра,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Кармакшинского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Жалагашского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314-48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Сырдарьинского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217-78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Шиелийского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414-16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Жанакорганского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Алтынсаринского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Шипина,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Амангельдинского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Майлина,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Аулиекольского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Денисовского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Житикаринского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Карабалыкского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Камыстинского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Костанайского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Мендыкаринского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Наурзумского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Узункольского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Федоровского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Аркалыка»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Костаная»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Лисаковск»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Рудный»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 365-51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Жанаозен»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«Шугыла»,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 317-52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Бейнеуского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Тажиева,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 210-46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Каракия»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Батыра,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 213-54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Тупкараган»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 227-49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Мангистауского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 216-65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Мунайлинского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 661-62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Кривенко,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209-50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Аксу»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Камзина,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 512-12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Экибастуза»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 716-92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 215-77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Баянаульского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 915-36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Железинского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Квиткова,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220-80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Иртышского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Качирского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 215-85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Лебяжинского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Лебяжье,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 917-70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Успенского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Петровского,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 910-69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Щербактинского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 217-77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294-84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Айыртауского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 221-74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Аккайынского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 220-38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 210-37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 200-01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М. Жумабаева»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 201-66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 211-63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Мамлютского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Кунанбаева,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 225-38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Г. Мусрепова»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 221-02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Тайыншинского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 210-75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Тимирязевского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 205-85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Уалихановского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 220-83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Шалакына»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 220-48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Петропавловска»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 605-61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Арыси»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Ибрагимова,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Тасболатова,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215-52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Махтаральского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Уманова,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214-93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46)422-21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 521-21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Туркестанского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221-51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Кентау»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акимата города Астаны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556875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Ауезовского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Алтынсарина,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Айманова, 191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«Улжан»-1,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8(727)-2- 271-10-91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8(727)-2-375- 82-37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Шолохова, 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(727)-2-234-10-50</w:t>
            </w:r>
          </w:p>
        </w:tc>
      </w:tr>
    </w:tbl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в дошкольные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Cписок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отделов образования акиматов городов (районов)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200"/>
        <w:gridCol w:w="3631"/>
        <w:gridCol w:w="3382"/>
      </w:tblGrid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Бегильдинова, 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38) 228-47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44) 225-14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43) 242-72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46) 213-87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42) 213-51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216-20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33) 216-64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47) 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35) 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32) 226-02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37) 221-98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40) 917-01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51) 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31) 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Щучинского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36) 458-88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45) 619-09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Кудайбердиева, 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401-364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Айтеке би»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Байганинского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Иргизского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Абылхаирхана,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43) 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Каргалинского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Цыбульчика,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42)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Кобдинского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41)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Мартокского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Мугалжарского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33) 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Темирского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Киреева,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Ойылского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Жолмырзаева,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32) 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Хромтауского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36) 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Шалкарского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Котибарулы, 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35) 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Актобе»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Алтынсарина, 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50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33) 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32) 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Балхашского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73) 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Енбекшиказахского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312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Ескельдинского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36) 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Узан-Агаш,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70) 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ул.Титова, 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 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Кербулакского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38) 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Панфиловского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Розыбакиева,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31) 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Райымбекского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77) 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Саркандского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Тынышбаева,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Талгарского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74) 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Уйгурского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Шонжы,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Капшагай»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Текели»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города Талдыкоргана»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Атырау»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Азаттылык, 65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Жылойского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Абдрахманова,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Индерского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Махамбетского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Исатайского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Макатского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Курмангазинского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Кызылкогинского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(722)52-918-17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Аягозского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37) 315-34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Бескарагайского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Большая Владимировка,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914-44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Бородулихинского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Тусупжанова, 39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291-77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Глубоковского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31) 215-33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Жарминского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Зайсанского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Зыряновского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Катон-Карагайского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41) 214-40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Кокпектинского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48) 273-11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Курчатова»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257-45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Курчумского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85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39) 331-43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Риддера»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Семей»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Тарбагатайского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46) 220-16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Урджарского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30) 213-78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Шемонаихинского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32) 317-04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Усть-Каменогорска»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22) 411-91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37) 218-67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Абая,121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33) 211-54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Жуалинского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35) 211-70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Кордайского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36) 210-94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Меркенского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32)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Мойынкумского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133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42) 243-36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Т. Рыскулова»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31) 212-39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Алексеева,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44) 609-19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34) 630-32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 321-94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Тараза»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Аскарова,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24) 316-79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Акжаикского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 36) 924-46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Бокейординского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Жарокова,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40) 211-12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Шакенова,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33) 223-32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41) 222-50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Ихсанова, 93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35) 214-74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Зеленовского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Периметное,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30) 231-76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Казталовского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44) 316-80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Каратобинского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45) 313-08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Сырымского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34) 313-06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Таскалинского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39) 210-92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Теректинского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Бойново,18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32) 230-54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Шынгырлауского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Кылышева, 89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37) 336-37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Уральска»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25) 086-47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(72131)4-37-69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Байсеитовой, 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2-13-99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Бухаржырауского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образования, физической культуры и спорта акимата Жанаркинского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Атасу,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(72130)2-83-93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физической культуры и спорта Каркаралинского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Бокейханова, 55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31-1-71,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Нуринского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Тауелсиздик, 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44) 226-40,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Осакаровского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3а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415-73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Улытауского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(72135) 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Шетского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92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Балхаша»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ул.Уалиханова,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(71036)4-62-37,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Жезказгана»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Алашхана,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Караганды»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Степной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53-59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(7212)34-38-94,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Каражал»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Приозерска»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Агыбай батыра,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531-04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Сарани»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7) 4-05-55,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Сатпаева»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 63) 379-34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Темиртау»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Димитрова, 11/1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(7213)98-49-63,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(7213)44-75-78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Шахтинска»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Кызылорды»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Тажибаева,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 762-16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 216-70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Жанакожа батыра,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Кармакшинского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Жалагашского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314-48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Сырдарьинского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217-78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Шиелийского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414-16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Жанакорганского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Алтынсаринского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Шипина,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Амангельдинского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Майлина,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Аулиекольского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Денисовского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Житикаринского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Карабалыкского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Камыстинского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Костанайского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Мендыкаринского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Наурзумского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Узункольского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Федоровского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Аркалыка»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Костаная»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Лисаковск»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Рудный»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 365-51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Жанаозен»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«Шугыла»,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 317-52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Бейнеуского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Тажиева,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 210-46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Каракия»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Батыра,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 213-54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Тупкараган»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 227-49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Мангистауского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 216-65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Мунайлинского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 661-62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Кривенко,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209-50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Аксу»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Камзина,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 512-12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Экибастуза»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 716-92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 215-77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Баянаульского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 915-36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Железинского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Квиткова,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220-80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Иртышского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Качирского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 215-85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Лебяжинского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Лебяжье,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 917-70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Успенского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Петровского,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 910-69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Щербактинского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 217-77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294-84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Айыртауского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 221-74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Аккайынского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 220-38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 210-37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 200-01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М. Жумабаева»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 201-66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 211-63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Мамлютского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Кунанбаева,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 225-38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Г. Мусрепова»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 221-02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Тайыншинского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 210-75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Тимирязевского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 205-85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Уалихановского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 220-83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Шалакына»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 220-48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Петропавловска»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 605-61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Арыси»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Ибрагимова,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Тасболатова,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215-52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Махтаральского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Уманова,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214-93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46)422-21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 521-21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Туркестанского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221-51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Кентау»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акимата города Астаны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556875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Ауезовского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Алтынсарина,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Айманова, 191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«Улжан»-1,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8(727)-2- 271-10-91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8(727)-2-375- 82-37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Шолохова, 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(727)-2-234-10-50</w:t>
            </w:r>
          </w:p>
        </w:tc>
      </w:tr>
    </w:tbl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возможностями для обучения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учебным программам»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Cписок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отделов образования акиматов городов (районов)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200"/>
        <w:gridCol w:w="3631"/>
        <w:gridCol w:w="3382"/>
      </w:tblGrid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Бегильдинова, 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38) 228-47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44) 225-14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43) 242-72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46) 213-87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42) 213-51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216-20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33) 216-64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47) 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35) 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32) 226-02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37) 221-98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40) 917-01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51) 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31) 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Щучинского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36) 458-88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45) 619-09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Кудайбердиева, 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401-364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Айтеке би»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Байганинского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Иргизского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Абылхаирхана,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43) 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Каргалинского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Цыбульчика,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42)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Кобдинского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41)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Мартокского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Мугалжарского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33) 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Темирского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Киреева,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Ойылского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Жолмырзаева,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32) 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Хромтауского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36) 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Шалкарского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Котибарулы, 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35) 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Актобе»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Алтынсарина, 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50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33) 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32) 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Балхашского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73) 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Енбекшиказахского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312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Ескельдинского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36) 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Узан-Агаш,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70) 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ул.Титова, 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 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Кербулакского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38) 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Панфиловского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Розыбакиева,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31) 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Райымбекского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77) 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Саркандского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Тынышбаева,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Талгарского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74) 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Уйгурского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Шонжы,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Капшагай»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Текели»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города Талдыкоргана»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Атырау»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Азаттылык, 65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Жылойского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Абдрахманова,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Индерского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Махамбетского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Исатайского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Макатского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Курмангазинского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Кызылкогинского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(722)52-918-17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Аягозского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37) 315-34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Бескарагайского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Большая Владимировка,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914-44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Бородулихинского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Тусупжанова, 39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291-77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Глубоковского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31) 215-33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Жарминского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Зайсанского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Зыряновского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Катон-Карагайского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41) 214-40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Кокпектинского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48) 273-11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Курчатова»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257-45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Курчумского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85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39) 331-43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Риддера»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Семей»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Тарбагатайского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46) 220-16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Урджарского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30) 213-78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Шемонаихинского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32) 317-04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Усть-Каменогорска»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22) 411-91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37) 218-67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Абая,121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33) 211-54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Жуалинского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35) 211-70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Кордайского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36) 210-94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Меркенского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32)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Мойынкумского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133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42) 243-36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Т. Рыскулова»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31) 212-39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Алексеева,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44) 609-19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34) 630-32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 321-94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Тараза»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Аскарова,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24) 316-79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Акжаикского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 36) 924-46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Бокейординского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Жарокова,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40) 211-12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Шакенова,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33) 223-32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41) 222-50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Ихсанова, 93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35) 214-74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Зеленовского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Периметное,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30) 231-76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Казталовского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44) 316-80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Каратобинского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45) 313-08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Сырымского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34) 313-06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Таскалинского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39) 210-92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Теректинского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Бойново,18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32) 230-54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Шынгырлауского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Кылышева, 89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37) 336-37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Уральска»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25) 086-47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(72131)4-37-69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Байсеитовой, 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2-13-99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Бухаржырауского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образования, физической культуры и спорта акимата Жанаркинского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Атасу,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(72130)2-83-93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физической культуры и спорта Каркаралинского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Бокейханова, 55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31-1-71,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Нуринского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Тауелсиздик, 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44) 226-40,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Осакаровского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3а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415-73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Улытауского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(72135) 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Шетского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92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Балхаша»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ул.Уалиханова,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(71036)4-62-37,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Жезказгана»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Алашхана,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Караганды»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Степной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53-59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(7212)34-38-94,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Каражал»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Приозерска»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Агыбай батыра,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531-04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Сарани»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7) 4-05-55,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Сатпаева»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 63) 379-34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Темиртау»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Димитрова, 11/1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(7213)98-49-63,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(7213)44-75-78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Шахтинска»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Кызылорды»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Тажибаева,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 762-16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 216-70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Жанакожа батыра,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Кармакшинского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Жалагашского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314-48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Сырдарьинского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217-78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Шиелийского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414-16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Жанакорганского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Алтынсаринского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Шипина,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Амангельдинского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Майлина,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Аулиекольского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Денисовского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Житикаринского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Карабалыкского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Камыстинского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Костанайского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Мендыкаринского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Наурзумского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Узункольского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Федоровского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Аркалыка»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Костаная»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Лисаковск»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Рудный»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 365-51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Жанаозен»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«Шугыла»,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 317-52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Бейнеуского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Тажиева,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 210-46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Каракия»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Батыра,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 213-54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Тупкараган»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 227-49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Мангистауского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 216-65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Мунайлинского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 661-62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Кривенко,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209-50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Аксу»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Камзина,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 512-12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Экибастуза»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 716-92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 215-77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Баянаульского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 915-36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Железинского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Квиткова,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220-80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Иртышского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Качирского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 215-85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Лебяжинского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Лебяжье,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 917-70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Успенского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Петровского,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 910-69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Щербактинского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 217-77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294-84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Айыртауского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 221-74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Аккайынского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 220-38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 210-37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 200-01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М. Жумабаева»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 201-66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 211-63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Мамлютского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Кунанбаева,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 225-38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Г. Мусрепова»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 221-02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Тайыншинского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 210-75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Тимирязевского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 205-85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Уалихановского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 220-83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Шалакына»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 220-48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Петропавловска»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 605-61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Арыси»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Ибрагимова,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Тасболатова,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215-52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Махтаральского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Уманова,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214-93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46)422-21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 521-21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Туркестанского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221-51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Кентау»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акимата города Астаны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556875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Ауезовского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Алтынсарина,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Айманова, 191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«Улжан»-1,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8(727)-2- 271-10-91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8(727)-2-375- 82-37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Шолохова, 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(727)-2-234-10-50</w:t>
            </w:r>
          </w:p>
        </w:tc>
      </w:tr>
    </w:tbl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для детей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Cписок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отделов образования акиматов городов (районов)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200"/>
        <w:gridCol w:w="3631"/>
        <w:gridCol w:w="3382"/>
      </w:tblGrid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Бегильдинова, 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38) 228-47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44) 225-14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43) 242-72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46) 213-87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42) 213-51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216-20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33) 216-64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47) 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35) 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32) 226-02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37) 221-98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40) 917-01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51) 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31) 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Щучинского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36) 458-88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45) 619-09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Кудайбердиева, 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401-364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Айтеке би»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Байганинского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Иргизского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Абылхаирхана,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43) 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Каргалинского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Цыбульчика,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42)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Кобдинского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41)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Мартокского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Мугалжарского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33) 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Темирского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Киреева,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Ойылского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Жолмырзаева,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32) 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Хромтауского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36) 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Шалкарского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Котибарулы, 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35) 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Актобе»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Алтынсарина, 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50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33) 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32) 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Балхашского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73) 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Енбекшиказахского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312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Ескельдинского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36) 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Узан-Агаш,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70) 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Титова, 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 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Кербулакского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38) 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Панфиловского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Розыбакиева,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31) 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Райымбекского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77) 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Саркандского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Тынышбаева,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Талгарского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74) 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Уйгурского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Шонжы,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Капшагай»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Текели»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города Талдыкоргана»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Атырау»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Азаттылык, 65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Жылойского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Абдрахманова,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Индерского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Махамбетского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Исатайского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Макатского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Курмангазинского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Кызылкогинского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(722)52-918-17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Аягозского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37) 315-34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Бескарагайского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Большая Владимировка,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914-44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Бородулихинского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Тусупжанова, 39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291-77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Глубоковского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31) 215-33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Жарминского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Зайсанского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Зыряновского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Катон-Карагайского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41) 214-40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Кокпектинского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48) 273-11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Курчатова»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257-45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Курчумского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85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39) 331-43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Риддера»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Семей»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Тарбагатайского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46) 220-16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Урджарского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30) 213-78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Шемонаихинского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32) 317-04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Усть-Каменогорска»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22) 411-91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37) 218-67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Абая,121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33) 211-54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Жуалинского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35) 211-70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Кордайского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36) 210-94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Меркенского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32)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Мойынкумского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133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42) 243-36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Т. Рыскулова»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31) 212-39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Алексеева,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44) 609-19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34) 630-32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 321-94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Тараза»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Аскарова,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24) 316-79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Акжаикского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 36) 924-46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Бокейординского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Жарокова,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40) 211-12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Шакенова,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33) 223-32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41) 222-50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Ихсанова, 93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35) 214-74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Зеленовского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Периметное,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30) 231-76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Казталовского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44) 316-80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Каратобинского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45) 313-08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Сырымского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34) 313-06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Таскалинского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39) 210-92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Теректинского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Бойново,18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32) 230-54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Шынгырлауского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Кылышева, 89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37) 336-37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Уральска»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25) 086-47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 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(72131)4-37-69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Байсеитовой, 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2-13-99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Бухаржырауского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образования, физической культуры и спорта акимата Жанаркинского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Атасу,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(72130)2-83-93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физической культуры и спорта Каркаралинского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Бокейханова, 55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31-1-71,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Нуринского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Тауелсиздик, 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44) 226-40,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Осакаровского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3а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415-73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Улытауского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(72135) 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Шетского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92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Балхаша»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(71036)4-62-37,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Жезказгана»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Алашхана,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Караганды»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Степной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53-59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(7212)34-38-94,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Каражал»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Приозерска»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Агыбай батыра,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531-04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Сарани»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7) 4-05-55,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Сатпаева»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 63) 379-34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Темиртау»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Димитрова, 11/1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(7213)98-49-63,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(7213)44-75-78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Шахтинска»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Кызылорды»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Тажибаева,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 762-16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 216-70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Жанакожа батыра,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Кармакшинского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Жалагашского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314-48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Сырдарьинского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217-78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Шиелийского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414-16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Жанакорганского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Алтынсаринского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Шипина,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Амангельдинского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Майлина,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Аулиекольского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Денисовского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Житикаринского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Карабалыкского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Камыстинского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Костанайского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Мендыкаринского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Наурзумского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Узункольского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Федоровского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Аркалыка»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Костаная»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Лисаковск»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Рудный»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 365-51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Жанаозен»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«Шугыла»,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 317-52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Бейнеуского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Тажиева,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 210-46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Каракия»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Батыра,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 213-54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Тупкараган»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 227-49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Мангистауского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 216-65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Мунайлинского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 661-62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Кривенко,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209-50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Аксу»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Камзина,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 512-12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Экибастуза»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 716-92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 215-77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Баянаульского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 915-36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Железинского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Квиткова,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220-80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Иртышского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Качирского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 215-85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Лебяжинского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Лебяжье,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 917-70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Успенского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Петровского,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 910-69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Щербактинского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 217-77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294-84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Айыртауского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 221-74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Аккайынского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 220-38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 210-37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 200-01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М. Жумабаева»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 201-66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 211-63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Мамлютского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Кунанбаева,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 225-38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Г. Мусрепова»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 221-02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Тайыншинского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 210-75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Тимирязевского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 205-85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Уалихановского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 220-83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Шалакына»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 220-48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Петропавловска»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 605-61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Арыси»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Ибрагимова,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Тасболатова,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215-52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Махтаральского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Уманова,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214-93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46)422-21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 521-21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Туркестанского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221-51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Кентау»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акимата города Астаны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556875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Ауезовского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Алтынсарина,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Айманова, 191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«Улжан»-1,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8(727)-2- 271-10-91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8(727)-2-375- 82-37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Шолохова, 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(727)-2-234-10-50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исключено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отдыха детям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малообеспеченных семей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Cписок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отделов образования акиматов городов (районов)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200"/>
        <w:gridCol w:w="3631"/>
        <w:gridCol w:w="3382"/>
      </w:tblGrid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Бегильдинова, 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38) 228-47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44) 225-14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43) 242-72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46) 213-87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42) 213-51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216-20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33) 216-64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47) 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35) 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32) 226-02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37) 221-98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40) 917-01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51) 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31) 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Щучинского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36) 458-88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45) 619-09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Кудайбердиева, 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401-364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Айтеке би»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Байганинского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Иргизского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Абылхаирхана,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43) 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Каргалинского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Цыбульчика,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42)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Кобдинского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41)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Мартокского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Мугалжарского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33) 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Темирского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Киреева,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Ойылского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Жолмырзаева,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32) 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Хромтауского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36) 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Шалкарского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Котибарулы, 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35) 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Актобе»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Алтынсарина, 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50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33) 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32) 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Балхашского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73) 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Енбекшиказахского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312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Ескельдинского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36) 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Узан-Агаш,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70) 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Титова, 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 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Кербулакского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38) 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Панфиловского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Розыбакиева,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31) 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Райымбекского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77) 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Саркандского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Тынышбаева,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Талгарского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74) 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Уйгурского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Шонжы,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Капшагай»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Текели»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города Талдыкоргана»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Атырау»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Азаттылык, 65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Жылойского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Абдрахманова,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Индерского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Махамбетского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Исатайского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Макатского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Курмангазинского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Кызылкогинского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(722)52-918-17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Аягозского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37) 315-34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Бескарагайского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Большая Владимировка,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914-44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Бородулихинского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Тусупжанова, 39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291-77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Глубоковского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31) 215-33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Жарминского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Зайсанского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Зыряновского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Катон-Карагайского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41) 214-40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Кокпектинского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48) 273-11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Курчатова»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257-45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Курчумского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85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39) 331-43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Риддера»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Семей»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Тарбагатайского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46) 220-16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Урджарского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30) 213-78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Шемонаихинского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32) 317-04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Усть-Каменогорска»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22) 411-91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37) 218-67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Абая,121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33) 211-54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Жуалинского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35) 211-70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Кордайского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36) 210-94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Меркенского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32)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Мойынкумского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133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42) 243-36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Т. Рыскулова»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31) 212-39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Алексеева,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44) 609-19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34) 630-32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 321-94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Тараза»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Аскарова,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24) 316-79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Акжаикского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 36) 924-46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Бокейординского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Жарокова,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40) 211-12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Шакенова,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33) 223-32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41) 222-50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Ихсанова, 93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35) 214-74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Зеленовского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Периметное,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30) 231-76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Казталовского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44) 316-80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Каратобинского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45) 313-08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Сырымского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34) 313-06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Таскалинского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39) 210-92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Теректинского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Бойново,18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32) 230-54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Шынгырлауского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Кылышева, 89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37) 336-37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Уральска»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25) 086-47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 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(72131)4-37-69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Байсеитовой, 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2-13-99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Бухаржырауского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образования, физической культуры и спорта акимата Жанаркинского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Атасу,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(72130)2-83-93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физической культуры и спорта Каркаралинского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Бокейханова, 55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31-1-71,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Нуринского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Тауелсиздик, 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44) 226-40,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Осакаровского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3а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415-73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Улытауского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(72135) 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Шетского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92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Балхаша»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(71036)4-62-37,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Жезказгана»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Алашхана,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Караганды»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Степной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53-59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(7212)34-38-94,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Каражал»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Приозерска»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Агыбай батыра,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531-04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Сарани»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7) 4-05-55,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Сатпаева»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 63) 379-34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Темиртау»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Димитрова, 11/1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(7213)98-49-63,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(7213)44-75-78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Шахтинска»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Кызылорды»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Тажибаева,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 762-16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 216-70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Жанакожа батыра,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Кармакшинского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Жалагашского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314-48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Сырдарьинского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217-78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Шиелийского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414-16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Жанакорганского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Алтынсаринского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Шипина,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Амангельдинского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Майлина,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Аулиекольского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Денисовского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Житикаринского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Карабалыкского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Камыстинского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Костанайского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Мендыкаринского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Наурзумского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Узункольского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Федоровского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Аркалыка»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Костаная»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Лисаковск»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Рудный»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 365-51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Жанаозен»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«Шугыла»,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 317-52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Бейнеуского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Тажиева,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 210-46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Каракия»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Батыра,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 213-54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Тупкараган»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 227-49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Мангистауского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 216-65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Мунайлинского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 661-62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Кривенко,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209-50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Аксу»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Камзина,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 512-12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Экибастуза»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 716-92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 215-77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Баянаульского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 915-36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Железинского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Квиткова,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220-80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Иртышского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Качирского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 215-85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Лебяжинского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Лебяжье,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 917-70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Успенского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Петровского,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 910-69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Щербактинского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 217-77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294-84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Айыртауского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 221-74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Аккайынского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 220-38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 210-37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 200-01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М. Жумабаева»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 201-66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 211-63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Мамлютского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Кунанбаева,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 225-38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Г. Мусрепова»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 221-02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Тайыншинского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 210-75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Тимирязевского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 205-85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Уалихановского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 220-83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Шалакына»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 220-48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Петропавловска»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 605-61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Арыси»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Ибрагимова,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Тасболатова,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215-52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Махтаральского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Уманова,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214-93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46)422-21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 521-21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Туркестанского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221-51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Кентау»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акимата города Астаны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556875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Ауезовского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Алтынсарина,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Айманова, 191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«Улжан»-1,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8(727)-2- 271-10-91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8(727)-2-375- 82-37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Шолохова, 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(727)-2-234-10-50</w:t>
            </w:r>
          </w:p>
        </w:tc>
      </w:tr>
    </w:tbl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исключено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исключено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исключено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699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Cписок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отделов образования акиматов городов (районов)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200"/>
        <w:gridCol w:w="3631"/>
        <w:gridCol w:w="3382"/>
      </w:tblGrid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Бегильдинова, 10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38) 228-47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Аршалынского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Республики,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44) 225-14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Астраханского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Аль-Фараби, 50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Атбасарского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Уалиханова, 11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43) 242-72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Буландынского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19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46) 213-87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Егиндыкольского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42) 213-51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Енбекшильдерского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216-20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Ерейментауского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33) 216-64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47) 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Жаксынского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35) 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Жаркаинского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Зерендинского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32) 226-02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Коргалжынского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37) 221-98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Сандыктауского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40) 917-01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Целиноградского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51) 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Шортандинского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31) 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Щучинского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36) 458-88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45) 619-09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Кокшетау»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Кудайбердиева, 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401-364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Айтеке би»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Байганинского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Иргизского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Абылхаирхана, 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43) 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Каргалинского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Бадамша,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Цыбульчика,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42)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Кобдинского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Кобда,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41) 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Мартокского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Мартук,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Мугалжарского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33) 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Темирского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Киреева,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Ойылского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Ойыл,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Жолмырзаева,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32) 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Хромтауского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36) 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Шалкарского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Котибарулы, 84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35) 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Актобе»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Алтынсарина, 2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50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33) 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Жансугур,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32) 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Балхашского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73) 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Енбекшиказахского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312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Ескельдинского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36) 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Узан-Агаш,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70) 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Титова, 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Уштобе,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67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Каскелен,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 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Кербулакского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Тимирязева,1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Балпык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38) 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Панфиловского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Розыбакиева,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31) 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Райымбекского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77) 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Саркандского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Тынышбаева,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Талгарского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74) 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Уйгурского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Шонжы,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Капшагай»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Капшагай,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Текели»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города Талдыкоргана»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Атырау»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Азаттылык, 65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Жылойского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Абдрахманова,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Индерского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Махамбетского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Махамбета,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Исатайского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Аккыстау,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Макатского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Курмангазинского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Кызылкогинского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Кутжанова,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(722)52-918-17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Аягозского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58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37) 315-34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Бескарагайского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Большая Владимировка,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914-44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Бородулихинского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Тусупжанова, 39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291-77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Глубоковского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Пирогова, 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31) 215-33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Жарминского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Зайсанского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Зайсан,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Зыряновского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Катон-Карагайского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41) 214-40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Кокпектинского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48) 273-11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Курчатова»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51) 257-45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Курчумского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85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39) 331-43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Риддера»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Семей»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Тарбагатайского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46) 220-16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Молодежный,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Урджарского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30) 213-78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Шемонаихинского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32) 317-04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Усть-Каменогорска»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22) 411-91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Байзакского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37) 218-67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Абая,121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33) 211-54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Жуалинского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35) 211-70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Кордайского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273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36) 210-94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Меркенского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32)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Мойынкумского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133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42) 243-36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Т. Рыскулова»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31) 212-39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Таласского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Алексеева,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44) 609-19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34) 630-32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 321-94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Тараза»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Аскарова, 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24) 316-79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Акжаикского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 36) 924-46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Бокейординского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Сайхын,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Жарокова,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40) 211-12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Бурлийского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Шакенова,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33) 223-32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41) 222-50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Ихсанова, 93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35) 214-74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Зеленовского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Периметное,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71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30) 231-76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Казталовского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Казталово,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44) 316-80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Каратобинского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45) 313-08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Сырымского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34) 313-06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Таскалинского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Таскала,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39) 210-92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Теректинского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Бойново,18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32) 230-54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Шынгырлауского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Кылышева, 89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37) 336-37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Уральска»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145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25) 086-47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 Маркса,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(72131)4-37-69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К. Байсеитовой, 26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2-13-99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Бухаржырауского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образования, физической культуры и спорта акимата Жанаркинского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Атасу,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(72130)2-83-93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2-74-98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физической культуры и спорта Каркаралинского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Бокейханова, 55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31-1-71,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Нуринского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Тауелсиздик, 41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44) 226-40,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акимата Осакаровского района»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3а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415-73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Улытауского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(72135) 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Шетского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92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Балхаша»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(71036)4-62-37,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Жезказгана»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Алашхана,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Караганды»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Степной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53-59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(7212)34-38-94,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34-38-87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Каражал»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Приозерска»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Агыбай батыра,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531-04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Сарани»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 7) 4-05-55,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Сатпаева»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 63) 379-34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Темиртау»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Димитрова, 11/1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(7213)98-49-63,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(7213)44-75-78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Шахтинска»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527-30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Кызылорды»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Тажибаева,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 762-16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Аралского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 216-70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Казалинского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Жанакожа батыра,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Кармакшинского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 221-84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Жалагашского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 314-48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Сырдарьинского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217-78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Шиелийского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 414-16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Жанакорганского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Алтынсаринского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Силантьевка,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Шипина,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Амангельдинского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Майлина,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Аулиекольского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Денисовского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Жангельдинского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Житикаринского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Карабалыкского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Камыстинского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Карасуского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Костанайского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Мендыкаринского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6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Наурзумского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Сарыкольского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Тарановского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Узункольского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Федоровского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Аркалыка»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Костаная»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68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Лисаковск»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Рудный»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Актау»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 365-51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Жанаозен»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«Шугыла»,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 317-52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Бейнеуского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Бейнеу,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Тажиева,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 210-46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Каракия»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Батыра,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 213-54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Тупкараган»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 227-49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Мангистауского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Шетпе,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 216-65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Мунайлинского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Мунайлы,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 661-62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Кривенко,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209-50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Аксу»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Камзина,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 512-12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Экибастуза»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 716-92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Актогайского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 215-77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Баянаульского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 915-36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Железинского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Железинского,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Квиткова, 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220-80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Иртышского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211-40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Качирского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 215-85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Лебяжинского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Лебяжье,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 217-86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 917-70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Успенского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Петровского,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 910-69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Щербактинского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 217-77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Павлодара»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 294-84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Айыртауского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 221-74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Аккайынского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 220-38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Есильского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 210-37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Жамбылского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 200-01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М. Жумабаева»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 201-66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Кызылжарского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Бишкуль,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 211-63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Мамлютского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Кунанбаева, 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 225-38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им. Г. Мусрепова»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 221-02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Тайыншинского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 210-75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Тимирязевского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 205-85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Уалихановского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 220-83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района Шалакына»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 220-48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города Петропавловска»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Конституция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 605-61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Арыси»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Ибрагимова, 35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Тасболатова, 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215-52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Махтаральского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Яссауи, 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214-51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Уманова, 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214-93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46)422-21 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Ленгер,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Т.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 521-21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Туркестанского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221-51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Кентау»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 «а»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42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акимата города Астаны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556875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Ауезовского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Алтынсарина, 23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Айманова, 191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Жетысуйского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«Улжан»-1,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СШ-152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8(727)-2- 271-10-91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260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8(727)-2-375- 82-37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72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Шолохова, 28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(727)-2-234-10-50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header.xml" Type="http://schemas.openxmlformats.org/officeDocument/2006/relationships/header" Id="rId5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