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1eba" w14:textId="189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Координационного совета по карантину растений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Координационного совета по карантину растений государств-участников Содружества Независимых Государств, совершенное в городе Ашхабаде 30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года № 676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Координационного совета по карантину</w:t>
      </w:r>
      <w:r>
        <w:br/>
      </w:r>
      <w:r>
        <w:rPr>
          <w:rFonts w:ascii="Times New Roman"/>
          <w:b/>
          <w:i w:val="false"/>
          <w:color w:val="000000"/>
        </w:rPr>
        <w:t>
растений государств-участников СНГ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28 августа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5, ст.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Стратегии экономического развития Содружества Независимых Государств на период до 2020 года, утвержденной решением Совета глав правительств СНГ от 14 ноября 2008 года, Международной конвенции по карантину и защите растений (Рим, 1951 год, в редакции 1997 года), в части реализации согласованной аграрной политики, разработки совместных мер по повышению продовольственной, экологической безопасности и контроля качества продовольствия, обеспечения карантина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вопросам взаимного предохранения территорий от заноса и распространения карантинных вредных организмов (карантинных объектов) при осуществлении контактов и развитии хозяйственных и торговых связей в рамках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международных договоров в области карантина растений, основные положения Соглашения о сотрудничестве в области карантина растений от 13 ноября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проведения согласованной политики в области применения карантинных фитосанитарных требований и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Координационный совет по карантину растений государств-участников СНГ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карантину растений государств-участников СНГ, которое является неотъемлемой частью настоящего Соглашения.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государства-участника СНГ настоящее Соглашение вступает в силу по истечении 30 дней с даты получения депозитарием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участия в Соглашении.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Ашхабаде 30 мая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1"/>
        <w:gridCol w:w="628"/>
        <w:gridCol w:w="5801"/>
      </w:tblGrid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2012 года 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Координационном совете по карантину растений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Координационный совет по карантину растений государств–участников Содружества Независимых Государств (далее – СНГ) создается для организационного обеспечения сотрудничества между органами и организациями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Координационного совета по карантину растений государств-участников СНГ от 30 мая 2012 года (далее – Соглашение) по вопросам взаимного предохранения территорий от заноса и распространения карантинных вредных организмов (карантинных объектов) при осуществлении контактов и развитии хозяйственных и торговых связей в рамках СНГ, создании благоприятных условий для проведения согласованной политики в области применения карантинных фитосанитарных требований и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международными договорами, а также решениями, принятыми в рамках СНГ, Общим положением об органах отраслевого сотрудничества СНГ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является органом отраслевого сотрудничества Содружества Независимых Государств, осуществляющим свою деятельность в пределах своих полномочий и подотчетным Совету глав правительств и Экономическому совету СНГ.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направления деятельности Совета и его функции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совместной деятельности органов и организаций государств-участников Соглашения, осуществляющих функции по карантину растений, в интересах взаимного предохранения территорий от заноса и распространения карантинных вредных организмов (карантинных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законодательной, нормативной, методической и другой информацией в области карантина растений,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фитосанитарном состоянии территорий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организации и опыте работы государственных органов и организаций государств-участников Соглашения, обеспечивающих карантин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органов и организаций государств-участников Соглашения по предотвращению распространения карантинных вредных организмов (карантинных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Основные функции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развитию сотрудничества в области карантина растений государств-участников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гармонизации законодательства в области карантина растений государств-участников Соглашения в соответствии с требованиями соответствующих международных стандартов,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совершенствованию системы фитосанитарных мер, применяемых государствами-участниками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межгосударственных программ, законодательных и иных нормативных правовых актов в сфере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сотрудничество с международными организациями по карантину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подготовки специалистов в области карантина растений, организация семинаров, конференций и содействие ее организационному и учебно-методическому обеспечению.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для выполнения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Вносить в установленном порядке на рассмотрение Совета глав правительств и Экономического совета СНГ проекты документов, а также информацию о выполнении решений, по вопросам, входящим в компетенцию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Создавать как постоянно действующие, так и временные рабочие группы экспертов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проектов международных договоров и других документов, необходимых для реализации механизмов и эффективных методов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рассмотрения вопросов обмена нормативно-методической документацией и другой информацией в сфере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совместных научных исследований по актуальным проблемам в сфере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Осуществлять контроль за деятельностью постоянно действующих и временных рабочих групп экспертов, создаваемых при Совете, и принимать меры для обеспечения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Заслушивать отчеты председателя Совета и готовить соответствующие предложения для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Разрабатывать и утверждать регламент своей работы, а также вносить в него изменения.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Совета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Совет формируется из руководителей соответствующих органов и организаций государств-участников СНГ, отвечающих за карантин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руководитель секретариата Совета и представители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СНГ в лице его представителя в порядке русского алфавита названий государств-участников СНГ, как правило, в течение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</w:p>
    <w:bookmarkEnd w:id="18"/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Совета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проводятся не реже одного раза в год. По мере необходимости могут созываться внеочередные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Совета по его инициативе или предложению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Решения Совета являются правомочными, если на заседании представлены не менее двух третей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Место, время и повестка дня заседания определяются по предварительной договоренности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Совет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По решению Совета в его заседаниях в качестве наблюдателей могут участвовать представители заинтересованных ведомств государств, не являющихся участниками Соглашения, и организаций, в том числе международных.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принимаются простым большинством голосов его членов, присутствующих на заседании, если иное не определено Советом. При принятии решений каждое государство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Решения Совета подписываются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Решения Совета, непосредственно затрагивающие интересы какого-либо государства-участника Соглашения, не могут приниматься в отсутствие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5.9. Заседания Совета проводятся в соответствии с регламентом,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5.10. Материалы к очередному заседанию Совета направляются участникам заседания не позднее чем за 30 дней до даты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5.11. Организационно-техническое и информационное обеспечение деятельности Совета осуществляется его секретариатом, функции которого возлагаются на федеральное государственное бюджетное учреждение «Всероссийский центр карантина растений».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секретариате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5.12. Совет избирает председателя на первом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5.13. Председатель организует работу Совета, руководит его заседаниями, обеспечивает соблюдение регламента.</w:t>
      </w:r>
    </w:p>
    <w:bookmarkEnd w:id="20"/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Расходы, связанные с организацией проведения заседаний Совета, несут соответствующие органы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Совета, участников заседания несут направляющие органы государственной власти и организации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Рабочим языком Совета является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Отчет о работе Совета рассматривается в установленном порядке на заседании Совета глав правительств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Вопрос об упразднении Совета рассматривается Советом глав правительств СНГ.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